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CE" w:rsidRPr="00493BEF" w:rsidRDefault="006920CE" w:rsidP="00493BEF">
      <w:pPr>
        <w:jc w:val="right"/>
        <w:rPr>
          <w:sz w:val="28"/>
          <w:szCs w:val="28"/>
          <w:lang w:val="uk-UA"/>
        </w:rPr>
      </w:pPr>
      <w:r w:rsidRPr="0071257D">
        <w:rPr>
          <w:b/>
          <w:sz w:val="28"/>
          <w:szCs w:val="28"/>
          <w:lang w:val="uk-UA"/>
        </w:rPr>
        <w:t>Форма № Р-3.04</w:t>
      </w:r>
    </w:p>
    <w:p w:rsidR="006920CE" w:rsidRPr="0071257D" w:rsidRDefault="006920CE" w:rsidP="006920CE">
      <w:pPr>
        <w:jc w:val="right"/>
        <w:rPr>
          <w:b/>
          <w:sz w:val="28"/>
          <w:szCs w:val="28"/>
          <w:lang w:val="uk-UA"/>
        </w:rPr>
      </w:pPr>
    </w:p>
    <w:p w:rsidR="006920CE" w:rsidRPr="0071257D" w:rsidRDefault="006920CE" w:rsidP="006920CE">
      <w:pPr>
        <w:jc w:val="center"/>
        <w:rPr>
          <w:b/>
          <w:sz w:val="28"/>
          <w:szCs w:val="28"/>
          <w:lang w:val="uk-UA"/>
        </w:rPr>
      </w:pPr>
      <w:r w:rsidRPr="00D06293">
        <w:rPr>
          <w:b/>
          <w:sz w:val="28"/>
          <w:szCs w:val="28"/>
          <w:lang w:val="uk-UA"/>
        </w:rPr>
        <w:t>В</w:t>
      </w:r>
      <w:r w:rsidRPr="0071257D">
        <w:rPr>
          <w:b/>
          <w:sz w:val="28"/>
          <w:szCs w:val="28"/>
          <w:lang w:val="uk-UA"/>
        </w:rPr>
        <w:t>і</w:t>
      </w:r>
      <w:r w:rsidRPr="00D06293">
        <w:rPr>
          <w:b/>
          <w:sz w:val="28"/>
          <w:szCs w:val="28"/>
          <w:lang w:val="uk-UA"/>
        </w:rPr>
        <w:t>нницький</w:t>
      </w:r>
      <w:r w:rsidR="00D06293" w:rsidRPr="00D06293">
        <w:rPr>
          <w:b/>
          <w:sz w:val="28"/>
          <w:szCs w:val="28"/>
          <w:lang w:val="uk-UA"/>
        </w:rPr>
        <w:t xml:space="preserve"> </w:t>
      </w:r>
      <w:r w:rsidRPr="00D06293">
        <w:rPr>
          <w:b/>
          <w:sz w:val="28"/>
          <w:szCs w:val="28"/>
          <w:lang w:val="uk-UA"/>
        </w:rPr>
        <w:t>нац</w:t>
      </w:r>
      <w:r w:rsidRPr="0071257D">
        <w:rPr>
          <w:b/>
          <w:sz w:val="28"/>
          <w:szCs w:val="28"/>
          <w:lang w:val="uk-UA"/>
        </w:rPr>
        <w:t>і</w:t>
      </w:r>
      <w:r w:rsidRPr="00D06293">
        <w:rPr>
          <w:b/>
          <w:sz w:val="28"/>
          <w:szCs w:val="28"/>
          <w:lang w:val="uk-UA"/>
        </w:rPr>
        <w:t>ональний</w:t>
      </w:r>
      <w:r w:rsidR="00D06293">
        <w:rPr>
          <w:b/>
          <w:sz w:val="28"/>
          <w:szCs w:val="28"/>
          <w:lang w:val="uk-UA"/>
        </w:rPr>
        <w:t xml:space="preserve"> </w:t>
      </w:r>
      <w:r w:rsidRPr="00D06293">
        <w:rPr>
          <w:b/>
          <w:sz w:val="28"/>
          <w:szCs w:val="28"/>
          <w:lang w:val="uk-UA"/>
        </w:rPr>
        <w:t>медичний</w:t>
      </w:r>
      <w:r w:rsidRPr="0071257D">
        <w:rPr>
          <w:b/>
          <w:sz w:val="28"/>
          <w:szCs w:val="28"/>
          <w:lang w:val="uk-UA"/>
        </w:rPr>
        <w:t xml:space="preserve"> університет ім. М.І.Пирогова</w:t>
      </w:r>
    </w:p>
    <w:p w:rsidR="006920CE" w:rsidRPr="004F2D88" w:rsidRDefault="006920CE" w:rsidP="006920CE">
      <w:pPr>
        <w:jc w:val="center"/>
        <w:rPr>
          <w:lang w:val="uk-UA"/>
        </w:rPr>
      </w:pPr>
    </w:p>
    <w:p w:rsidR="006920CE" w:rsidRPr="004F2D88" w:rsidRDefault="006920CE" w:rsidP="006920CE">
      <w:pPr>
        <w:jc w:val="center"/>
        <w:rPr>
          <w:lang w:val="uk-UA"/>
        </w:rPr>
      </w:pPr>
    </w:p>
    <w:p w:rsidR="006920CE" w:rsidRPr="00246AB6" w:rsidRDefault="00246AB6" w:rsidP="00246AB6">
      <w:pPr>
        <w:jc w:val="center"/>
        <w:rPr>
          <w:b/>
          <w:sz w:val="28"/>
          <w:szCs w:val="28"/>
          <w:lang w:val="uk-UA"/>
        </w:rPr>
      </w:pPr>
      <w:r w:rsidRPr="00246AB6">
        <w:rPr>
          <w:b/>
          <w:sz w:val="28"/>
          <w:szCs w:val="28"/>
          <w:lang w:val="uk-UA"/>
        </w:rPr>
        <w:t>Кафедра фтизіатрії з курсом клінічної імунології та алергології</w:t>
      </w:r>
    </w:p>
    <w:p w:rsidR="006920CE" w:rsidRPr="004F2D88" w:rsidRDefault="006920CE" w:rsidP="006920CE">
      <w:pPr>
        <w:jc w:val="center"/>
        <w:rPr>
          <w:lang w:val="uk-UA"/>
        </w:rPr>
      </w:pPr>
    </w:p>
    <w:p w:rsidR="006920CE" w:rsidRPr="004F2D88" w:rsidRDefault="006920CE" w:rsidP="006920CE">
      <w:pPr>
        <w:jc w:val="center"/>
        <w:rPr>
          <w:lang w:val="uk-UA"/>
        </w:rPr>
      </w:pPr>
    </w:p>
    <w:p w:rsidR="006920CE" w:rsidRPr="0071257D" w:rsidRDefault="006920CE" w:rsidP="006920CE">
      <w:pPr>
        <w:jc w:val="right"/>
        <w:rPr>
          <w:lang w:val="uk-UA"/>
        </w:rPr>
      </w:pPr>
      <w:r w:rsidRPr="0071257D">
        <w:rPr>
          <w:lang w:val="uk-UA"/>
        </w:rPr>
        <w:t xml:space="preserve">          “</w:t>
      </w:r>
      <w:r w:rsidRPr="0071257D">
        <w:rPr>
          <w:b/>
          <w:lang w:val="uk-UA"/>
        </w:rPr>
        <w:t>ЗАТВЕРДЖУЮ</w:t>
      </w:r>
      <w:r w:rsidRPr="0071257D">
        <w:rPr>
          <w:lang w:val="uk-UA"/>
        </w:rPr>
        <w:t>”</w:t>
      </w:r>
    </w:p>
    <w:p w:rsidR="006920CE" w:rsidRPr="0071257D" w:rsidRDefault="006920CE" w:rsidP="006920CE">
      <w:pPr>
        <w:jc w:val="right"/>
        <w:rPr>
          <w:lang w:val="uk-UA"/>
        </w:rPr>
      </w:pPr>
      <w:r w:rsidRPr="0071257D">
        <w:rPr>
          <w:lang w:val="uk-UA"/>
        </w:rPr>
        <w:t>Проректор з навчальної роботи</w:t>
      </w:r>
    </w:p>
    <w:p w:rsidR="006920CE" w:rsidRPr="0071257D" w:rsidRDefault="006920CE" w:rsidP="006920CE">
      <w:pPr>
        <w:jc w:val="right"/>
        <w:rPr>
          <w:lang w:val="uk-UA"/>
        </w:rPr>
      </w:pPr>
      <w:r w:rsidRPr="0071257D">
        <w:rPr>
          <w:lang w:val="uk-UA"/>
        </w:rPr>
        <w:t xml:space="preserve">професор </w:t>
      </w:r>
      <w:proofErr w:type="spellStart"/>
      <w:r w:rsidRPr="0071257D">
        <w:rPr>
          <w:lang w:val="uk-UA"/>
        </w:rPr>
        <w:t>Гумінський</w:t>
      </w:r>
      <w:proofErr w:type="spellEnd"/>
      <w:r w:rsidRPr="0071257D">
        <w:rPr>
          <w:lang w:val="uk-UA"/>
        </w:rPr>
        <w:t xml:space="preserve"> Ю.Й.</w:t>
      </w:r>
    </w:p>
    <w:p w:rsidR="006920CE" w:rsidRPr="0071257D" w:rsidRDefault="006920CE" w:rsidP="006920CE">
      <w:pPr>
        <w:jc w:val="right"/>
        <w:rPr>
          <w:lang w:val="uk-UA"/>
        </w:rPr>
      </w:pPr>
    </w:p>
    <w:p w:rsidR="006920CE" w:rsidRPr="0071257D" w:rsidRDefault="006920CE" w:rsidP="006920CE">
      <w:pPr>
        <w:jc w:val="right"/>
        <w:rPr>
          <w:lang w:val="uk-UA"/>
        </w:rPr>
      </w:pPr>
    </w:p>
    <w:p w:rsidR="006920CE" w:rsidRPr="0071257D" w:rsidRDefault="005A7C72" w:rsidP="006920CE">
      <w:pPr>
        <w:spacing w:after="120"/>
        <w:jc w:val="right"/>
        <w:rPr>
          <w:lang w:val="uk-UA"/>
        </w:rPr>
      </w:pPr>
      <w:r>
        <w:t>“_2</w:t>
      </w:r>
      <w:r>
        <w:rPr>
          <w:lang w:val="uk-UA"/>
        </w:rPr>
        <w:t>9</w:t>
      </w:r>
      <w:r w:rsidR="006920CE" w:rsidRPr="0071257D">
        <w:t>”___</w:t>
      </w:r>
      <w:r w:rsidR="007636F8">
        <w:rPr>
          <w:lang w:val="uk-UA"/>
        </w:rPr>
        <w:t>08</w:t>
      </w:r>
      <w:r w:rsidR="006920CE" w:rsidRPr="0071257D">
        <w:t>__20</w:t>
      </w:r>
      <w:r>
        <w:rPr>
          <w:lang w:val="uk-UA"/>
        </w:rPr>
        <w:t>16</w:t>
      </w:r>
      <w:r w:rsidR="006920CE" w:rsidRPr="0071257D">
        <w:t>_р</w:t>
      </w:r>
      <w:r w:rsidR="006920CE" w:rsidRPr="0071257D">
        <w:rPr>
          <w:lang w:val="uk-UA"/>
        </w:rPr>
        <w:t>оку</w:t>
      </w:r>
    </w:p>
    <w:p w:rsidR="006920CE" w:rsidRPr="0071257D" w:rsidRDefault="006920CE" w:rsidP="006920CE">
      <w:pPr>
        <w:rPr>
          <w:sz w:val="28"/>
        </w:rPr>
      </w:pPr>
    </w:p>
    <w:p w:rsidR="006920CE" w:rsidRPr="0071257D" w:rsidRDefault="006920CE" w:rsidP="006920CE">
      <w:pPr>
        <w:keepNext/>
        <w:shd w:val="clear" w:color="auto" w:fill="FFFFFF"/>
        <w:spacing w:before="240" w:after="60"/>
        <w:jc w:val="center"/>
        <w:outlineLvl w:val="1"/>
        <w:rPr>
          <w:rFonts w:cs="Arial"/>
          <w:b/>
          <w:bCs/>
          <w:sz w:val="28"/>
          <w:szCs w:val="28"/>
          <w:lang w:val="uk-UA"/>
        </w:rPr>
      </w:pPr>
    </w:p>
    <w:p w:rsidR="006920CE" w:rsidRPr="0071257D" w:rsidRDefault="006920CE" w:rsidP="006A4F17">
      <w:pPr>
        <w:keepNext/>
        <w:shd w:val="clear" w:color="auto" w:fill="FFFFFF"/>
        <w:spacing w:before="240" w:after="60"/>
        <w:jc w:val="center"/>
        <w:outlineLvl w:val="1"/>
        <w:rPr>
          <w:rFonts w:cs="Arial"/>
          <w:b/>
          <w:bCs/>
          <w:sz w:val="32"/>
          <w:szCs w:val="32"/>
          <w:lang w:val="uk-UA"/>
        </w:rPr>
      </w:pPr>
      <w:r w:rsidRPr="0071257D">
        <w:rPr>
          <w:rFonts w:cs="Arial"/>
          <w:b/>
          <w:bCs/>
          <w:sz w:val="32"/>
          <w:szCs w:val="32"/>
          <w:lang w:val="uk-UA"/>
        </w:rPr>
        <w:t xml:space="preserve">РОБОЧА </w:t>
      </w:r>
      <w:r w:rsidRPr="0071257D">
        <w:rPr>
          <w:rFonts w:cs="Arial"/>
          <w:b/>
          <w:bCs/>
          <w:sz w:val="32"/>
          <w:szCs w:val="32"/>
        </w:rPr>
        <w:t>ПРОГРАМА НАВЧАЛЬНОЇ ДИСЦИПЛІНИ</w:t>
      </w:r>
    </w:p>
    <w:p w:rsidR="006920CE" w:rsidRPr="0071257D" w:rsidRDefault="006920CE" w:rsidP="006920CE">
      <w:pPr>
        <w:rPr>
          <w:sz w:val="28"/>
          <w:lang w:val="uk-UA"/>
        </w:rPr>
      </w:pPr>
    </w:p>
    <w:p w:rsidR="006920CE" w:rsidRPr="0071257D" w:rsidRDefault="006920CE" w:rsidP="006920CE">
      <w:pPr>
        <w:jc w:val="center"/>
        <w:rPr>
          <w:sz w:val="32"/>
          <w:szCs w:val="32"/>
          <w:lang w:val="uk-UA"/>
        </w:rPr>
      </w:pPr>
      <w:r w:rsidRPr="0071257D">
        <w:rPr>
          <w:b/>
          <w:sz w:val="32"/>
          <w:szCs w:val="32"/>
          <w:lang w:val="uk-UA"/>
        </w:rPr>
        <w:t>14.03.08  імунологія та алергологія</w:t>
      </w:r>
    </w:p>
    <w:p w:rsidR="006920CE" w:rsidRPr="0071257D" w:rsidRDefault="006920CE" w:rsidP="006920CE">
      <w:pPr>
        <w:jc w:val="center"/>
        <w:rPr>
          <w:sz w:val="16"/>
          <w:lang w:val="uk-UA"/>
        </w:rPr>
      </w:pPr>
      <w:r w:rsidRPr="0071257D">
        <w:rPr>
          <w:sz w:val="16"/>
          <w:lang w:val="uk-UA"/>
        </w:rPr>
        <w:t>(шифр і назва спеціальності)</w:t>
      </w:r>
    </w:p>
    <w:p w:rsidR="006920CE" w:rsidRPr="0071257D" w:rsidRDefault="006920CE" w:rsidP="006920CE">
      <w:pPr>
        <w:jc w:val="center"/>
        <w:rPr>
          <w:b/>
          <w:sz w:val="28"/>
          <w:lang w:val="uk-UA"/>
        </w:rPr>
      </w:pPr>
    </w:p>
    <w:p w:rsidR="006920CE" w:rsidRPr="0071257D" w:rsidRDefault="006920CE" w:rsidP="006920CE">
      <w:pPr>
        <w:ind w:firstLine="708"/>
        <w:rPr>
          <w:b/>
          <w:sz w:val="32"/>
          <w:szCs w:val="32"/>
          <w:u w:val="single"/>
          <w:lang w:val="uk-UA"/>
        </w:rPr>
      </w:pPr>
      <w:r w:rsidRPr="0071257D">
        <w:rPr>
          <w:lang w:val="uk-UA"/>
        </w:rPr>
        <w:t xml:space="preserve">Напрям підготовки                </w:t>
      </w:r>
      <w:r w:rsidR="00A34000">
        <w:rPr>
          <w:b/>
          <w:sz w:val="32"/>
          <w:szCs w:val="32"/>
          <w:u w:val="single"/>
          <w:lang w:val="uk-UA"/>
        </w:rPr>
        <w:t>12</w:t>
      </w:r>
      <w:r w:rsidRPr="0071257D">
        <w:rPr>
          <w:b/>
          <w:sz w:val="32"/>
          <w:szCs w:val="32"/>
          <w:u w:val="single"/>
          <w:lang w:val="uk-UA"/>
        </w:rPr>
        <w:t xml:space="preserve"> 01  «Медицина»</w:t>
      </w:r>
    </w:p>
    <w:p w:rsidR="006920CE" w:rsidRPr="0071257D" w:rsidRDefault="006920CE" w:rsidP="006920CE">
      <w:pPr>
        <w:jc w:val="center"/>
        <w:rPr>
          <w:sz w:val="16"/>
          <w:lang w:val="uk-UA"/>
        </w:rPr>
      </w:pPr>
      <w:r w:rsidRPr="0071257D">
        <w:rPr>
          <w:sz w:val="16"/>
          <w:lang w:val="uk-UA"/>
        </w:rPr>
        <w:t>(шифр і назва напряму підготовки)</w:t>
      </w:r>
    </w:p>
    <w:p w:rsidR="006920CE" w:rsidRPr="0071257D" w:rsidRDefault="006920CE" w:rsidP="006920CE">
      <w:pPr>
        <w:jc w:val="center"/>
        <w:rPr>
          <w:b/>
          <w:sz w:val="36"/>
        </w:rPr>
      </w:pPr>
    </w:p>
    <w:p w:rsidR="006920CE" w:rsidRPr="00493BEF" w:rsidRDefault="006920CE" w:rsidP="00493BEF">
      <w:pPr>
        <w:ind w:firstLine="708"/>
        <w:rPr>
          <w:sz w:val="32"/>
          <w:szCs w:val="32"/>
          <w:lang w:val="uk-UA"/>
        </w:rPr>
      </w:pPr>
      <w:r w:rsidRPr="0071257D">
        <w:rPr>
          <w:lang w:val="uk-UA"/>
        </w:rPr>
        <w:t xml:space="preserve">Спеціальність                </w:t>
      </w:r>
      <w:r w:rsidR="00A34000">
        <w:rPr>
          <w:b/>
          <w:sz w:val="32"/>
          <w:szCs w:val="32"/>
        </w:rPr>
        <w:t>7.1210004</w:t>
      </w:r>
      <w:r w:rsidR="00493BEF">
        <w:rPr>
          <w:b/>
          <w:sz w:val="32"/>
          <w:szCs w:val="32"/>
          <w:lang w:val="uk-UA"/>
        </w:rPr>
        <w:t xml:space="preserve"> «Медична психологія»</w:t>
      </w:r>
    </w:p>
    <w:p w:rsidR="006920CE" w:rsidRPr="0071257D" w:rsidRDefault="006920CE" w:rsidP="006920CE">
      <w:pPr>
        <w:jc w:val="center"/>
        <w:rPr>
          <w:sz w:val="16"/>
          <w:szCs w:val="16"/>
          <w:lang w:val="uk-UA"/>
        </w:rPr>
      </w:pPr>
      <w:r w:rsidRPr="0071257D">
        <w:rPr>
          <w:sz w:val="16"/>
          <w:szCs w:val="16"/>
          <w:lang w:val="uk-UA"/>
        </w:rPr>
        <w:t xml:space="preserve"> (шифр і назва навчальної дисципліни)</w:t>
      </w:r>
    </w:p>
    <w:p w:rsidR="006920CE" w:rsidRPr="0071257D" w:rsidRDefault="006920CE" w:rsidP="006920CE">
      <w:pPr>
        <w:ind w:firstLine="708"/>
        <w:rPr>
          <w:lang w:val="uk-UA"/>
        </w:rPr>
      </w:pPr>
    </w:p>
    <w:p w:rsidR="006920CE" w:rsidRPr="0071257D" w:rsidRDefault="006920CE" w:rsidP="006920CE">
      <w:pPr>
        <w:ind w:firstLine="708"/>
        <w:rPr>
          <w:lang w:val="uk-UA"/>
        </w:rPr>
      </w:pPr>
    </w:p>
    <w:p w:rsidR="006920CE" w:rsidRPr="0071257D" w:rsidRDefault="006920CE" w:rsidP="006920CE">
      <w:pPr>
        <w:rPr>
          <w:lang w:val="uk-UA"/>
        </w:rPr>
      </w:pPr>
    </w:p>
    <w:p w:rsidR="006920CE" w:rsidRPr="0071257D" w:rsidRDefault="006920CE" w:rsidP="006920CE">
      <w:pPr>
        <w:ind w:firstLine="708"/>
        <w:rPr>
          <w:lang w:val="uk-UA"/>
        </w:rPr>
      </w:pPr>
      <w:r w:rsidRPr="0071257D">
        <w:rPr>
          <w:lang w:val="uk-UA"/>
        </w:rPr>
        <w:t xml:space="preserve">Факультет                        </w:t>
      </w:r>
      <w:r w:rsidR="00960721">
        <w:rPr>
          <w:b/>
          <w:sz w:val="32"/>
          <w:szCs w:val="32"/>
          <w:lang w:val="uk-UA"/>
        </w:rPr>
        <w:t>медичний №2</w:t>
      </w:r>
    </w:p>
    <w:p w:rsidR="006920CE" w:rsidRPr="0071257D" w:rsidRDefault="006920CE" w:rsidP="006920CE">
      <w:pPr>
        <w:jc w:val="center"/>
        <w:rPr>
          <w:sz w:val="16"/>
          <w:lang w:val="uk-UA"/>
        </w:rPr>
      </w:pPr>
      <w:r w:rsidRPr="0071257D">
        <w:rPr>
          <w:sz w:val="16"/>
          <w:lang w:val="uk-UA"/>
        </w:rPr>
        <w:t xml:space="preserve">               (назва інституту, факультету, відділення)</w:t>
      </w:r>
    </w:p>
    <w:p w:rsidR="006920CE" w:rsidRPr="0071257D" w:rsidRDefault="006920CE" w:rsidP="006920CE">
      <w:pPr>
        <w:jc w:val="both"/>
        <w:rPr>
          <w:sz w:val="28"/>
          <w:lang w:val="uk-UA"/>
        </w:rPr>
      </w:pPr>
    </w:p>
    <w:p w:rsidR="006920CE" w:rsidRPr="0071257D" w:rsidRDefault="006920CE" w:rsidP="006920CE">
      <w:pPr>
        <w:jc w:val="both"/>
        <w:rPr>
          <w:sz w:val="28"/>
          <w:lang w:val="uk-UA"/>
        </w:rPr>
      </w:pPr>
    </w:p>
    <w:p w:rsidR="006920CE" w:rsidRPr="0071257D" w:rsidRDefault="006920CE" w:rsidP="006920CE">
      <w:pPr>
        <w:jc w:val="both"/>
        <w:rPr>
          <w:sz w:val="28"/>
          <w:lang w:val="uk-UA"/>
        </w:rPr>
      </w:pPr>
    </w:p>
    <w:p w:rsidR="006920CE" w:rsidRPr="0071257D" w:rsidRDefault="006920CE" w:rsidP="006920CE">
      <w:pPr>
        <w:jc w:val="both"/>
        <w:rPr>
          <w:sz w:val="28"/>
          <w:lang w:val="uk-UA"/>
        </w:rPr>
      </w:pPr>
    </w:p>
    <w:p w:rsidR="006920CE" w:rsidRPr="0071257D" w:rsidRDefault="006920CE" w:rsidP="006920CE">
      <w:pPr>
        <w:jc w:val="both"/>
        <w:rPr>
          <w:sz w:val="28"/>
          <w:lang w:val="uk-UA"/>
        </w:rPr>
      </w:pPr>
    </w:p>
    <w:p w:rsidR="006920CE" w:rsidRDefault="006920CE" w:rsidP="006920CE">
      <w:pPr>
        <w:jc w:val="both"/>
        <w:rPr>
          <w:sz w:val="28"/>
          <w:lang w:val="uk-UA"/>
        </w:rPr>
      </w:pPr>
    </w:p>
    <w:p w:rsidR="00B40DD0" w:rsidRDefault="00B40DD0" w:rsidP="006920CE">
      <w:pPr>
        <w:jc w:val="both"/>
        <w:rPr>
          <w:sz w:val="28"/>
          <w:lang w:val="uk-UA"/>
        </w:rPr>
      </w:pPr>
    </w:p>
    <w:p w:rsidR="00B40DD0" w:rsidRPr="0071257D" w:rsidRDefault="00B40DD0" w:rsidP="006920CE">
      <w:pPr>
        <w:jc w:val="both"/>
        <w:rPr>
          <w:sz w:val="28"/>
          <w:lang w:val="uk-UA"/>
        </w:rPr>
      </w:pPr>
    </w:p>
    <w:p w:rsidR="006920CE" w:rsidRPr="0071257D" w:rsidRDefault="005A7C72" w:rsidP="006920CE">
      <w:pPr>
        <w:jc w:val="center"/>
        <w:rPr>
          <w:sz w:val="28"/>
          <w:lang w:val="uk-UA"/>
        </w:rPr>
      </w:pPr>
      <w:r>
        <w:rPr>
          <w:sz w:val="28"/>
          <w:lang w:val="uk-UA"/>
        </w:rPr>
        <w:t>25.06.2016</w:t>
      </w:r>
    </w:p>
    <w:p w:rsidR="006920CE" w:rsidRPr="0071257D" w:rsidRDefault="006920CE" w:rsidP="006920CE">
      <w:pPr>
        <w:jc w:val="center"/>
        <w:rPr>
          <w:sz w:val="28"/>
          <w:lang w:val="uk-UA"/>
        </w:rPr>
      </w:pPr>
      <w:r w:rsidRPr="0071257D">
        <w:rPr>
          <w:sz w:val="28"/>
          <w:lang w:val="uk-UA"/>
        </w:rPr>
        <w:br w:type="page"/>
      </w:r>
      <w:r w:rsidRPr="0071257D">
        <w:rPr>
          <w:sz w:val="28"/>
          <w:lang w:val="uk-UA"/>
        </w:rPr>
        <w:lastRenderedPageBreak/>
        <w:tab/>
      </w:r>
      <w:r w:rsidRPr="0071257D">
        <w:rPr>
          <w:sz w:val="28"/>
          <w:lang w:val="uk-UA"/>
        </w:rPr>
        <w:tab/>
      </w:r>
      <w:r w:rsidRPr="0071257D">
        <w:rPr>
          <w:sz w:val="28"/>
          <w:lang w:val="uk-UA"/>
        </w:rPr>
        <w:tab/>
      </w:r>
      <w:r w:rsidRPr="0071257D">
        <w:rPr>
          <w:sz w:val="28"/>
          <w:lang w:val="uk-UA"/>
        </w:rPr>
        <w:tab/>
      </w:r>
      <w:r w:rsidRPr="0071257D">
        <w:rPr>
          <w:sz w:val="28"/>
          <w:lang w:val="uk-UA"/>
        </w:rPr>
        <w:tab/>
      </w:r>
      <w:r w:rsidRPr="0071257D">
        <w:rPr>
          <w:sz w:val="28"/>
          <w:lang w:val="uk-UA"/>
        </w:rPr>
        <w:tab/>
      </w:r>
    </w:p>
    <w:p w:rsidR="006920CE" w:rsidRPr="0071257D" w:rsidRDefault="006920CE" w:rsidP="006920CE">
      <w:pPr>
        <w:ind w:left="2832" w:firstLine="708"/>
        <w:jc w:val="both"/>
        <w:rPr>
          <w:sz w:val="28"/>
          <w:lang w:val="uk-UA"/>
        </w:rPr>
      </w:pPr>
    </w:p>
    <w:p w:rsidR="006920CE" w:rsidRPr="0071257D" w:rsidRDefault="006920CE" w:rsidP="006920CE">
      <w:pPr>
        <w:jc w:val="both"/>
        <w:rPr>
          <w:sz w:val="28"/>
          <w:lang w:val="uk-UA"/>
        </w:rPr>
      </w:pPr>
      <w:r w:rsidRPr="0071257D">
        <w:rPr>
          <w:sz w:val="28"/>
          <w:lang w:val="uk-UA"/>
        </w:rPr>
        <w:t>Робоча програма _</w:t>
      </w:r>
      <w:r w:rsidRPr="0071257D">
        <w:rPr>
          <w:b/>
          <w:sz w:val="28"/>
          <w:lang w:val="uk-UA"/>
        </w:rPr>
        <w:t xml:space="preserve">з  імунології та </w:t>
      </w:r>
      <w:proofErr w:type="spellStart"/>
      <w:r w:rsidRPr="0071257D">
        <w:rPr>
          <w:b/>
          <w:sz w:val="28"/>
          <w:lang w:val="uk-UA"/>
        </w:rPr>
        <w:t>алер</w:t>
      </w:r>
      <w:proofErr w:type="spellEnd"/>
      <w:r w:rsidRPr="0071257D">
        <w:rPr>
          <w:b/>
          <w:sz w:val="28"/>
          <w:lang w:val="uk-UA"/>
        </w:rPr>
        <w:t>гології__</w:t>
      </w:r>
      <w:r w:rsidRPr="0071257D">
        <w:rPr>
          <w:sz w:val="28"/>
          <w:lang w:val="uk-UA"/>
        </w:rPr>
        <w:t xml:space="preserve">для студентів </w:t>
      </w:r>
      <w:r w:rsidRPr="0071257D">
        <w:rPr>
          <w:sz w:val="28"/>
          <w:lang w:val="en-US"/>
        </w:rPr>
        <w:t>V</w:t>
      </w:r>
      <w:r w:rsidRPr="0071257D">
        <w:rPr>
          <w:sz w:val="28"/>
          <w:lang w:val="uk-UA"/>
        </w:rPr>
        <w:t xml:space="preserve"> курсу</w:t>
      </w:r>
    </w:p>
    <w:p w:rsidR="006920CE" w:rsidRPr="0071257D" w:rsidRDefault="006920CE" w:rsidP="006920CE">
      <w:pPr>
        <w:ind w:left="2832" w:firstLine="708"/>
        <w:jc w:val="both"/>
        <w:rPr>
          <w:sz w:val="16"/>
          <w:szCs w:val="16"/>
          <w:lang w:val="uk-UA"/>
        </w:rPr>
      </w:pPr>
      <w:r w:rsidRPr="0071257D">
        <w:rPr>
          <w:sz w:val="16"/>
          <w:szCs w:val="16"/>
          <w:lang w:val="uk-UA"/>
        </w:rPr>
        <w:t xml:space="preserve">(назва навчальної дисципліни)    </w:t>
      </w:r>
    </w:p>
    <w:p w:rsidR="006920CE" w:rsidRPr="0071257D" w:rsidRDefault="006920CE" w:rsidP="006920CE">
      <w:pPr>
        <w:jc w:val="both"/>
        <w:rPr>
          <w:sz w:val="28"/>
          <w:lang w:val="uk-UA"/>
        </w:rPr>
      </w:pPr>
      <w:r w:rsidRPr="0071257D">
        <w:rPr>
          <w:sz w:val="28"/>
          <w:lang w:val="uk-UA"/>
        </w:rPr>
        <w:t>за напрямом підготовки медицина, спеціальністю</w:t>
      </w:r>
      <w:r w:rsidR="00493BEF">
        <w:rPr>
          <w:b/>
          <w:sz w:val="28"/>
          <w:lang w:val="uk-UA"/>
        </w:rPr>
        <w:t xml:space="preserve"> медична психологія</w:t>
      </w:r>
    </w:p>
    <w:p w:rsidR="006920CE" w:rsidRPr="0071257D" w:rsidRDefault="00DF078B" w:rsidP="006920CE">
      <w:pPr>
        <w:jc w:val="both"/>
        <w:rPr>
          <w:sz w:val="28"/>
          <w:lang w:val="uk-UA"/>
        </w:rPr>
      </w:pPr>
      <w:r>
        <w:rPr>
          <w:sz w:val="28"/>
          <w:lang w:val="uk-UA"/>
        </w:rPr>
        <w:t>„25” червня 2015</w:t>
      </w:r>
      <w:r w:rsidR="00140A54">
        <w:rPr>
          <w:sz w:val="28"/>
          <w:lang w:val="uk-UA"/>
        </w:rPr>
        <w:t xml:space="preserve"> року _ С.28</w:t>
      </w:r>
      <w:r w:rsidR="006920CE" w:rsidRPr="0071257D">
        <w:rPr>
          <w:sz w:val="28"/>
          <w:lang w:val="uk-UA"/>
        </w:rPr>
        <w:t>.</w:t>
      </w:r>
    </w:p>
    <w:p w:rsidR="006920CE" w:rsidRPr="0071257D" w:rsidRDefault="006920CE" w:rsidP="006920CE">
      <w:pPr>
        <w:jc w:val="both"/>
        <w:rPr>
          <w:sz w:val="28"/>
          <w:lang w:val="uk-UA"/>
        </w:rPr>
      </w:pPr>
    </w:p>
    <w:p w:rsidR="006920CE" w:rsidRPr="0071257D" w:rsidRDefault="006920CE" w:rsidP="006920CE">
      <w:pPr>
        <w:jc w:val="both"/>
        <w:rPr>
          <w:lang w:val="uk-UA"/>
        </w:rPr>
      </w:pPr>
      <w:r w:rsidRPr="0071257D">
        <w:rPr>
          <w:bCs/>
          <w:sz w:val="28"/>
          <w:lang w:val="uk-UA"/>
        </w:rPr>
        <w:t>Розробники:</w:t>
      </w:r>
      <w:r w:rsidRPr="0071257D">
        <w:rPr>
          <w:lang w:val="uk-UA"/>
        </w:rPr>
        <w:t xml:space="preserve">(вказати авторів, їхні посади, наукові ступені та вчені звання) </w:t>
      </w:r>
    </w:p>
    <w:p w:rsidR="006920CE" w:rsidRPr="0071257D" w:rsidRDefault="006920CE" w:rsidP="006920CE">
      <w:pPr>
        <w:jc w:val="both"/>
        <w:rPr>
          <w:sz w:val="28"/>
          <w:szCs w:val="28"/>
          <w:lang w:val="uk-UA"/>
        </w:rPr>
      </w:pPr>
      <w:proofErr w:type="spellStart"/>
      <w:r w:rsidRPr="0071257D">
        <w:rPr>
          <w:sz w:val="28"/>
          <w:szCs w:val="28"/>
          <w:lang w:val="uk-UA"/>
        </w:rPr>
        <w:t>к.мед.н</w:t>
      </w:r>
      <w:proofErr w:type="spellEnd"/>
      <w:r w:rsidRPr="0071257D">
        <w:rPr>
          <w:sz w:val="28"/>
          <w:szCs w:val="28"/>
          <w:lang w:val="uk-UA"/>
        </w:rPr>
        <w:t>., доцент Бондарчук О.Б.</w:t>
      </w:r>
    </w:p>
    <w:p w:rsidR="006920CE" w:rsidRPr="0071257D" w:rsidRDefault="006920CE" w:rsidP="006920CE">
      <w:pPr>
        <w:jc w:val="both"/>
        <w:rPr>
          <w:sz w:val="28"/>
          <w:szCs w:val="28"/>
          <w:lang w:val="uk-UA"/>
        </w:rPr>
      </w:pPr>
    </w:p>
    <w:p w:rsidR="006920CE" w:rsidRPr="0071257D" w:rsidRDefault="006920CE" w:rsidP="006920CE">
      <w:pPr>
        <w:jc w:val="both"/>
        <w:rPr>
          <w:sz w:val="28"/>
          <w:lang w:val="uk-UA"/>
        </w:rPr>
      </w:pPr>
    </w:p>
    <w:p w:rsidR="006920CE" w:rsidRPr="0071257D" w:rsidRDefault="006920CE" w:rsidP="006920CE">
      <w:pPr>
        <w:rPr>
          <w:b/>
          <w:bCs/>
          <w:iCs/>
          <w:sz w:val="28"/>
          <w:szCs w:val="28"/>
          <w:lang w:val="uk-UA"/>
        </w:rPr>
      </w:pPr>
      <w:r w:rsidRPr="0071257D">
        <w:rPr>
          <w:sz w:val="28"/>
          <w:szCs w:val="28"/>
          <w:lang w:val="uk-UA"/>
        </w:rPr>
        <w:t xml:space="preserve">Робоча програма затверджена на засіданні </w:t>
      </w:r>
      <w:r w:rsidRPr="0071257D">
        <w:rPr>
          <w:bCs/>
          <w:iCs/>
          <w:sz w:val="28"/>
          <w:szCs w:val="28"/>
          <w:lang w:val="uk-UA"/>
        </w:rPr>
        <w:t>кафедри __</w:t>
      </w:r>
      <w:r w:rsidRPr="0071257D">
        <w:rPr>
          <w:b/>
          <w:bCs/>
          <w:iCs/>
          <w:sz w:val="28"/>
          <w:szCs w:val="28"/>
          <w:lang w:val="uk-UA"/>
        </w:rPr>
        <w:t>фтизіатрії з курсом клі</w:t>
      </w:r>
      <w:r w:rsidR="00A34000">
        <w:rPr>
          <w:b/>
          <w:bCs/>
          <w:iCs/>
          <w:sz w:val="28"/>
          <w:szCs w:val="28"/>
          <w:lang w:val="uk-UA"/>
        </w:rPr>
        <w:t xml:space="preserve">нічної імунології </w:t>
      </w:r>
    </w:p>
    <w:p w:rsidR="006920CE" w:rsidRPr="0071257D" w:rsidRDefault="006920CE" w:rsidP="006920CE">
      <w:pPr>
        <w:rPr>
          <w:b/>
          <w:i/>
          <w:sz w:val="28"/>
          <w:szCs w:val="28"/>
          <w:lang w:val="uk-UA"/>
        </w:rPr>
      </w:pPr>
    </w:p>
    <w:p w:rsidR="006920CE" w:rsidRPr="0071257D" w:rsidRDefault="007636F8" w:rsidP="006920CE">
      <w:pPr>
        <w:rPr>
          <w:sz w:val="28"/>
          <w:szCs w:val="28"/>
          <w:lang w:val="uk-UA"/>
        </w:rPr>
      </w:pPr>
      <w:r>
        <w:rPr>
          <w:sz w:val="28"/>
          <w:szCs w:val="28"/>
          <w:lang w:val="uk-UA"/>
        </w:rPr>
        <w:t>Прото</w:t>
      </w:r>
      <w:r w:rsidR="00DF078B">
        <w:rPr>
          <w:sz w:val="28"/>
          <w:szCs w:val="28"/>
          <w:lang w:val="uk-UA"/>
        </w:rPr>
        <w:t>кол від.  “__20__”__06</w:t>
      </w:r>
      <w:r w:rsidR="005A7C72">
        <w:rPr>
          <w:sz w:val="28"/>
          <w:szCs w:val="28"/>
          <w:lang w:val="uk-UA"/>
        </w:rPr>
        <w:t>__2016</w:t>
      </w:r>
      <w:r w:rsidR="00AB2294">
        <w:rPr>
          <w:sz w:val="28"/>
          <w:szCs w:val="28"/>
          <w:lang w:val="uk-UA"/>
        </w:rPr>
        <w:t>__ року № _1</w:t>
      </w:r>
      <w:r w:rsidR="00FF69AA">
        <w:rPr>
          <w:sz w:val="28"/>
          <w:szCs w:val="28"/>
          <w:lang w:val="uk-UA"/>
        </w:rPr>
        <w:t>7</w:t>
      </w:r>
      <w:r w:rsidR="006920CE" w:rsidRPr="0071257D">
        <w:rPr>
          <w:sz w:val="28"/>
          <w:szCs w:val="28"/>
          <w:lang w:val="uk-UA"/>
        </w:rPr>
        <w:t>__</w:t>
      </w:r>
    </w:p>
    <w:p w:rsidR="006920CE" w:rsidRPr="0071257D" w:rsidRDefault="006920CE" w:rsidP="006920CE">
      <w:pPr>
        <w:rPr>
          <w:sz w:val="28"/>
          <w:szCs w:val="28"/>
          <w:lang w:val="uk-UA"/>
        </w:rPr>
      </w:pPr>
    </w:p>
    <w:p w:rsidR="006920CE" w:rsidRPr="0071257D" w:rsidRDefault="009305A6" w:rsidP="00493BEF">
      <w:pPr>
        <w:rPr>
          <w:sz w:val="28"/>
          <w:szCs w:val="28"/>
          <w:lang w:val="uk-UA"/>
        </w:rPr>
      </w:pPr>
      <w:r>
        <w:rPr>
          <w:b/>
          <w:sz w:val="28"/>
          <w:szCs w:val="28"/>
          <w:lang w:val="uk-UA"/>
        </w:rPr>
        <w:t>В/о зав.</w:t>
      </w:r>
      <w:r w:rsidR="006920CE" w:rsidRPr="0071257D">
        <w:rPr>
          <w:b/>
          <w:sz w:val="28"/>
          <w:szCs w:val="28"/>
          <w:lang w:val="uk-UA"/>
        </w:rPr>
        <w:t xml:space="preserve"> кафедри</w:t>
      </w:r>
      <w:r w:rsidR="006920CE" w:rsidRPr="0071257D">
        <w:rPr>
          <w:sz w:val="28"/>
          <w:szCs w:val="28"/>
          <w:lang w:val="uk-UA"/>
        </w:rPr>
        <w:t xml:space="preserve"> _</w:t>
      </w:r>
    </w:p>
    <w:p w:rsidR="006920CE" w:rsidRPr="0071257D" w:rsidRDefault="00AB2294" w:rsidP="006920CE">
      <w:pPr>
        <w:rPr>
          <w:sz w:val="28"/>
          <w:szCs w:val="28"/>
          <w:lang w:val="uk-UA"/>
        </w:rPr>
      </w:pPr>
      <w:r>
        <w:rPr>
          <w:sz w:val="28"/>
          <w:szCs w:val="28"/>
          <w:lang w:val="uk-UA"/>
        </w:rPr>
        <w:t xml:space="preserve">доцент, </w:t>
      </w:r>
      <w:proofErr w:type="spellStart"/>
      <w:r>
        <w:rPr>
          <w:sz w:val="28"/>
          <w:szCs w:val="28"/>
          <w:lang w:val="uk-UA"/>
        </w:rPr>
        <w:t>к</w:t>
      </w:r>
      <w:r w:rsidR="006920CE" w:rsidRPr="0071257D">
        <w:rPr>
          <w:sz w:val="28"/>
          <w:szCs w:val="28"/>
          <w:lang w:val="uk-UA"/>
        </w:rPr>
        <w:t>.мед.н</w:t>
      </w:r>
      <w:proofErr w:type="spellEnd"/>
    </w:p>
    <w:p w:rsidR="006920CE" w:rsidRPr="0071257D" w:rsidRDefault="006920CE" w:rsidP="006920CE">
      <w:pPr>
        <w:rPr>
          <w:sz w:val="28"/>
          <w:szCs w:val="28"/>
          <w:lang w:val="uk-UA"/>
        </w:rPr>
      </w:pPr>
      <w:r w:rsidRPr="0071257D">
        <w:rPr>
          <w:sz w:val="28"/>
          <w:szCs w:val="28"/>
          <w:lang w:val="uk-UA"/>
        </w:rPr>
        <w:t xml:space="preserve">                                    _______________________ (</w:t>
      </w:r>
      <w:r w:rsidR="00731111">
        <w:rPr>
          <w:b/>
          <w:sz w:val="28"/>
          <w:szCs w:val="28"/>
          <w:lang w:val="uk-UA"/>
        </w:rPr>
        <w:t>Кули</w:t>
      </w:r>
      <w:bookmarkStart w:id="0" w:name="_GoBack"/>
      <w:bookmarkEnd w:id="0"/>
      <w:r w:rsidR="00AB2294">
        <w:rPr>
          <w:b/>
          <w:sz w:val="28"/>
          <w:szCs w:val="28"/>
          <w:lang w:val="uk-UA"/>
        </w:rPr>
        <w:t>к Л.Г.</w:t>
      </w:r>
      <w:r w:rsidRPr="0071257D">
        <w:rPr>
          <w:sz w:val="28"/>
          <w:szCs w:val="28"/>
          <w:lang w:val="uk-UA"/>
        </w:rPr>
        <w:t>)</w:t>
      </w:r>
    </w:p>
    <w:p w:rsidR="006920CE" w:rsidRPr="0071257D" w:rsidRDefault="006920CE" w:rsidP="006920CE">
      <w:pPr>
        <w:rPr>
          <w:sz w:val="28"/>
          <w:szCs w:val="28"/>
          <w:lang w:val="uk-UA"/>
        </w:rPr>
      </w:pPr>
      <w:r w:rsidRPr="0071257D">
        <w:rPr>
          <w:sz w:val="28"/>
          <w:szCs w:val="28"/>
          <w:lang w:val="uk-UA"/>
        </w:rPr>
        <w:t xml:space="preserve">                                                                                                                 (підпис)                                                          </w:t>
      </w:r>
    </w:p>
    <w:p w:rsidR="006920CE" w:rsidRPr="0071257D" w:rsidRDefault="006920CE" w:rsidP="006920CE">
      <w:pPr>
        <w:rPr>
          <w:sz w:val="28"/>
          <w:szCs w:val="28"/>
          <w:lang w:val="uk-UA"/>
        </w:rPr>
      </w:pPr>
      <w:r w:rsidRPr="0071257D">
        <w:rPr>
          <w:sz w:val="28"/>
          <w:szCs w:val="28"/>
          <w:lang w:val="uk-UA"/>
        </w:rPr>
        <w:t>“_</w:t>
      </w:r>
      <w:r w:rsidR="00DF078B">
        <w:rPr>
          <w:sz w:val="28"/>
          <w:szCs w:val="28"/>
          <w:lang w:val="uk-UA"/>
        </w:rPr>
        <w:t>24”___06</w:t>
      </w:r>
      <w:r w:rsidR="005A7C72">
        <w:rPr>
          <w:sz w:val="28"/>
          <w:szCs w:val="28"/>
          <w:lang w:val="uk-UA"/>
        </w:rPr>
        <w:t>___ 2016</w:t>
      </w:r>
      <w:r w:rsidRPr="0071257D">
        <w:rPr>
          <w:sz w:val="28"/>
          <w:szCs w:val="28"/>
          <w:lang w:val="uk-UA"/>
        </w:rPr>
        <w:t xml:space="preserve">року </w:t>
      </w:r>
    </w:p>
    <w:p w:rsidR="006920CE" w:rsidRPr="0071257D" w:rsidRDefault="006920CE" w:rsidP="006920CE">
      <w:pPr>
        <w:rPr>
          <w:sz w:val="28"/>
          <w:szCs w:val="28"/>
          <w:lang w:val="uk-UA"/>
        </w:rPr>
      </w:pPr>
    </w:p>
    <w:p w:rsidR="006920CE" w:rsidRPr="0071257D" w:rsidRDefault="006920CE" w:rsidP="006920CE">
      <w:pPr>
        <w:rPr>
          <w:sz w:val="28"/>
          <w:szCs w:val="28"/>
          <w:lang w:val="uk-UA"/>
        </w:rPr>
      </w:pPr>
    </w:p>
    <w:p w:rsidR="00A506ED" w:rsidRDefault="00A506ED" w:rsidP="006920CE">
      <w:pPr>
        <w:rPr>
          <w:sz w:val="28"/>
          <w:szCs w:val="28"/>
          <w:lang w:val="uk-UA"/>
        </w:rPr>
      </w:pPr>
      <w:r>
        <w:rPr>
          <w:sz w:val="28"/>
          <w:szCs w:val="28"/>
          <w:lang w:val="uk-UA"/>
        </w:rPr>
        <w:t>Схвалено методичною радою терапевтичних дисциплін</w:t>
      </w:r>
      <w:r w:rsidR="006920CE" w:rsidRPr="0071257D">
        <w:rPr>
          <w:sz w:val="28"/>
          <w:szCs w:val="28"/>
          <w:lang w:val="uk-UA"/>
        </w:rPr>
        <w:t xml:space="preserve"> вищого навчального закладу за напрямом підготовки (спеціальністю) медицина 1001</w:t>
      </w:r>
    </w:p>
    <w:p w:rsidR="006920CE" w:rsidRDefault="00DF078B" w:rsidP="006920CE">
      <w:pPr>
        <w:rPr>
          <w:sz w:val="28"/>
          <w:szCs w:val="28"/>
          <w:lang w:val="uk-UA"/>
        </w:rPr>
      </w:pPr>
      <w:r>
        <w:rPr>
          <w:sz w:val="28"/>
          <w:szCs w:val="28"/>
          <w:lang w:val="uk-UA"/>
        </w:rPr>
        <w:t>Протокол від.  «_24 «_06</w:t>
      </w:r>
      <w:r w:rsidR="006920CE" w:rsidRPr="0071257D">
        <w:rPr>
          <w:sz w:val="28"/>
          <w:szCs w:val="28"/>
          <w:lang w:val="uk-UA"/>
        </w:rPr>
        <w:t>__20</w:t>
      </w:r>
      <w:r>
        <w:rPr>
          <w:sz w:val="28"/>
          <w:szCs w:val="28"/>
          <w:lang w:val="uk-UA"/>
        </w:rPr>
        <w:t>16</w:t>
      </w:r>
      <w:r w:rsidR="006414FF">
        <w:rPr>
          <w:sz w:val="28"/>
          <w:szCs w:val="28"/>
          <w:lang w:val="uk-UA"/>
        </w:rPr>
        <w:t xml:space="preserve"> року № </w:t>
      </w:r>
      <w:r>
        <w:rPr>
          <w:sz w:val="28"/>
          <w:szCs w:val="28"/>
          <w:lang w:val="uk-UA"/>
        </w:rPr>
        <w:t>25</w:t>
      </w:r>
    </w:p>
    <w:p w:rsidR="00493BEF" w:rsidRPr="0071257D" w:rsidRDefault="00493BEF" w:rsidP="006920CE">
      <w:pPr>
        <w:rPr>
          <w:sz w:val="28"/>
          <w:szCs w:val="28"/>
          <w:lang w:val="uk-UA"/>
        </w:rPr>
      </w:pPr>
    </w:p>
    <w:p w:rsidR="006920CE" w:rsidRDefault="00493BEF" w:rsidP="006920CE">
      <w:pPr>
        <w:rPr>
          <w:b/>
          <w:sz w:val="28"/>
          <w:szCs w:val="28"/>
          <w:lang w:val="uk-UA"/>
        </w:rPr>
      </w:pPr>
      <w:r>
        <w:rPr>
          <w:b/>
          <w:sz w:val="28"/>
          <w:szCs w:val="28"/>
          <w:lang w:val="uk-UA"/>
        </w:rPr>
        <w:t xml:space="preserve">Голова     </w:t>
      </w:r>
      <w:proofErr w:type="spellStart"/>
      <w:r>
        <w:rPr>
          <w:b/>
          <w:sz w:val="28"/>
          <w:szCs w:val="28"/>
          <w:lang w:val="uk-UA"/>
        </w:rPr>
        <w:t>д.мед.н</w:t>
      </w:r>
      <w:proofErr w:type="spellEnd"/>
      <w:r>
        <w:rPr>
          <w:b/>
          <w:sz w:val="28"/>
          <w:szCs w:val="28"/>
          <w:lang w:val="uk-UA"/>
        </w:rPr>
        <w:t xml:space="preserve">., </w:t>
      </w:r>
      <w:proofErr w:type="spellStart"/>
      <w:r>
        <w:rPr>
          <w:b/>
          <w:sz w:val="28"/>
          <w:szCs w:val="28"/>
          <w:lang w:val="uk-UA"/>
        </w:rPr>
        <w:t>проф.</w:t>
      </w:r>
      <w:r w:rsidRPr="0071257D">
        <w:rPr>
          <w:b/>
          <w:sz w:val="28"/>
          <w:szCs w:val="28"/>
          <w:lang w:val="uk-UA"/>
        </w:rPr>
        <w:t>Серкова</w:t>
      </w:r>
      <w:proofErr w:type="spellEnd"/>
      <w:r w:rsidRPr="0071257D">
        <w:rPr>
          <w:b/>
          <w:sz w:val="28"/>
          <w:szCs w:val="28"/>
          <w:lang w:val="uk-UA"/>
        </w:rPr>
        <w:t xml:space="preserve"> В.К.</w:t>
      </w:r>
    </w:p>
    <w:p w:rsidR="00493BEF" w:rsidRPr="0071257D" w:rsidRDefault="00493BEF" w:rsidP="006920CE">
      <w:pPr>
        <w:rPr>
          <w:sz w:val="28"/>
          <w:szCs w:val="28"/>
          <w:lang w:val="uk-UA"/>
        </w:rPr>
      </w:pPr>
    </w:p>
    <w:p w:rsidR="006920CE" w:rsidRPr="0071257D" w:rsidRDefault="00DF078B" w:rsidP="006920CE">
      <w:pPr>
        <w:rPr>
          <w:sz w:val="28"/>
          <w:szCs w:val="28"/>
          <w:lang w:val="uk-UA"/>
        </w:rPr>
      </w:pPr>
      <w:r>
        <w:rPr>
          <w:sz w:val="28"/>
          <w:szCs w:val="28"/>
          <w:lang w:val="uk-UA"/>
        </w:rPr>
        <w:t>“__24_”__06</w:t>
      </w:r>
      <w:r w:rsidR="005A7C72">
        <w:rPr>
          <w:sz w:val="28"/>
          <w:szCs w:val="28"/>
          <w:lang w:val="uk-UA"/>
        </w:rPr>
        <w:t>___2016</w:t>
      </w:r>
      <w:r w:rsidR="00493BEF">
        <w:rPr>
          <w:sz w:val="28"/>
          <w:szCs w:val="28"/>
          <w:lang w:val="uk-UA"/>
        </w:rPr>
        <w:t xml:space="preserve">_ року     </w:t>
      </w:r>
      <w:r w:rsidR="006920CE" w:rsidRPr="0071257D">
        <w:rPr>
          <w:sz w:val="28"/>
          <w:szCs w:val="28"/>
          <w:lang w:val="uk-UA"/>
        </w:rPr>
        <w:t xml:space="preserve"> _______________ (_____________________)</w:t>
      </w:r>
    </w:p>
    <w:p w:rsidR="006920CE" w:rsidRPr="0071257D" w:rsidRDefault="006920CE" w:rsidP="006920CE">
      <w:pPr>
        <w:rPr>
          <w:sz w:val="28"/>
          <w:szCs w:val="28"/>
          <w:lang w:val="uk-UA"/>
        </w:rPr>
      </w:pPr>
      <w:r w:rsidRPr="0071257D">
        <w:rPr>
          <w:sz w:val="28"/>
          <w:szCs w:val="28"/>
          <w:lang w:val="uk-UA"/>
        </w:rPr>
        <w:t xml:space="preserve">                                                                                                                                                  (підпис)                                   (прізвище та ініціали)         </w:t>
      </w:r>
    </w:p>
    <w:p w:rsidR="006920CE" w:rsidRPr="0071257D" w:rsidRDefault="006920CE" w:rsidP="006920CE">
      <w:pPr>
        <w:jc w:val="both"/>
        <w:rPr>
          <w:sz w:val="28"/>
          <w:szCs w:val="28"/>
          <w:lang w:val="uk-UA"/>
        </w:rPr>
      </w:pPr>
    </w:p>
    <w:p w:rsidR="006920CE" w:rsidRPr="0071257D" w:rsidRDefault="006920CE" w:rsidP="006920CE">
      <w:pPr>
        <w:jc w:val="both"/>
        <w:rPr>
          <w:sz w:val="28"/>
          <w:szCs w:val="28"/>
          <w:lang w:val="uk-UA"/>
        </w:rPr>
      </w:pPr>
    </w:p>
    <w:p w:rsidR="006920CE" w:rsidRPr="0071257D" w:rsidRDefault="006920CE" w:rsidP="006920CE">
      <w:pPr>
        <w:jc w:val="both"/>
        <w:rPr>
          <w:sz w:val="28"/>
          <w:szCs w:val="28"/>
          <w:lang w:val="uk-UA"/>
        </w:rPr>
      </w:pPr>
    </w:p>
    <w:p w:rsidR="006920CE" w:rsidRPr="0071257D" w:rsidRDefault="006920CE" w:rsidP="006920CE">
      <w:pPr>
        <w:ind w:left="6720"/>
        <w:rPr>
          <w:sz w:val="28"/>
          <w:szCs w:val="28"/>
          <w:lang w:val="uk-UA"/>
        </w:rPr>
      </w:pPr>
    </w:p>
    <w:p w:rsidR="006920CE" w:rsidRPr="0071257D" w:rsidRDefault="005A7C72" w:rsidP="006920CE">
      <w:pPr>
        <w:ind w:left="6720"/>
        <w:rPr>
          <w:sz w:val="28"/>
          <w:szCs w:val="28"/>
          <w:lang w:val="uk-UA"/>
        </w:rPr>
      </w:pPr>
      <w:r>
        <w:rPr>
          <w:sz w:val="28"/>
          <w:szCs w:val="28"/>
          <w:lang w:val="uk-UA"/>
        </w:rPr>
        <w:t>2016</w:t>
      </w:r>
      <w:r w:rsidR="006920CE" w:rsidRPr="0071257D">
        <w:rPr>
          <w:sz w:val="28"/>
          <w:szCs w:val="28"/>
          <w:lang w:val="uk-UA"/>
        </w:rPr>
        <w:t xml:space="preserve"> рік</w:t>
      </w:r>
    </w:p>
    <w:p w:rsidR="006920CE" w:rsidRPr="0071257D" w:rsidRDefault="006920CE" w:rsidP="006920CE">
      <w:pPr>
        <w:ind w:left="6720"/>
        <w:rPr>
          <w:sz w:val="28"/>
          <w:szCs w:val="28"/>
          <w:lang w:val="uk-UA"/>
        </w:rPr>
      </w:pPr>
    </w:p>
    <w:p w:rsidR="006920CE" w:rsidRPr="0071257D" w:rsidRDefault="006920CE" w:rsidP="006920CE">
      <w:pPr>
        <w:ind w:left="6720"/>
        <w:rPr>
          <w:sz w:val="28"/>
          <w:szCs w:val="28"/>
          <w:lang w:val="uk-UA"/>
        </w:rPr>
      </w:pPr>
    </w:p>
    <w:p w:rsidR="006920CE" w:rsidRPr="0071257D" w:rsidRDefault="006920CE" w:rsidP="006920CE">
      <w:pPr>
        <w:ind w:left="6720"/>
        <w:rPr>
          <w:sz w:val="28"/>
          <w:szCs w:val="28"/>
          <w:lang w:val="uk-UA"/>
        </w:rPr>
      </w:pPr>
    </w:p>
    <w:p w:rsidR="006920CE" w:rsidRPr="0071257D" w:rsidRDefault="006920CE" w:rsidP="006920CE">
      <w:pPr>
        <w:ind w:left="6720"/>
        <w:rPr>
          <w:sz w:val="28"/>
          <w:szCs w:val="28"/>
          <w:lang w:val="uk-UA"/>
        </w:rPr>
      </w:pPr>
    </w:p>
    <w:p w:rsidR="006920CE" w:rsidRPr="0071257D" w:rsidRDefault="006920CE" w:rsidP="006920CE">
      <w:pPr>
        <w:ind w:left="6720"/>
        <w:rPr>
          <w:sz w:val="28"/>
          <w:szCs w:val="28"/>
          <w:lang w:val="uk-UA"/>
        </w:rPr>
      </w:pPr>
    </w:p>
    <w:p w:rsidR="006920CE" w:rsidRPr="0071257D" w:rsidRDefault="006920CE" w:rsidP="006920CE">
      <w:pPr>
        <w:ind w:left="6720"/>
        <w:rPr>
          <w:sz w:val="28"/>
          <w:szCs w:val="28"/>
          <w:lang w:val="uk-UA"/>
        </w:rPr>
      </w:pPr>
    </w:p>
    <w:p w:rsidR="006920CE" w:rsidRPr="0071257D" w:rsidRDefault="006920CE" w:rsidP="006920CE">
      <w:pPr>
        <w:ind w:left="7513" w:hanging="425"/>
        <w:rPr>
          <w:sz w:val="28"/>
          <w:lang w:val="uk-UA"/>
        </w:rPr>
      </w:pPr>
    </w:p>
    <w:p w:rsidR="006920CE" w:rsidRPr="0071257D" w:rsidRDefault="006920CE" w:rsidP="006920CE">
      <w:pPr>
        <w:ind w:left="7513" w:hanging="425"/>
        <w:rPr>
          <w:sz w:val="28"/>
          <w:lang w:val="uk-UA"/>
        </w:rPr>
      </w:pPr>
    </w:p>
    <w:p w:rsidR="006920CE" w:rsidRPr="0071257D" w:rsidRDefault="006920CE" w:rsidP="006920CE">
      <w:pPr>
        <w:keepNext/>
        <w:numPr>
          <w:ilvl w:val="0"/>
          <w:numId w:val="1"/>
        </w:numPr>
        <w:jc w:val="center"/>
        <w:outlineLvl w:val="0"/>
        <w:rPr>
          <w:b/>
          <w:bCs/>
          <w:sz w:val="28"/>
          <w:szCs w:val="28"/>
          <w:lang w:val="uk-UA"/>
        </w:rPr>
      </w:pPr>
      <w:r w:rsidRPr="0071257D">
        <w:rPr>
          <w:b/>
          <w:bCs/>
          <w:sz w:val="28"/>
          <w:szCs w:val="28"/>
          <w:lang w:val="uk-UA"/>
        </w:rPr>
        <w:lastRenderedPageBreak/>
        <w:t>Опис навчальної дисципліни</w:t>
      </w:r>
    </w:p>
    <w:p w:rsidR="006920CE" w:rsidRPr="0071257D" w:rsidRDefault="006920CE" w:rsidP="006920CE">
      <w:pPr>
        <w:rPr>
          <w:sz w:val="28"/>
          <w:szCs w:val="28"/>
          <w:lang w:val="uk-UA"/>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
        <w:gridCol w:w="932"/>
        <w:gridCol w:w="1095"/>
        <w:gridCol w:w="720"/>
        <w:gridCol w:w="853"/>
        <w:gridCol w:w="1307"/>
        <w:gridCol w:w="900"/>
        <w:gridCol w:w="795"/>
        <w:gridCol w:w="992"/>
        <w:gridCol w:w="686"/>
      </w:tblGrid>
      <w:tr w:rsidR="006920CE" w:rsidRPr="006920CE" w:rsidTr="00A34000">
        <w:trPr>
          <w:trHeight w:val="733"/>
        </w:trPr>
        <w:tc>
          <w:tcPr>
            <w:tcW w:w="1800" w:type="dxa"/>
            <w:vMerge w:val="restart"/>
            <w:tcBorders>
              <w:top w:val="single" w:sz="4" w:space="0" w:color="auto"/>
              <w:left w:val="single" w:sz="4" w:space="0" w:color="auto"/>
              <w:bottom w:val="single" w:sz="4" w:space="0" w:color="auto"/>
              <w:right w:val="single" w:sz="4" w:space="0" w:color="auto"/>
              <w:tl2br w:val="single" w:sz="4" w:space="0" w:color="auto"/>
            </w:tcBorders>
          </w:tcPr>
          <w:p w:rsidR="006920CE" w:rsidRPr="006920CE" w:rsidRDefault="006920CE" w:rsidP="00991EEE">
            <w:pPr>
              <w:rPr>
                <w:sz w:val="28"/>
                <w:szCs w:val="28"/>
                <w:lang w:val="uk-UA"/>
              </w:rPr>
            </w:pPr>
            <w:r w:rsidRPr="006920CE">
              <w:rPr>
                <w:sz w:val="28"/>
                <w:szCs w:val="28"/>
                <w:lang w:val="uk-UA"/>
              </w:rPr>
              <w:t xml:space="preserve">  Нормативні    </w:t>
            </w:r>
          </w:p>
          <w:p w:rsidR="006920CE" w:rsidRPr="006920CE" w:rsidRDefault="006920CE" w:rsidP="00991EEE">
            <w:pPr>
              <w:rPr>
                <w:sz w:val="28"/>
                <w:szCs w:val="28"/>
                <w:lang w:val="uk-UA"/>
              </w:rPr>
            </w:pPr>
            <w:r w:rsidRPr="006920CE">
              <w:rPr>
                <w:sz w:val="28"/>
                <w:szCs w:val="28"/>
                <w:lang w:val="uk-UA"/>
              </w:rPr>
              <w:t xml:space="preserve">        дані</w:t>
            </w:r>
          </w:p>
          <w:p w:rsidR="006920CE" w:rsidRPr="006920CE" w:rsidRDefault="006920CE" w:rsidP="00991EEE">
            <w:pPr>
              <w:rPr>
                <w:sz w:val="28"/>
                <w:szCs w:val="28"/>
                <w:lang w:val="uk-UA"/>
              </w:rPr>
            </w:pPr>
          </w:p>
          <w:p w:rsidR="006920CE" w:rsidRPr="006920CE" w:rsidRDefault="006920CE" w:rsidP="00991EEE">
            <w:pPr>
              <w:rPr>
                <w:sz w:val="28"/>
                <w:szCs w:val="28"/>
                <w:lang w:val="uk-UA"/>
              </w:rPr>
            </w:pPr>
          </w:p>
          <w:p w:rsidR="006920CE" w:rsidRPr="006920CE" w:rsidRDefault="006920CE" w:rsidP="00991EEE">
            <w:pPr>
              <w:rPr>
                <w:sz w:val="28"/>
                <w:szCs w:val="28"/>
                <w:lang w:val="uk-UA"/>
              </w:rPr>
            </w:pPr>
          </w:p>
          <w:p w:rsidR="006920CE" w:rsidRPr="006920CE" w:rsidRDefault="006920CE" w:rsidP="00991EEE">
            <w:pPr>
              <w:rPr>
                <w:sz w:val="28"/>
                <w:szCs w:val="28"/>
                <w:lang w:val="uk-UA"/>
              </w:rPr>
            </w:pPr>
          </w:p>
          <w:p w:rsidR="006920CE" w:rsidRPr="006920CE" w:rsidRDefault="006920CE" w:rsidP="00991EEE">
            <w:pPr>
              <w:rPr>
                <w:sz w:val="28"/>
                <w:szCs w:val="28"/>
                <w:lang w:val="uk-UA"/>
              </w:rPr>
            </w:pPr>
            <w:r w:rsidRPr="006920CE">
              <w:rPr>
                <w:sz w:val="28"/>
                <w:szCs w:val="28"/>
                <w:lang w:val="uk-UA"/>
              </w:rPr>
              <w:t>Форма навчання</w:t>
            </w:r>
          </w:p>
        </w:tc>
        <w:tc>
          <w:tcPr>
            <w:tcW w:w="900" w:type="dxa"/>
            <w:vMerge w:val="restart"/>
            <w:tcBorders>
              <w:top w:val="single" w:sz="4" w:space="0" w:color="auto"/>
              <w:left w:val="single" w:sz="4" w:space="0" w:color="auto"/>
              <w:bottom w:val="single" w:sz="4" w:space="0" w:color="auto"/>
              <w:right w:val="single" w:sz="4" w:space="0" w:color="auto"/>
            </w:tcBorders>
          </w:tcPr>
          <w:p w:rsidR="006920CE" w:rsidRPr="006920CE" w:rsidRDefault="006920CE" w:rsidP="00991EEE">
            <w:pPr>
              <w:rPr>
                <w:sz w:val="28"/>
                <w:szCs w:val="28"/>
                <w:lang w:val="uk-UA"/>
              </w:rPr>
            </w:pPr>
          </w:p>
          <w:p w:rsidR="006920CE" w:rsidRPr="006920CE" w:rsidRDefault="006920CE" w:rsidP="00991EEE">
            <w:pPr>
              <w:rPr>
                <w:sz w:val="28"/>
                <w:szCs w:val="28"/>
                <w:lang w:val="uk-UA"/>
              </w:rPr>
            </w:pPr>
            <w:r w:rsidRPr="006920CE">
              <w:rPr>
                <w:sz w:val="28"/>
                <w:szCs w:val="28"/>
                <w:lang w:val="uk-UA"/>
              </w:rPr>
              <w:t>Курс</w:t>
            </w:r>
          </w:p>
        </w:tc>
        <w:tc>
          <w:tcPr>
            <w:tcW w:w="932" w:type="dxa"/>
            <w:vMerge w:val="restart"/>
            <w:tcBorders>
              <w:top w:val="single" w:sz="4" w:space="0" w:color="auto"/>
              <w:left w:val="single" w:sz="4" w:space="0" w:color="auto"/>
              <w:bottom w:val="single" w:sz="4" w:space="0" w:color="auto"/>
              <w:right w:val="single" w:sz="4" w:space="0" w:color="auto"/>
            </w:tcBorders>
          </w:tcPr>
          <w:p w:rsidR="006920CE" w:rsidRPr="006920CE" w:rsidRDefault="006920CE" w:rsidP="00991EEE">
            <w:pPr>
              <w:rPr>
                <w:sz w:val="28"/>
                <w:szCs w:val="28"/>
                <w:lang w:val="uk-UA"/>
              </w:rPr>
            </w:pPr>
          </w:p>
          <w:p w:rsidR="006920CE" w:rsidRPr="006920CE" w:rsidRDefault="006920CE" w:rsidP="00991EEE">
            <w:pPr>
              <w:rPr>
                <w:sz w:val="28"/>
                <w:szCs w:val="28"/>
                <w:lang w:val="uk-UA"/>
              </w:rPr>
            </w:pPr>
            <w:r w:rsidRPr="006920CE">
              <w:rPr>
                <w:sz w:val="28"/>
                <w:szCs w:val="28"/>
                <w:lang w:val="uk-UA"/>
              </w:rPr>
              <w:t>Семестри</w:t>
            </w:r>
          </w:p>
          <w:p w:rsidR="006920CE" w:rsidRPr="006920CE" w:rsidRDefault="006920CE" w:rsidP="00991EEE">
            <w:pPr>
              <w:rPr>
                <w:sz w:val="28"/>
                <w:szCs w:val="28"/>
                <w:lang w:val="uk-UA"/>
              </w:rPr>
            </w:pPr>
          </w:p>
          <w:p w:rsidR="006920CE" w:rsidRPr="006920CE" w:rsidRDefault="006920CE" w:rsidP="00991EEE">
            <w:pPr>
              <w:rPr>
                <w:sz w:val="28"/>
                <w:szCs w:val="28"/>
                <w:lang w:val="uk-UA"/>
              </w:rPr>
            </w:pPr>
          </w:p>
        </w:tc>
        <w:tc>
          <w:tcPr>
            <w:tcW w:w="5670" w:type="dxa"/>
            <w:gridSpan w:val="6"/>
            <w:tcBorders>
              <w:top w:val="single" w:sz="4" w:space="0" w:color="auto"/>
              <w:left w:val="single" w:sz="4" w:space="0" w:color="auto"/>
              <w:bottom w:val="single" w:sz="4" w:space="0" w:color="auto"/>
              <w:right w:val="single" w:sz="4" w:space="0" w:color="auto"/>
            </w:tcBorders>
            <w:hideMark/>
          </w:tcPr>
          <w:p w:rsidR="006920CE" w:rsidRPr="006920CE" w:rsidRDefault="006920CE" w:rsidP="00991EEE">
            <w:pPr>
              <w:jc w:val="center"/>
              <w:rPr>
                <w:sz w:val="28"/>
                <w:szCs w:val="28"/>
                <w:lang w:val="uk-UA"/>
              </w:rPr>
            </w:pPr>
            <w:r w:rsidRPr="006920CE">
              <w:rPr>
                <w:sz w:val="28"/>
                <w:szCs w:val="28"/>
                <w:lang w:val="uk-UA"/>
              </w:rPr>
              <w:t>Кількість годин,  з них</w:t>
            </w:r>
          </w:p>
        </w:tc>
        <w:tc>
          <w:tcPr>
            <w:tcW w:w="1678" w:type="dxa"/>
            <w:gridSpan w:val="2"/>
            <w:tcBorders>
              <w:top w:val="single" w:sz="4" w:space="0" w:color="auto"/>
              <w:left w:val="single" w:sz="4" w:space="0" w:color="auto"/>
              <w:bottom w:val="single" w:sz="4" w:space="0" w:color="auto"/>
              <w:right w:val="single" w:sz="4" w:space="0" w:color="auto"/>
            </w:tcBorders>
            <w:hideMark/>
          </w:tcPr>
          <w:p w:rsidR="006920CE" w:rsidRPr="006920CE" w:rsidRDefault="006920CE" w:rsidP="00991EEE">
            <w:pPr>
              <w:jc w:val="center"/>
              <w:rPr>
                <w:sz w:val="28"/>
                <w:szCs w:val="28"/>
                <w:lang w:val="uk-UA"/>
              </w:rPr>
            </w:pPr>
            <w:r w:rsidRPr="006920CE">
              <w:rPr>
                <w:sz w:val="28"/>
                <w:szCs w:val="28"/>
                <w:lang w:val="uk-UA"/>
              </w:rPr>
              <w:t>Види контролю</w:t>
            </w:r>
          </w:p>
        </w:tc>
      </w:tr>
      <w:tr w:rsidR="006920CE" w:rsidRPr="006920CE" w:rsidTr="00A34000">
        <w:trPr>
          <w:trHeight w:val="527"/>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6920CE" w:rsidRPr="006920CE" w:rsidRDefault="006920CE" w:rsidP="00991EEE">
            <w:pPr>
              <w:rPr>
                <w:sz w:val="28"/>
                <w:szCs w:val="28"/>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920CE" w:rsidRPr="006920CE" w:rsidRDefault="006920CE" w:rsidP="00991EEE">
            <w:pPr>
              <w:rPr>
                <w:sz w:val="28"/>
                <w:szCs w:val="28"/>
                <w:lang w:val="uk-UA"/>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6920CE" w:rsidRPr="006920CE" w:rsidRDefault="006920CE" w:rsidP="00991EEE">
            <w:pPr>
              <w:rPr>
                <w:sz w:val="28"/>
                <w:szCs w:val="28"/>
                <w:lang w:val="uk-UA"/>
              </w:rPr>
            </w:pPr>
          </w:p>
        </w:tc>
        <w:tc>
          <w:tcPr>
            <w:tcW w:w="1095" w:type="dxa"/>
            <w:vMerge w:val="restart"/>
            <w:tcBorders>
              <w:top w:val="single" w:sz="4" w:space="0" w:color="auto"/>
              <w:left w:val="single" w:sz="4" w:space="0" w:color="auto"/>
              <w:bottom w:val="single" w:sz="4" w:space="0" w:color="auto"/>
              <w:right w:val="single" w:sz="4" w:space="0" w:color="auto"/>
            </w:tcBorders>
          </w:tcPr>
          <w:p w:rsidR="006920CE" w:rsidRPr="006920CE" w:rsidRDefault="006920CE" w:rsidP="00991EEE">
            <w:pPr>
              <w:rPr>
                <w:sz w:val="28"/>
                <w:szCs w:val="28"/>
                <w:lang w:val="uk-UA"/>
              </w:rPr>
            </w:pPr>
            <w:r w:rsidRPr="006920CE">
              <w:rPr>
                <w:sz w:val="28"/>
                <w:szCs w:val="28"/>
                <w:lang w:val="uk-UA"/>
              </w:rPr>
              <w:t>Всього</w:t>
            </w:r>
          </w:p>
          <w:p w:rsidR="006920CE" w:rsidRPr="006920CE" w:rsidRDefault="006920CE" w:rsidP="00991EEE">
            <w:pPr>
              <w:rPr>
                <w:sz w:val="28"/>
                <w:szCs w:val="28"/>
                <w:lang w:val="uk-UA"/>
              </w:rPr>
            </w:pPr>
          </w:p>
        </w:tc>
        <w:tc>
          <w:tcPr>
            <w:tcW w:w="4575" w:type="dxa"/>
            <w:gridSpan w:val="5"/>
            <w:tcBorders>
              <w:top w:val="single" w:sz="4" w:space="0" w:color="auto"/>
              <w:left w:val="single" w:sz="4" w:space="0" w:color="auto"/>
              <w:bottom w:val="single" w:sz="4" w:space="0" w:color="auto"/>
              <w:right w:val="single" w:sz="4" w:space="0" w:color="auto"/>
            </w:tcBorders>
            <w:hideMark/>
          </w:tcPr>
          <w:p w:rsidR="006920CE" w:rsidRPr="006920CE" w:rsidRDefault="006920CE" w:rsidP="00991EEE">
            <w:pPr>
              <w:jc w:val="center"/>
              <w:rPr>
                <w:sz w:val="28"/>
                <w:szCs w:val="28"/>
                <w:lang w:val="uk-UA"/>
              </w:rPr>
            </w:pPr>
            <w:r w:rsidRPr="006920CE">
              <w:rPr>
                <w:sz w:val="28"/>
                <w:szCs w:val="28"/>
                <w:lang w:val="uk-UA"/>
              </w:rPr>
              <w:t>Аудиторних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920CE" w:rsidRPr="006920CE" w:rsidRDefault="006920CE" w:rsidP="00991EEE">
            <w:pPr>
              <w:jc w:val="center"/>
              <w:rPr>
                <w:sz w:val="28"/>
                <w:szCs w:val="28"/>
                <w:lang w:val="uk-UA"/>
              </w:rPr>
            </w:pPr>
            <w:r w:rsidRPr="006920CE">
              <w:rPr>
                <w:sz w:val="28"/>
                <w:szCs w:val="28"/>
                <w:lang w:val="uk-UA"/>
              </w:rPr>
              <w:t>Залік</w:t>
            </w:r>
          </w:p>
        </w:tc>
        <w:tc>
          <w:tcPr>
            <w:tcW w:w="686" w:type="dxa"/>
            <w:vMerge w:val="restart"/>
            <w:tcBorders>
              <w:top w:val="single" w:sz="4" w:space="0" w:color="auto"/>
              <w:left w:val="single" w:sz="4" w:space="0" w:color="auto"/>
              <w:bottom w:val="single" w:sz="4" w:space="0" w:color="auto"/>
              <w:right w:val="single" w:sz="4" w:space="0" w:color="auto"/>
            </w:tcBorders>
            <w:hideMark/>
          </w:tcPr>
          <w:p w:rsidR="006920CE" w:rsidRPr="006920CE" w:rsidRDefault="006920CE" w:rsidP="00991EEE">
            <w:pPr>
              <w:jc w:val="center"/>
              <w:rPr>
                <w:sz w:val="28"/>
                <w:szCs w:val="28"/>
                <w:lang w:val="uk-UA"/>
              </w:rPr>
            </w:pPr>
            <w:r w:rsidRPr="006920CE">
              <w:rPr>
                <w:sz w:val="28"/>
                <w:szCs w:val="28"/>
                <w:lang w:val="uk-UA"/>
              </w:rPr>
              <w:t>Іспит</w:t>
            </w:r>
          </w:p>
        </w:tc>
      </w:tr>
      <w:tr w:rsidR="006920CE" w:rsidRPr="006920CE" w:rsidTr="00A34000">
        <w:trPr>
          <w:trHeight w:val="887"/>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6920CE" w:rsidRPr="006920CE" w:rsidRDefault="006920CE" w:rsidP="00991EEE">
            <w:pPr>
              <w:rPr>
                <w:sz w:val="28"/>
                <w:szCs w:val="28"/>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920CE" w:rsidRPr="006920CE" w:rsidRDefault="006920CE" w:rsidP="00991EEE">
            <w:pPr>
              <w:rPr>
                <w:sz w:val="28"/>
                <w:szCs w:val="28"/>
                <w:lang w:val="uk-UA"/>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6920CE" w:rsidRPr="006920CE" w:rsidRDefault="006920CE" w:rsidP="00991EEE">
            <w:pPr>
              <w:rPr>
                <w:sz w:val="28"/>
                <w:szCs w:val="28"/>
                <w:lang w:val="uk-UA"/>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6920CE" w:rsidRPr="006920CE" w:rsidRDefault="006920CE" w:rsidP="00991EEE">
            <w:pPr>
              <w:rPr>
                <w:sz w:val="28"/>
                <w:szCs w:val="28"/>
                <w:lang w:val="uk-UA"/>
              </w:rPr>
            </w:pPr>
          </w:p>
        </w:tc>
        <w:tc>
          <w:tcPr>
            <w:tcW w:w="720" w:type="dxa"/>
            <w:tcBorders>
              <w:top w:val="single" w:sz="4" w:space="0" w:color="auto"/>
              <w:left w:val="single" w:sz="4" w:space="0" w:color="auto"/>
              <w:bottom w:val="single" w:sz="4" w:space="0" w:color="auto"/>
              <w:right w:val="single" w:sz="4" w:space="0" w:color="auto"/>
            </w:tcBorders>
          </w:tcPr>
          <w:p w:rsidR="006920CE" w:rsidRPr="006920CE" w:rsidRDefault="006920CE" w:rsidP="00991EEE">
            <w:pPr>
              <w:rPr>
                <w:sz w:val="28"/>
                <w:szCs w:val="28"/>
                <w:lang w:val="uk-UA"/>
              </w:rPr>
            </w:pPr>
            <w:r w:rsidRPr="006920CE">
              <w:rPr>
                <w:sz w:val="28"/>
                <w:szCs w:val="28"/>
                <w:lang w:val="uk-UA"/>
              </w:rPr>
              <w:t>Лекції</w:t>
            </w:r>
          </w:p>
          <w:p w:rsidR="006920CE" w:rsidRPr="006920CE" w:rsidRDefault="006920CE" w:rsidP="00991EEE">
            <w:pPr>
              <w:rPr>
                <w:sz w:val="28"/>
                <w:szCs w:val="28"/>
                <w:lang w:val="uk-UA"/>
              </w:rPr>
            </w:pPr>
          </w:p>
        </w:tc>
        <w:tc>
          <w:tcPr>
            <w:tcW w:w="853" w:type="dxa"/>
            <w:tcBorders>
              <w:top w:val="single" w:sz="4" w:space="0" w:color="auto"/>
              <w:left w:val="single" w:sz="4" w:space="0" w:color="auto"/>
              <w:bottom w:val="single" w:sz="4" w:space="0" w:color="auto"/>
              <w:right w:val="single" w:sz="4" w:space="0" w:color="auto"/>
            </w:tcBorders>
          </w:tcPr>
          <w:p w:rsidR="006920CE" w:rsidRPr="006920CE" w:rsidRDefault="006920CE" w:rsidP="00991EEE">
            <w:pPr>
              <w:rPr>
                <w:sz w:val="28"/>
                <w:szCs w:val="28"/>
                <w:lang w:val="uk-UA"/>
              </w:rPr>
            </w:pPr>
            <w:r w:rsidRPr="006920CE">
              <w:rPr>
                <w:sz w:val="28"/>
                <w:szCs w:val="28"/>
                <w:lang w:val="uk-UA"/>
              </w:rPr>
              <w:t xml:space="preserve">Практичні </w:t>
            </w:r>
          </w:p>
          <w:p w:rsidR="006920CE" w:rsidRPr="006920CE" w:rsidRDefault="006920CE" w:rsidP="00991EEE">
            <w:pPr>
              <w:rPr>
                <w:sz w:val="28"/>
                <w:szCs w:val="28"/>
                <w:lang w:val="uk-UA"/>
              </w:rPr>
            </w:pPr>
            <w:r w:rsidRPr="006920CE">
              <w:rPr>
                <w:sz w:val="28"/>
                <w:szCs w:val="28"/>
                <w:lang w:val="uk-UA"/>
              </w:rPr>
              <w:t>заняття</w:t>
            </w:r>
          </w:p>
          <w:p w:rsidR="006920CE" w:rsidRPr="006920CE" w:rsidRDefault="006920CE" w:rsidP="00991EEE">
            <w:pPr>
              <w:rPr>
                <w:sz w:val="28"/>
                <w:szCs w:val="28"/>
                <w:lang w:val="uk-UA"/>
              </w:rPr>
            </w:pPr>
          </w:p>
          <w:p w:rsidR="006920CE" w:rsidRPr="006920CE" w:rsidRDefault="006920CE" w:rsidP="00991EEE">
            <w:pPr>
              <w:rPr>
                <w:sz w:val="28"/>
                <w:szCs w:val="28"/>
                <w:lang w:val="uk-UA"/>
              </w:rPr>
            </w:pPr>
          </w:p>
        </w:tc>
        <w:tc>
          <w:tcPr>
            <w:tcW w:w="1307" w:type="dxa"/>
            <w:tcBorders>
              <w:top w:val="single" w:sz="4" w:space="0" w:color="auto"/>
              <w:left w:val="single" w:sz="4" w:space="0" w:color="auto"/>
              <w:bottom w:val="single" w:sz="4" w:space="0" w:color="auto"/>
              <w:right w:val="single" w:sz="4" w:space="0" w:color="auto"/>
            </w:tcBorders>
          </w:tcPr>
          <w:p w:rsidR="006920CE" w:rsidRPr="006920CE" w:rsidRDefault="006920CE" w:rsidP="00991EEE">
            <w:pPr>
              <w:rPr>
                <w:sz w:val="28"/>
                <w:szCs w:val="28"/>
                <w:lang w:val="uk-UA"/>
              </w:rPr>
            </w:pPr>
            <w:r w:rsidRPr="006920CE">
              <w:rPr>
                <w:sz w:val="28"/>
                <w:szCs w:val="28"/>
                <w:lang w:val="uk-UA"/>
              </w:rPr>
              <w:t>Семінари</w:t>
            </w:r>
          </w:p>
          <w:p w:rsidR="006920CE" w:rsidRPr="006920CE" w:rsidRDefault="006920CE" w:rsidP="00991EEE">
            <w:pPr>
              <w:rPr>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6920CE" w:rsidRPr="006920CE" w:rsidRDefault="006920CE" w:rsidP="00991EEE">
            <w:pPr>
              <w:rPr>
                <w:sz w:val="28"/>
                <w:szCs w:val="28"/>
                <w:lang w:val="uk-UA"/>
              </w:rPr>
            </w:pPr>
            <w:r w:rsidRPr="006920CE">
              <w:rPr>
                <w:sz w:val="28"/>
                <w:szCs w:val="28"/>
                <w:lang w:val="uk-UA"/>
              </w:rPr>
              <w:t>Лабораторні</w:t>
            </w:r>
          </w:p>
          <w:p w:rsidR="006920CE" w:rsidRPr="006920CE" w:rsidRDefault="006920CE" w:rsidP="00991EEE">
            <w:pPr>
              <w:rPr>
                <w:sz w:val="28"/>
                <w:szCs w:val="28"/>
                <w:lang w:val="uk-UA"/>
              </w:rPr>
            </w:pPr>
          </w:p>
          <w:p w:rsidR="006920CE" w:rsidRPr="006920CE" w:rsidRDefault="006920CE" w:rsidP="00991EEE">
            <w:pPr>
              <w:rPr>
                <w:sz w:val="28"/>
                <w:szCs w:val="28"/>
                <w:lang w:val="uk-UA"/>
              </w:rPr>
            </w:pPr>
          </w:p>
          <w:p w:rsidR="006920CE" w:rsidRPr="006920CE" w:rsidRDefault="006920CE" w:rsidP="00991EEE">
            <w:pPr>
              <w:rPr>
                <w:sz w:val="28"/>
                <w:szCs w:val="28"/>
                <w:lang w:val="uk-UA"/>
              </w:rPr>
            </w:pPr>
          </w:p>
          <w:p w:rsidR="006920CE" w:rsidRPr="006920CE" w:rsidRDefault="006920CE" w:rsidP="00991EEE">
            <w:pPr>
              <w:rPr>
                <w:sz w:val="28"/>
                <w:szCs w:val="28"/>
                <w:lang w:val="uk-UA"/>
              </w:rPr>
            </w:pPr>
          </w:p>
        </w:tc>
        <w:tc>
          <w:tcPr>
            <w:tcW w:w="795" w:type="dxa"/>
            <w:tcBorders>
              <w:top w:val="single" w:sz="4" w:space="0" w:color="auto"/>
              <w:left w:val="single" w:sz="4" w:space="0" w:color="auto"/>
              <w:bottom w:val="single" w:sz="4" w:space="0" w:color="auto"/>
              <w:right w:val="single" w:sz="4" w:space="0" w:color="auto"/>
            </w:tcBorders>
            <w:hideMark/>
          </w:tcPr>
          <w:p w:rsidR="006920CE" w:rsidRPr="006920CE" w:rsidRDefault="00A34000" w:rsidP="00991EEE">
            <w:pPr>
              <w:rPr>
                <w:sz w:val="28"/>
                <w:szCs w:val="28"/>
                <w:lang w:val="uk-UA"/>
              </w:rPr>
            </w:pPr>
            <w:r>
              <w:rPr>
                <w:sz w:val="28"/>
                <w:szCs w:val="28"/>
                <w:lang w:val="uk-UA"/>
              </w:rPr>
              <w:t>С</w:t>
            </w:r>
            <w:r w:rsidR="006920CE" w:rsidRPr="006920CE">
              <w:rPr>
                <w:sz w:val="28"/>
                <w:szCs w:val="28"/>
                <w:lang w:val="uk-UA"/>
              </w:rPr>
              <w:t>РС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20CE" w:rsidRPr="006920CE" w:rsidRDefault="006920CE" w:rsidP="00991EEE">
            <w:pPr>
              <w:rPr>
                <w:sz w:val="28"/>
                <w:szCs w:val="28"/>
                <w:lang w:val="uk-UA"/>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6920CE" w:rsidRPr="006920CE" w:rsidRDefault="006920CE" w:rsidP="00991EEE">
            <w:pPr>
              <w:rPr>
                <w:sz w:val="28"/>
                <w:szCs w:val="28"/>
                <w:lang w:val="uk-UA"/>
              </w:rPr>
            </w:pPr>
          </w:p>
        </w:tc>
      </w:tr>
      <w:tr w:rsidR="006920CE" w:rsidRPr="006920CE" w:rsidTr="00A34000">
        <w:trPr>
          <w:trHeight w:val="361"/>
        </w:trPr>
        <w:tc>
          <w:tcPr>
            <w:tcW w:w="1800" w:type="dxa"/>
            <w:tcBorders>
              <w:top w:val="single" w:sz="4" w:space="0" w:color="auto"/>
              <w:left w:val="single" w:sz="4" w:space="0" w:color="auto"/>
              <w:bottom w:val="single" w:sz="4" w:space="0" w:color="auto"/>
              <w:right w:val="single" w:sz="4" w:space="0" w:color="auto"/>
            </w:tcBorders>
            <w:hideMark/>
          </w:tcPr>
          <w:p w:rsidR="006920CE" w:rsidRPr="006920CE" w:rsidRDefault="006920CE" w:rsidP="00991EEE">
            <w:pPr>
              <w:rPr>
                <w:b/>
                <w:sz w:val="28"/>
                <w:szCs w:val="28"/>
                <w:lang w:val="uk-UA"/>
              </w:rPr>
            </w:pPr>
            <w:r w:rsidRPr="006920CE">
              <w:rPr>
                <w:b/>
                <w:sz w:val="28"/>
                <w:szCs w:val="28"/>
                <w:lang w:val="uk-UA"/>
              </w:rPr>
              <w:t>Денна</w:t>
            </w:r>
          </w:p>
        </w:tc>
        <w:tc>
          <w:tcPr>
            <w:tcW w:w="900" w:type="dxa"/>
            <w:tcBorders>
              <w:top w:val="single" w:sz="4" w:space="0" w:color="auto"/>
              <w:left w:val="single" w:sz="4" w:space="0" w:color="auto"/>
              <w:bottom w:val="single" w:sz="4" w:space="0" w:color="auto"/>
              <w:right w:val="single" w:sz="4" w:space="0" w:color="auto"/>
            </w:tcBorders>
            <w:hideMark/>
          </w:tcPr>
          <w:p w:rsidR="006920CE" w:rsidRPr="006920CE" w:rsidRDefault="006920CE" w:rsidP="00A34000">
            <w:pPr>
              <w:jc w:val="center"/>
              <w:rPr>
                <w:b/>
                <w:sz w:val="28"/>
                <w:szCs w:val="28"/>
                <w:lang w:val="uk-UA"/>
              </w:rPr>
            </w:pPr>
            <w:r w:rsidRPr="006920CE">
              <w:rPr>
                <w:b/>
                <w:sz w:val="28"/>
                <w:szCs w:val="28"/>
                <w:lang w:val="en-US"/>
              </w:rPr>
              <w:t>V</w:t>
            </w:r>
          </w:p>
        </w:tc>
        <w:tc>
          <w:tcPr>
            <w:tcW w:w="932" w:type="dxa"/>
            <w:tcBorders>
              <w:top w:val="single" w:sz="4" w:space="0" w:color="auto"/>
              <w:left w:val="single" w:sz="4" w:space="0" w:color="auto"/>
              <w:bottom w:val="single" w:sz="4" w:space="0" w:color="auto"/>
              <w:right w:val="single" w:sz="4" w:space="0" w:color="auto"/>
            </w:tcBorders>
            <w:hideMark/>
          </w:tcPr>
          <w:p w:rsidR="006920CE" w:rsidRDefault="006920CE" w:rsidP="00A34000">
            <w:pPr>
              <w:jc w:val="center"/>
              <w:rPr>
                <w:b/>
                <w:sz w:val="28"/>
                <w:szCs w:val="28"/>
                <w:lang w:val="uk-UA"/>
              </w:rPr>
            </w:pPr>
            <w:r w:rsidRPr="006920CE">
              <w:rPr>
                <w:b/>
                <w:sz w:val="28"/>
                <w:szCs w:val="28"/>
                <w:lang w:val="uk-UA"/>
              </w:rPr>
              <w:t>І</w:t>
            </w:r>
            <w:r w:rsidRPr="006920CE">
              <w:rPr>
                <w:b/>
                <w:sz w:val="28"/>
                <w:szCs w:val="28"/>
                <w:lang w:val="en-US"/>
              </w:rPr>
              <w:t>X</w:t>
            </w:r>
            <w:r w:rsidRPr="006920CE">
              <w:rPr>
                <w:b/>
                <w:sz w:val="28"/>
                <w:szCs w:val="28"/>
                <w:lang w:val="uk-UA"/>
              </w:rPr>
              <w:t>-Х</w:t>
            </w:r>
          </w:p>
          <w:p w:rsidR="006920CE" w:rsidRPr="006920CE" w:rsidRDefault="006920CE" w:rsidP="00A34000">
            <w:pPr>
              <w:jc w:val="center"/>
              <w:rPr>
                <w:b/>
                <w:sz w:val="28"/>
                <w:szCs w:val="28"/>
                <w:lang w:val="uk-UA"/>
              </w:rPr>
            </w:pPr>
          </w:p>
        </w:tc>
        <w:tc>
          <w:tcPr>
            <w:tcW w:w="1095" w:type="dxa"/>
            <w:tcBorders>
              <w:top w:val="single" w:sz="4" w:space="0" w:color="auto"/>
              <w:left w:val="single" w:sz="4" w:space="0" w:color="auto"/>
              <w:bottom w:val="single" w:sz="4" w:space="0" w:color="auto"/>
              <w:right w:val="single" w:sz="4" w:space="0" w:color="auto"/>
            </w:tcBorders>
            <w:hideMark/>
          </w:tcPr>
          <w:p w:rsidR="006920CE" w:rsidRPr="006920CE" w:rsidRDefault="00A34000" w:rsidP="00A34000">
            <w:pPr>
              <w:jc w:val="center"/>
              <w:rPr>
                <w:b/>
                <w:sz w:val="28"/>
                <w:szCs w:val="28"/>
                <w:lang w:val="uk-UA"/>
              </w:rPr>
            </w:pPr>
            <w:r>
              <w:rPr>
                <w:b/>
                <w:sz w:val="28"/>
                <w:szCs w:val="28"/>
                <w:lang w:val="uk-UA"/>
              </w:rPr>
              <w:t>24</w:t>
            </w:r>
          </w:p>
        </w:tc>
        <w:tc>
          <w:tcPr>
            <w:tcW w:w="720" w:type="dxa"/>
            <w:tcBorders>
              <w:top w:val="single" w:sz="4" w:space="0" w:color="auto"/>
              <w:left w:val="single" w:sz="4" w:space="0" w:color="auto"/>
              <w:bottom w:val="single" w:sz="4" w:space="0" w:color="auto"/>
              <w:right w:val="single" w:sz="4" w:space="0" w:color="auto"/>
            </w:tcBorders>
            <w:hideMark/>
          </w:tcPr>
          <w:p w:rsidR="006920CE" w:rsidRPr="006920CE" w:rsidRDefault="00A34000" w:rsidP="00A34000">
            <w:pPr>
              <w:jc w:val="center"/>
              <w:rPr>
                <w:b/>
                <w:sz w:val="28"/>
                <w:szCs w:val="28"/>
                <w:lang w:val="uk-UA"/>
              </w:rPr>
            </w:pPr>
            <w:r>
              <w:rPr>
                <w:b/>
                <w:sz w:val="28"/>
                <w:szCs w:val="28"/>
                <w:lang w:val="uk-UA"/>
              </w:rPr>
              <w:t>2</w:t>
            </w:r>
          </w:p>
        </w:tc>
        <w:tc>
          <w:tcPr>
            <w:tcW w:w="853" w:type="dxa"/>
            <w:tcBorders>
              <w:top w:val="single" w:sz="4" w:space="0" w:color="auto"/>
              <w:left w:val="single" w:sz="4" w:space="0" w:color="auto"/>
              <w:bottom w:val="single" w:sz="4" w:space="0" w:color="auto"/>
              <w:right w:val="single" w:sz="4" w:space="0" w:color="auto"/>
            </w:tcBorders>
            <w:hideMark/>
          </w:tcPr>
          <w:p w:rsidR="006920CE" w:rsidRPr="006920CE" w:rsidRDefault="00A34000" w:rsidP="00A34000">
            <w:pPr>
              <w:jc w:val="center"/>
              <w:rPr>
                <w:b/>
                <w:sz w:val="28"/>
                <w:szCs w:val="28"/>
                <w:lang w:val="uk-UA"/>
              </w:rPr>
            </w:pPr>
            <w:r>
              <w:rPr>
                <w:b/>
                <w:sz w:val="28"/>
                <w:szCs w:val="28"/>
                <w:lang w:val="uk-UA"/>
              </w:rPr>
              <w:t>14</w:t>
            </w:r>
          </w:p>
        </w:tc>
        <w:tc>
          <w:tcPr>
            <w:tcW w:w="1307" w:type="dxa"/>
            <w:tcBorders>
              <w:top w:val="single" w:sz="4" w:space="0" w:color="auto"/>
              <w:left w:val="single" w:sz="4" w:space="0" w:color="auto"/>
              <w:bottom w:val="single" w:sz="4" w:space="0" w:color="auto"/>
              <w:right w:val="single" w:sz="4" w:space="0" w:color="auto"/>
            </w:tcBorders>
          </w:tcPr>
          <w:p w:rsidR="006920CE" w:rsidRPr="006920CE" w:rsidRDefault="006920CE" w:rsidP="00A34000">
            <w:pPr>
              <w:jc w:val="center"/>
              <w:rPr>
                <w:b/>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6920CE" w:rsidRPr="006920CE" w:rsidRDefault="006920CE" w:rsidP="00A34000">
            <w:pPr>
              <w:jc w:val="center"/>
              <w:rPr>
                <w:b/>
                <w:sz w:val="28"/>
                <w:szCs w:val="28"/>
                <w:lang w:val="uk-UA"/>
              </w:rPr>
            </w:pPr>
          </w:p>
        </w:tc>
        <w:tc>
          <w:tcPr>
            <w:tcW w:w="795" w:type="dxa"/>
            <w:tcBorders>
              <w:top w:val="single" w:sz="4" w:space="0" w:color="auto"/>
              <w:left w:val="single" w:sz="4" w:space="0" w:color="auto"/>
              <w:bottom w:val="single" w:sz="4" w:space="0" w:color="auto"/>
              <w:right w:val="single" w:sz="4" w:space="0" w:color="auto"/>
            </w:tcBorders>
            <w:hideMark/>
          </w:tcPr>
          <w:p w:rsidR="006920CE" w:rsidRPr="006920CE" w:rsidRDefault="00A34000" w:rsidP="00A34000">
            <w:pPr>
              <w:jc w:val="center"/>
              <w:rPr>
                <w:b/>
                <w:sz w:val="28"/>
                <w:szCs w:val="28"/>
                <w:lang w:val="uk-UA"/>
              </w:rPr>
            </w:pPr>
            <w:r>
              <w:rPr>
                <w:b/>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tcPr>
          <w:p w:rsidR="004F2CD5" w:rsidRDefault="004F2CD5" w:rsidP="00991EEE">
            <w:pPr>
              <w:rPr>
                <w:b/>
                <w:sz w:val="28"/>
                <w:szCs w:val="28"/>
                <w:lang w:val="uk-UA"/>
              </w:rPr>
            </w:pPr>
            <w:proofErr w:type="spellStart"/>
            <w:r>
              <w:rPr>
                <w:b/>
                <w:sz w:val="28"/>
                <w:szCs w:val="28"/>
                <w:lang w:val="uk-UA"/>
              </w:rPr>
              <w:t>Диф</w:t>
            </w:r>
            <w:proofErr w:type="spellEnd"/>
            <w:r>
              <w:rPr>
                <w:b/>
                <w:sz w:val="28"/>
                <w:szCs w:val="28"/>
                <w:lang w:val="uk-UA"/>
              </w:rPr>
              <w:t>.</w:t>
            </w:r>
          </w:p>
          <w:p w:rsidR="006920CE" w:rsidRPr="006920CE" w:rsidRDefault="00DD4AD6" w:rsidP="00991EEE">
            <w:pPr>
              <w:rPr>
                <w:b/>
                <w:sz w:val="28"/>
                <w:szCs w:val="28"/>
                <w:lang w:val="uk-UA"/>
              </w:rPr>
            </w:pPr>
            <w:r>
              <w:rPr>
                <w:b/>
                <w:sz w:val="28"/>
                <w:szCs w:val="28"/>
                <w:lang w:val="uk-UA"/>
              </w:rPr>
              <w:t>Залік</w:t>
            </w:r>
          </w:p>
        </w:tc>
        <w:tc>
          <w:tcPr>
            <w:tcW w:w="686" w:type="dxa"/>
            <w:tcBorders>
              <w:top w:val="single" w:sz="4" w:space="0" w:color="auto"/>
              <w:left w:val="single" w:sz="4" w:space="0" w:color="auto"/>
              <w:bottom w:val="single" w:sz="4" w:space="0" w:color="auto"/>
              <w:right w:val="single" w:sz="4" w:space="0" w:color="auto"/>
            </w:tcBorders>
          </w:tcPr>
          <w:p w:rsidR="006920CE" w:rsidRPr="006920CE" w:rsidRDefault="006920CE" w:rsidP="00991EEE">
            <w:pPr>
              <w:rPr>
                <w:b/>
                <w:sz w:val="28"/>
                <w:szCs w:val="28"/>
                <w:lang w:val="uk-UA"/>
              </w:rPr>
            </w:pPr>
          </w:p>
        </w:tc>
      </w:tr>
    </w:tbl>
    <w:p w:rsidR="006920CE" w:rsidRPr="006920CE" w:rsidRDefault="006920CE" w:rsidP="006920CE">
      <w:pPr>
        <w:rPr>
          <w:b/>
          <w:sz w:val="28"/>
          <w:szCs w:val="28"/>
          <w:lang w:val="uk-UA"/>
        </w:rPr>
      </w:pPr>
    </w:p>
    <w:p w:rsidR="006920CE" w:rsidRPr="006920CE" w:rsidRDefault="006920CE" w:rsidP="006920CE">
      <w:pPr>
        <w:rPr>
          <w:b/>
          <w:sz w:val="28"/>
          <w:szCs w:val="28"/>
          <w:lang w:val="uk-UA"/>
        </w:rPr>
      </w:pPr>
    </w:p>
    <w:p w:rsidR="006920CE" w:rsidRPr="0071257D" w:rsidRDefault="006920CE" w:rsidP="006920CE">
      <w:pPr>
        <w:rPr>
          <w:sz w:val="28"/>
          <w:szCs w:val="28"/>
          <w:lang w:val="uk-UA"/>
        </w:rPr>
      </w:pPr>
    </w:p>
    <w:p w:rsidR="003E1633" w:rsidRPr="003E1633" w:rsidRDefault="003E1633" w:rsidP="003E1633">
      <w:pPr>
        <w:ind w:firstLine="708"/>
        <w:rPr>
          <w:b/>
          <w:sz w:val="28"/>
          <w:szCs w:val="28"/>
          <w:u w:val="single"/>
          <w:lang w:val="uk-UA"/>
        </w:rPr>
      </w:pPr>
      <w:r w:rsidRPr="003E1633">
        <w:rPr>
          <w:sz w:val="28"/>
          <w:szCs w:val="28"/>
          <w:lang w:val="uk-UA"/>
        </w:rPr>
        <w:t xml:space="preserve">Згідно рішення Вченої Ради від 28.02.2013 року структурна форма дисципліни на модулі залишається без змін, міняється лише форма модульного контролю на залік, за який виставляється традиційна оцінка, яка переводиться в бали </w:t>
      </w:r>
      <w:r w:rsidRPr="003E1633">
        <w:rPr>
          <w:b/>
          <w:sz w:val="28"/>
          <w:szCs w:val="28"/>
          <w:lang w:val="uk-UA"/>
        </w:rPr>
        <w:t>(Шкала перерахунку традиційних оцінок у рейтингові бали (200 балів) для дисциплін, що закінчуються заліком, прийнятої рішенням Вченої ради ВНМУ протокол №2 від 28.09.10 року).</w:t>
      </w:r>
    </w:p>
    <w:p w:rsidR="003E1633" w:rsidRPr="003E1633" w:rsidRDefault="003E1633" w:rsidP="003E1633">
      <w:pPr>
        <w:rPr>
          <w:sz w:val="28"/>
          <w:szCs w:val="28"/>
          <w:u w:val="single"/>
          <w:lang w:val="uk-UA"/>
        </w:rPr>
      </w:pPr>
    </w:p>
    <w:p w:rsidR="006920CE" w:rsidRPr="00174F34" w:rsidRDefault="006920CE" w:rsidP="006920CE">
      <w:pPr>
        <w:rPr>
          <w:color w:val="003300"/>
          <w:sz w:val="28"/>
          <w:szCs w:val="28"/>
          <w:u w:val="single"/>
          <w:lang w:val="uk-UA"/>
        </w:rPr>
      </w:pPr>
    </w:p>
    <w:p w:rsidR="006920CE" w:rsidRPr="00174F34" w:rsidRDefault="006920CE" w:rsidP="006920CE">
      <w:pPr>
        <w:jc w:val="center"/>
        <w:rPr>
          <w:color w:val="003300"/>
          <w:sz w:val="28"/>
          <w:szCs w:val="28"/>
          <w:lang w:val="uk-UA"/>
        </w:rPr>
      </w:pPr>
    </w:p>
    <w:p w:rsidR="006920CE" w:rsidRPr="0071257D" w:rsidRDefault="006920CE" w:rsidP="006920CE">
      <w:pPr>
        <w:rPr>
          <w:color w:val="003300"/>
          <w:sz w:val="28"/>
          <w:szCs w:val="28"/>
          <w:lang w:val="uk-UA"/>
        </w:rPr>
      </w:pPr>
    </w:p>
    <w:p w:rsidR="006920CE" w:rsidRPr="0071257D" w:rsidRDefault="006920CE" w:rsidP="006920CE">
      <w:pPr>
        <w:rPr>
          <w:color w:val="003300"/>
          <w:sz w:val="28"/>
          <w:szCs w:val="28"/>
          <w:lang w:val="uk-UA"/>
        </w:rPr>
      </w:pPr>
    </w:p>
    <w:p w:rsidR="006920CE" w:rsidRPr="0071257D" w:rsidRDefault="006920CE" w:rsidP="006920CE">
      <w:pPr>
        <w:rPr>
          <w:color w:val="003300"/>
          <w:sz w:val="28"/>
          <w:szCs w:val="28"/>
          <w:lang w:val="uk-UA"/>
        </w:rPr>
      </w:pPr>
    </w:p>
    <w:p w:rsidR="006920CE" w:rsidRPr="0071257D" w:rsidRDefault="006920CE" w:rsidP="006920CE">
      <w:pPr>
        <w:rPr>
          <w:color w:val="003300"/>
          <w:sz w:val="28"/>
          <w:szCs w:val="28"/>
          <w:lang w:val="uk-UA"/>
        </w:rPr>
      </w:pPr>
    </w:p>
    <w:p w:rsidR="006920CE" w:rsidRPr="0071257D" w:rsidRDefault="006920CE" w:rsidP="006920CE">
      <w:pPr>
        <w:rPr>
          <w:color w:val="003300"/>
          <w:sz w:val="28"/>
          <w:szCs w:val="28"/>
          <w:lang w:val="uk-UA"/>
        </w:rPr>
      </w:pPr>
    </w:p>
    <w:p w:rsidR="006920CE" w:rsidRPr="0071257D" w:rsidRDefault="006920CE" w:rsidP="006920CE">
      <w:pPr>
        <w:rPr>
          <w:color w:val="003300"/>
          <w:sz w:val="28"/>
          <w:szCs w:val="28"/>
          <w:lang w:val="uk-UA"/>
        </w:rPr>
      </w:pPr>
    </w:p>
    <w:p w:rsidR="006920CE" w:rsidRPr="0071257D" w:rsidRDefault="006920CE" w:rsidP="006920CE">
      <w:pPr>
        <w:rPr>
          <w:color w:val="003300"/>
          <w:sz w:val="28"/>
          <w:szCs w:val="28"/>
          <w:lang w:val="uk-UA"/>
        </w:rPr>
      </w:pPr>
    </w:p>
    <w:p w:rsidR="006920CE" w:rsidRPr="0071257D" w:rsidRDefault="006920CE" w:rsidP="006920CE">
      <w:pPr>
        <w:rPr>
          <w:color w:val="003300"/>
          <w:sz w:val="28"/>
          <w:szCs w:val="28"/>
          <w:lang w:val="uk-UA"/>
        </w:rPr>
      </w:pPr>
    </w:p>
    <w:p w:rsidR="006920CE" w:rsidRPr="0071257D" w:rsidRDefault="006920CE" w:rsidP="006920CE">
      <w:pPr>
        <w:rPr>
          <w:color w:val="003300"/>
          <w:sz w:val="28"/>
          <w:szCs w:val="28"/>
          <w:lang w:val="uk-UA"/>
        </w:rPr>
      </w:pPr>
    </w:p>
    <w:p w:rsidR="006920CE" w:rsidRPr="0071257D" w:rsidRDefault="006920CE" w:rsidP="006920CE">
      <w:pPr>
        <w:rPr>
          <w:color w:val="003300"/>
          <w:sz w:val="28"/>
          <w:szCs w:val="28"/>
          <w:lang w:val="uk-UA"/>
        </w:rPr>
      </w:pPr>
    </w:p>
    <w:p w:rsidR="006920CE" w:rsidRDefault="006920CE" w:rsidP="006920CE">
      <w:pPr>
        <w:rPr>
          <w:color w:val="003300"/>
          <w:sz w:val="28"/>
          <w:szCs w:val="28"/>
          <w:lang w:val="uk-UA"/>
        </w:rPr>
      </w:pPr>
    </w:p>
    <w:p w:rsidR="004F2AD3" w:rsidRDefault="004F2AD3" w:rsidP="006920CE">
      <w:pPr>
        <w:rPr>
          <w:color w:val="003300"/>
          <w:sz w:val="28"/>
          <w:szCs w:val="28"/>
          <w:lang w:val="uk-UA"/>
        </w:rPr>
      </w:pPr>
    </w:p>
    <w:p w:rsidR="004F2AD3" w:rsidRDefault="004F2AD3" w:rsidP="006920CE">
      <w:pPr>
        <w:rPr>
          <w:color w:val="003300"/>
          <w:sz w:val="28"/>
          <w:szCs w:val="28"/>
          <w:lang w:val="uk-UA"/>
        </w:rPr>
      </w:pPr>
    </w:p>
    <w:p w:rsidR="004F2AD3" w:rsidRDefault="004F2AD3" w:rsidP="006920CE">
      <w:pPr>
        <w:rPr>
          <w:color w:val="003300"/>
          <w:sz w:val="28"/>
          <w:szCs w:val="28"/>
          <w:lang w:val="uk-UA"/>
        </w:rPr>
      </w:pPr>
    </w:p>
    <w:p w:rsidR="004F2AD3" w:rsidRPr="0071257D" w:rsidRDefault="004F2AD3" w:rsidP="006920CE">
      <w:pPr>
        <w:rPr>
          <w:color w:val="003300"/>
          <w:sz w:val="28"/>
          <w:szCs w:val="28"/>
          <w:lang w:val="uk-UA"/>
        </w:rPr>
      </w:pPr>
    </w:p>
    <w:p w:rsidR="006920CE" w:rsidRPr="0071257D" w:rsidRDefault="006920CE" w:rsidP="006920CE">
      <w:pPr>
        <w:rPr>
          <w:color w:val="003300"/>
          <w:sz w:val="28"/>
          <w:szCs w:val="28"/>
          <w:lang w:val="uk-UA"/>
        </w:rPr>
      </w:pPr>
    </w:p>
    <w:p w:rsidR="006920CE" w:rsidRPr="0071257D" w:rsidRDefault="006920CE" w:rsidP="006920CE">
      <w:pPr>
        <w:rPr>
          <w:color w:val="003300"/>
          <w:sz w:val="28"/>
          <w:szCs w:val="28"/>
          <w:lang w:val="uk-UA"/>
        </w:rPr>
      </w:pPr>
    </w:p>
    <w:p w:rsidR="007002FE" w:rsidRPr="007002FE" w:rsidRDefault="007002FE" w:rsidP="007002FE">
      <w:pPr>
        <w:numPr>
          <w:ilvl w:val="0"/>
          <w:numId w:val="1"/>
        </w:numPr>
        <w:tabs>
          <w:tab w:val="clear" w:pos="502"/>
          <w:tab w:val="num" w:pos="928"/>
        </w:tabs>
        <w:spacing w:before="240" w:after="60"/>
        <w:ind w:left="928" w:right="381"/>
        <w:jc w:val="center"/>
        <w:outlineLvl w:val="4"/>
        <w:rPr>
          <w:b/>
          <w:bCs/>
          <w:iCs/>
          <w:sz w:val="28"/>
          <w:szCs w:val="28"/>
          <w:u w:val="single"/>
          <w:lang w:val="uk-UA"/>
        </w:rPr>
      </w:pPr>
      <w:r w:rsidRPr="007002FE">
        <w:rPr>
          <w:b/>
          <w:bCs/>
          <w:iCs/>
          <w:sz w:val="28"/>
          <w:szCs w:val="28"/>
          <w:u w:val="single"/>
          <w:lang w:val="uk-UA"/>
        </w:rPr>
        <w:lastRenderedPageBreak/>
        <w:t>МЕТА ВИВЧЕННЯ НАВЧАЛЬНОЇ ДИСЦИПЛІНИ</w:t>
      </w:r>
    </w:p>
    <w:p w:rsidR="007002FE" w:rsidRPr="007002FE" w:rsidRDefault="007002FE" w:rsidP="007002FE">
      <w:pPr>
        <w:ind w:right="381"/>
        <w:jc w:val="both"/>
        <w:rPr>
          <w:sz w:val="28"/>
          <w:szCs w:val="28"/>
          <w:lang w:val="uk-UA"/>
        </w:rPr>
      </w:pPr>
    </w:p>
    <w:p w:rsidR="007002FE" w:rsidRPr="007002FE" w:rsidRDefault="007002FE" w:rsidP="007002FE">
      <w:pPr>
        <w:ind w:right="381" w:firstLine="567"/>
        <w:jc w:val="both"/>
        <w:rPr>
          <w:iCs/>
          <w:sz w:val="28"/>
          <w:szCs w:val="28"/>
          <w:lang w:val="uk-UA"/>
        </w:rPr>
      </w:pPr>
      <w:r w:rsidRPr="007002FE">
        <w:rPr>
          <w:iCs/>
          <w:sz w:val="28"/>
          <w:szCs w:val="28"/>
          <w:lang w:val="uk-UA"/>
        </w:rPr>
        <w:t>Мета (</w:t>
      </w:r>
      <w:r w:rsidRPr="007002FE">
        <w:rPr>
          <w:b/>
          <w:bCs/>
          <w:sz w:val="28"/>
          <w:szCs w:val="28"/>
          <w:lang w:val="uk-UA"/>
        </w:rPr>
        <w:t>кінцеві цілі)</w:t>
      </w:r>
      <w:r w:rsidRPr="007002FE">
        <w:rPr>
          <w:iCs/>
          <w:sz w:val="28"/>
          <w:szCs w:val="28"/>
          <w:lang w:val="uk-UA"/>
        </w:rPr>
        <w:t xml:space="preserve"> вивчення клінічної імунології </w:t>
      </w:r>
      <w:r w:rsidRPr="007002FE">
        <w:rPr>
          <w:bCs/>
          <w:sz w:val="28"/>
          <w:szCs w:val="28"/>
          <w:lang w:val="uk-UA"/>
        </w:rPr>
        <w:t xml:space="preserve">та </w:t>
      </w:r>
      <w:r w:rsidRPr="007002FE">
        <w:rPr>
          <w:iCs/>
          <w:sz w:val="28"/>
          <w:szCs w:val="28"/>
          <w:lang w:val="uk-UA"/>
        </w:rPr>
        <w:t xml:space="preserve">алергології встановлена на основі ОКХ та ОПП підготовки лікаря за фахом і є основою для побудови змісту навчальної дисципліни. Опис цілей сформульований через вміння у вигляді цільових завдань (дій). На підставі кінцевих цілей до кожного модулю або змістового модулю сформульовані </w:t>
      </w:r>
      <w:r w:rsidRPr="007002FE">
        <w:rPr>
          <w:b/>
          <w:bCs/>
          <w:sz w:val="28"/>
          <w:szCs w:val="28"/>
          <w:lang w:val="uk-UA"/>
        </w:rPr>
        <w:t xml:space="preserve">конкретні цілі </w:t>
      </w:r>
      <w:r w:rsidRPr="007002FE">
        <w:rPr>
          <w:iCs/>
          <w:sz w:val="28"/>
          <w:szCs w:val="28"/>
          <w:lang w:val="uk-UA"/>
        </w:rPr>
        <w:t xml:space="preserve">у вигляді певних умінь (дій), цільових завдань, що забезпечують досягнення кінцевої мети вивчення дисципліни. </w:t>
      </w:r>
    </w:p>
    <w:p w:rsidR="007002FE" w:rsidRPr="007002FE" w:rsidRDefault="007002FE" w:rsidP="007002FE">
      <w:pPr>
        <w:widowControl w:val="0"/>
        <w:tabs>
          <w:tab w:val="left" w:pos="0"/>
          <w:tab w:val="right" w:pos="9820"/>
        </w:tabs>
        <w:ind w:right="-2"/>
        <w:jc w:val="both"/>
        <w:rPr>
          <w:iCs/>
          <w:sz w:val="28"/>
          <w:szCs w:val="28"/>
          <w:lang w:val="uk-UA"/>
        </w:rPr>
      </w:pPr>
      <w:r w:rsidRPr="007002FE">
        <w:rPr>
          <w:b/>
          <w:iCs/>
          <w:sz w:val="28"/>
          <w:szCs w:val="28"/>
          <w:lang w:val="uk-UA"/>
        </w:rPr>
        <w:t xml:space="preserve">В результаті вивчення  клінічної імунології студент </w:t>
      </w:r>
      <w:proofErr w:type="spellStart"/>
      <w:r w:rsidRPr="007002FE">
        <w:rPr>
          <w:b/>
          <w:iCs/>
          <w:sz w:val="28"/>
          <w:szCs w:val="28"/>
          <w:lang w:val="uk-UA"/>
        </w:rPr>
        <w:t>повінен</w:t>
      </w:r>
      <w:proofErr w:type="spellEnd"/>
      <w:r w:rsidRPr="007002FE">
        <w:rPr>
          <w:b/>
          <w:iCs/>
          <w:sz w:val="28"/>
          <w:szCs w:val="28"/>
          <w:lang w:val="uk-UA"/>
        </w:rPr>
        <w:t xml:space="preserve"> знати:</w:t>
      </w:r>
      <w:r w:rsidRPr="007002FE">
        <w:rPr>
          <w:iCs/>
          <w:sz w:val="28"/>
          <w:szCs w:val="28"/>
          <w:lang w:val="uk-UA"/>
        </w:rPr>
        <w:t xml:space="preserve"> ПП.154  Виявляти клінічні, гематологічні і імунологічні ознаки імунних порушень у хворих з гострою, </w:t>
      </w:r>
      <w:proofErr w:type="spellStart"/>
      <w:r w:rsidRPr="007002FE">
        <w:rPr>
          <w:iCs/>
          <w:sz w:val="28"/>
          <w:szCs w:val="28"/>
          <w:lang w:val="uk-UA"/>
        </w:rPr>
        <w:t>рецививуючою</w:t>
      </w:r>
      <w:proofErr w:type="spellEnd"/>
      <w:r w:rsidRPr="007002FE">
        <w:rPr>
          <w:iCs/>
          <w:sz w:val="28"/>
          <w:szCs w:val="28"/>
          <w:lang w:val="uk-UA"/>
        </w:rPr>
        <w:t xml:space="preserve"> та хронічною патологією, встановити попередній клінічний діагноз.</w:t>
      </w:r>
    </w:p>
    <w:p w:rsidR="007002FE" w:rsidRPr="007002FE" w:rsidRDefault="007002FE" w:rsidP="007002FE">
      <w:pPr>
        <w:widowControl w:val="0"/>
        <w:tabs>
          <w:tab w:val="left" w:pos="0"/>
          <w:tab w:val="right" w:pos="9820"/>
        </w:tabs>
        <w:ind w:right="-2"/>
        <w:jc w:val="both"/>
        <w:rPr>
          <w:iCs/>
          <w:sz w:val="28"/>
          <w:szCs w:val="28"/>
          <w:lang w:val="uk-UA"/>
        </w:rPr>
      </w:pPr>
      <w:r w:rsidRPr="007002FE">
        <w:rPr>
          <w:iCs/>
          <w:sz w:val="28"/>
          <w:szCs w:val="28"/>
          <w:lang w:val="uk-UA"/>
        </w:rPr>
        <w:t xml:space="preserve">ПП.139 Визначати характер і принципи лікування імунологічних порушень у хворих з різною патологією, формувати диспансерні групи, </w:t>
      </w:r>
      <w:proofErr w:type="spellStart"/>
      <w:r w:rsidRPr="007002FE">
        <w:rPr>
          <w:iCs/>
          <w:sz w:val="28"/>
          <w:szCs w:val="28"/>
          <w:lang w:val="uk-UA"/>
        </w:rPr>
        <w:t>групи</w:t>
      </w:r>
      <w:proofErr w:type="spellEnd"/>
      <w:r w:rsidRPr="007002FE">
        <w:rPr>
          <w:iCs/>
          <w:sz w:val="28"/>
          <w:szCs w:val="28"/>
          <w:lang w:val="uk-UA"/>
        </w:rPr>
        <w:t xml:space="preserve"> ризику, проводити імунопрофілактику.</w:t>
      </w:r>
    </w:p>
    <w:p w:rsidR="007002FE" w:rsidRPr="007002FE" w:rsidRDefault="007002FE" w:rsidP="007002FE">
      <w:pPr>
        <w:widowControl w:val="0"/>
        <w:tabs>
          <w:tab w:val="left" w:pos="0"/>
          <w:tab w:val="right" w:pos="9820"/>
        </w:tabs>
        <w:ind w:right="-2"/>
        <w:jc w:val="both"/>
        <w:rPr>
          <w:iCs/>
          <w:sz w:val="28"/>
          <w:szCs w:val="28"/>
          <w:lang w:val="uk-UA"/>
        </w:rPr>
      </w:pPr>
      <w:r w:rsidRPr="007002FE">
        <w:rPr>
          <w:b/>
          <w:iCs/>
          <w:sz w:val="28"/>
          <w:szCs w:val="28"/>
          <w:lang w:val="uk-UA"/>
        </w:rPr>
        <w:t xml:space="preserve">В результаті вивчення  клінічної імунології студент </w:t>
      </w:r>
      <w:proofErr w:type="spellStart"/>
      <w:r w:rsidRPr="007002FE">
        <w:rPr>
          <w:b/>
          <w:iCs/>
          <w:sz w:val="28"/>
          <w:szCs w:val="28"/>
          <w:lang w:val="uk-UA"/>
        </w:rPr>
        <w:t>повінен</w:t>
      </w:r>
      <w:proofErr w:type="spellEnd"/>
      <w:r w:rsidRPr="007002FE">
        <w:rPr>
          <w:b/>
          <w:iCs/>
          <w:sz w:val="28"/>
          <w:szCs w:val="28"/>
          <w:lang w:val="uk-UA"/>
        </w:rPr>
        <w:t xml:space="preserve"> вміти:</w:t>
      </w:r>
    </w:p>
    <w:p w:rsidR="007002FE" w:rsidRPr="007002FE" w:rsidRDefault="007002FE" w:rsidP="007002FE">
      <w:pPr>
        <w:widowControl w:val="0"/>
        <w:tabs>
          <w:tab w:val="left" w:pos="0"/>
          <w:tab w:val="right" w:pos="9820"/>
        </w:tabs>
        <w:ind w:right="-2"/>
        <w:jc w:val="both"/>
        <w:rPr>
          <w:iCs/>
          <w:sz w:val="28"/>
          <w:szCs w:val="28"/>
          <w:lang w:val="uk-UA"/>
        </w:rPr>
      </w:pPr>
      <w:r w:rsidRPr="007002FE">
        <w:rPr>
          <w:iCs/>
          <w:sz w:val="28"/>
          <w:szCs w:val="28"/>
          <w:lang w:val="uk-UA"/>
        </w:rPr>
        <w:t>ПП.212  Класифікувати симптоми та синдроми імунологічних порушень.</w:t>
      </w:r>
    </w:p>
    <w:p w:rsidR="007002FE" w:rsidRPr="007002FE" w:rsidRDefault="007002FE" w:rsidP="007002FE">
      <w:pPr>
        <w:widowControl w:val="0"/>
        <w:tabs>
          <w:tab w:val="left" w:pos="0"/>
          <w:tab w:val="right" w:pos="9820"/>
        </w:tabs>
        <w:ind w:right="-2"/>
        <w:jc w:val="both"/>
        <w:rPr>
          <w:iCs/>
          <w:sz w:val="28"/>
          <w:szCs w:val="28"/>
          <w:lang w:val="uk-UA"/>
        </w:rPr>
      </w:pPr>
      <w:r w:rsidRPr="007002FE">
        <w:rPr>
          <w:iCs/>
          <w:sz w:val="28"/>
          <w:szCs w:val="28"/>
          <w:lang w:val="uk-UA"/>
        </w:rPr>
        <w:t>ПП.234 Проводити диференційну діагностику спадкових та набутих імунних порушень при різній патології на підставі імунологічного анамнезу, аналізу генеалогічного дерева, даних клінічного та лабораторного обстеження  хворого.</w:t>
      </w:r>
    </w:p>
    <w:p w:rsidR="007002FE" w:rsidRPr="007002FE" w:rsidRDefault="007002FE" w:rsidP="007002FE">
      <w:pPr>
        <w:widowControl w:val="0"/>
        <w:tabs>
          <w:tab w:val="left" w:pos="0"/>
          <w:tab w:val="right" w:pos="9820"/>
        </w:tabs>
        <w:ind w:right="-2"/>
        <w:jc w:val="both"/>
        <w:rPr>
          <w:iCs/>
          <w:sz w:val="28"/>
          <w:szCs w:val="28"/>
          <w:lang w:val="uk-UA"/>
        </w:rPr>
      </w:pPr>
      <w:r w:rsidRPr="007002FE">
        <w:rPr>
          <w:iCs/>
          <w:sz w:val="28"/>
          <w:szCs w:val="28"/>
          <w:lang w:val="uk-UA"/>
        </w:rPr>
        <w:t>ПП. 247 Складати план обстеження хворого, аналізувати отримані дані досліджень з урахуванням імунологічних процесів, віку хворого, стану здоров'я, пори року.</w:t>
      </w:r>
    </w:p>
    <w:p w:rsidR="007002FE" w:rsidRPr="007002FE" w:rsidRDefault="007002FE" w:rsidP="007002FE">
      <w:pPr>
        <w:ind w:right="381" w:firstLine="720"/>
        <w:jc w:val="both"/>
        <w:rPr>
          <w:b/>
          <w:iCs/>
          <w:sz w:val="28"/>
          <w:szCs w:val="28"/>
          <w:lang w:val="uk-UA"/>
        </w:rPr>
      </w:pPr>
    </w:p>
    <w:p w:rsidR="007002FE" w:rsidRPr="007002FE" w:rsidRDefault="007002FE" w:rsidP="007002FE">
      <w:pPr>
        <w:ind w:right="381"/>
        <w:jc w:val="center"/>
        <w:rPr>
          <w:b/>
          <w:sz w:val="28"/>
          <w:szCs w:val="28"/>
          <w:lang w:val="uk-UA"/>
        </w:rPr>
      </w:pPr>
      <w:r w:rsidRPr="007002FE">
        <w:rPr>
          <w:b/>
          <w:sz w:val="28"/>
          <w:szCs w:val="28"/>
          <w:lang w:val="uk-UA"/>
        </w:rPr>
        <w:t>ЗМІСТ ПРОГРАМИ</w:t>
      </w:r>
    </w:p>
    <w:p w:rsidR="007002FE" w:rsidRPr="007002FE" w:rsidRDefault="007002FE" w:rsidP="007002FE">
      <w:pPr>
        <w:ind w:right="381" w:firstLine="540"/>
        <w:jc w:val="both"/>
        <w:rPr>
          <w:sz w:val="28"/>
          <w:szCs w:val="28"/>
          <w:lang w:val="uk-UA"/>
        </w:rPr>
      </w:pPr>
      <w:r w:rsidRPr="007002FE">
        <w:rPr>
          <w:sz w:val="28"/>
          <w:szCs w:val="28"/>
          <w:lang w:val="uk-UA"/>
        </w:rPr>
        <w:t>Програма з клінічної імунології та алергології на</w:t>
      </w:r>
      <w:r>
        <w:rPr>
          <w:sz w:val="28"/>
          <w:szCs w:val="28"/>
          <w:lang w:val="uk-UA"/>
        </w:rPr>
        <w:t xml:space="preserve"> V курсі за спеціальністю «Медична психологія»</w:t>
      </w:r>
      <w:r w:rsidRPr="007002FE">
        <w:rPr>
          <w:sz w:val="28"/>
          <w:szCs w:val="28"/>
          <w:lang w:val="uk-UA"/>
        </w:rPr>
        <w:t xml:space="preserve">, передбачає вивчення основ клінічної імунології та алергології за основними її розділам: загальна імунологія, імунопатологія: первинні та вторинні імунодефіцити, </w:t>
      </w:r>
      <w:proofErr w:type="spellStart"/>
      <w:r w:rsidRPr="007002FE">
        <w:rPr>
          <w:sz w:val="28"/>
          <w:szCs w:val="28"/>
          <w:lang w:val="uk-UA"/>
        </w:rPr>
        <w:t>аутоімунні</w:t>
      </w:r>
      <w:proofErr w:type="spellEnd"/>
      <w:r w:rsidRPr="007002FE">
        <w:rPr>
          <w:sz w:val="28"/>
          <w:szCs w:val="28"/>
          <w:lang w:val="uk-UA"/>
        </w:rPr>
        <w:t xml:space="preserve"> захворювання, трансплантаційна імунологія, </w:t>
      </w:r>
      <w:proofErr w:type="spellStart"/>
      <w:r w:rsidRPr="007002FE">
        <w:rPr>
          <w:sz w:val="28"/>
          <w:szCs w:val="28"/>
          <w:lang w:val="uk-UA"/>
        </w:rPr>
        <w:t>імунологія</w:t>
      </w:r>
      <w:proofErr w:type="spellEnd"/>
      <w:r w:rsidRPr="007002FE">
        <w:rPr>
          <w:sz w:val="28"/>
          <w:szCs w:val="28"/>
          <w:lang w:val="uk-UA"/>
        </w:rPr>
        <w:t xml:space="preserve"> репродукції, </w:t>
      </w:r>
      <w:proofErr w:type="spellStart"/>
      <w:r w:rsidRPr="007002FE">
        <w:rPr>
          <w:sz w:val="28"/>
          <w:szCs w:val="28"/>
          <w:lang w:val="uk-UA"/>
        </w:rPr>
        <w:t>онкоімунологія</w:t>
      </w:r>
      <w:proofErr w:type="spellEnd"/>
      <w:r w:rsidRPr="007002FE">
        <w:rPr>
          <w:sz w:val="28"/>
          <w:szCs w:val="28"/>
          <w:lang w:val="uk-UA"/>
        </w:rPr>
        <w:t xml:space="preserve">, алергологія, при цьому наголос робиться на вивченні </w:t>
      </w:r>
      <w:proofErr w:type="spellStart"/>
      <w:r w:rsidRPr="007002FE">
        <w:rPr>
          <w:sz w:val="28"/>
          <w:szCs w:val="28"/>
          <w:lang w:val="uk-UA"/>
        </w:rPr>
        <w:t>імунопатогенезу</w:t>
      </w:r>
      <w:proofErr w:type="spellEnd"/>
      <w:r w:rsidRPr="007002FE">
        <w:rPr>
          <w:sz w:val="28"/>
          <w:szCs w:val="28"/>
          <w:lang w:val="uk-UA"/>
        </w:rPr>
        <w:t xml:space="preserve">, клініки, імунодіагностика та алергологічна діагностики, лікування та профілактики </w:t>
      </w:r>
      <w:proofErr w:type="spellStart"/>
      <w:r w:rsidRPr="007002FE">
        <w:rPr>
          <w:sz w:val="28"/>
          <w:szCs w:val="28"/>
          <w:lang w:val="uk-UA"/>
        </w:rPr>
        <w:t>імунозалежних</w:t>
      </w:r>
      <w:proofErr w:type="spellEnd"/>
      <w:r w:rsidRPr="007002FE">
        <w:rPr>
          <w:sz w:val="28"/>
          <w:szCs w:val="28"/>
          <w:lang w:val="uk-UA"/>
        </w:rPr>
        <w:t xml:space="preserve"> захворювань. </w:t>
      </w:r>
    </w:p>
    <w:p w:rsidR="007002FE" w:rsidRPr="007002FE" w:rsidRDefault="007002FE" w:rsidP="007002FE">
      <w:pPr>
        <w:ind w:right="381" w:firstLine="540"/>
        <w:jc w:val="both"/>
        <w:rPr>
          <w:sz w:val="28"/>
          <w:szCs w:val="28"/>
          <w:lang w:val="uk-UA"/>
        </w:rPr>
      </w:pPr>
      <w:r w:rsidRPr="007002FE">
        <w:rPr>
          <w:sz w:val="28"/>
          <w:szCs w:val="28"/>
          <w:lang w:val="uk-UA"/>
        </w:rPr>
        <w:t xml:space="preserve">Орієнтовна тривалість практичних занять – </w:t>
      </w:r>
      <w:r>
        <w:rPr>
          <w:sz w:val="28"/>
          <w:szCs w:val="28"/>
          <w:lang w:val="uk-UA"/>
        </w:rPr>
        <w:t>2</w:t>
      </w:r>
      <w:r w:rsidRPr="007002FE">
        <w:rPr>
          <w:sz w:val="28"/>
          <w:szCs w:val="28"/>
          <w:lang w:val="uk-UA"/>
        </w:rPr>
        <w:t xml:space="preserve"> години. Основна мета цієї програми – ознайомлення студента з різними аспектами клінічної імунології. Акцент робиться на навичках збору імунологічного та алергологічного анамнезу, проведення </w:t>
      </w:r>
      <w:proofErr w:type="spellStart"/>
      <w:r w:rsidRPr="007002FE">
        <w:rPr>
          <w:sz w:val="28"/>
          <w:szCs w:val="28"/>
          <w:lang w:val="uk-UA"/>
        </w:rPr>
        <w:t>фізикального</w:t>
      </w:r>
      <w:proofErr w:type="spellEnd"/>
      <w:r w:rsidRPr="007002FE">
        <w:rPr>
          <w:sz w:val="28"/>
          <w:szCs w:val="28"/>
          <w:lang w:val="uk-UA"/>
        </w:rPr>
        <w:t xml:space="preserve"> обстеження та проведення диференціальної діагностики частих клінічних проявів та захворювань. Студенти приймають участь в діагностично-лікувальному процесі амбулаторних (переважно) та стаціонарних пацієнтів під керівництвом асистентів та доцентів кафедри. Також передбачено ознайомлення з процедурами, що найчастіше зустрічаються в практиці клінічного імунолога та алерголога. Практичні заняття, клінічні обходи з </w:t>
      </w:r>
      <w:r w:rsidRPr="007002FE">
        <w:rPr>
          <w:sz w:val="28"/>
          <w:szCs w:val="28"/>
          <w:lang w:val="uk-UA"/>
        </w:rPr>
        <w:lastRenderedPageBreak/>
        <w:t xml:space="preserve">асистентами та доцентами кафедри є найголовнішою частиною цієї програми. Видами навчальної діяльності студентів згідно з навчальним планом є: </w:t>
      </w:r>
    </w:p>
    <w:p w:rsidR="007002FE" w:rsidRPr="007002FE" w:rsidRDefault="007002FE" w:rsidP="007002FE">
      <w:pPr>
        <w:ind w:right="381" w:firstLine="540"/>
        <w:jc w:val="both"/>
        <w:rPr>
          <w:sz w:val="28"/>
          <w:szCs w:val="28"/>
          <w:lang w:val="uk-UA"/>
        </w:rPr>
      </w:pPr>
      <w:r w:rsidRPr="007002FE">
        <w:rPr>
          <w:sz w:val="28"/>
          <w:szCs w:val="28"/>
          <w:lang w:val="uk-UA"/>
        </w:rPr>
        <w:t>а) лекції, б) практичні заняття, в) самостійна робота студентів (СРС).</w:t>
      </w:r>
    </w:p>
    <w:p w:rsidR="007002FE" w:rsidRPr="007002FE" w:rsidRDefault="007002FE" w:rsidP="007002FE">
      <w:pPr>
        <w:ind w:right="381" w:firstLine="540"/>
        <w:jc w:val="both"/>
        <w:rPr>
          <w:sz w:val="28"/>
          <w:szCs w:val="28"/>
          <w:lang w:val="uk-UA"/>
        </w:rPr>
      </w:pPr>
      <w:r w:rsidRPr="007002FE">
        <w:rPr>
          <w:sz w:val="28"/>
          <w:szCs w:val="28"/>
          <w:lang w:val="uk-UA"/>
        </w:rPr>
        <w:t>Тематичні плани лекцій, практичних занять та СРС забезпечують реалізацію у навчальному процесі всіх тем, які входять до складу змістових модулів. Теми лекційного курсу розкривають проблемні питання відповідних розділів клінічної імунології та алергології. У лекційному курсі максимально використовують дидактичні засоби (мультимедійні презентації, слайди, учбові кінофільми, демонстрацію тематичних хворих). Лекційний та практичний етапи навчання студентів складаються переважно таким чином, щоб лекції або передували відповідним практичним заняттям, або, при ротації модулів, начитувались одним блоком.</w:t>
      </w:r>
    </w:p>
    <w:p w:rsidR="007002FE" w:rsidRPr="007002FE" w:rsidRDefault="007002FE" w:rsidP="007002FE">
      <w:pPr>
        <w:ind w:right="381" w:firstLine="540"/>
        <w:jc w:val="both"/>
        <w:rPr>
          <w:sz w:val="28"/>
          <w:szCs w:val="28"/>
          <w:lang w:val="uk-UA"/>
        </w:rPr>
      </w:pPr>
      <w:r w:rsidRPr="007002FE">
        <w:rPr>
          <w:sz w:val="28"/>
          <w:szCs w:val="28"/>
          <w:lang w:val="uk-UA"/>
        </w:rPr>
        <w:t xml:space="preserve">Практичні заняття проводять на клінічних базах кафедри. </w:t>
      </w:r>
      <w:r w:rsidRPr="007002FE">
        <w:rPr>
          <w:iCs/>
          <w:sz w:val="28"/>
          <w:szCs w:val="28"/>
          <w:lang w:val="uk-UA"/>
        </w:rPr>
        <w:t>Методика організації клінічних практичних занять з клінічної імунології та алергології передбачає необхідність:</w:t>
      </w:r>
    </w:p>
    <w:p w:rsidR="007002FE" w:rsidRPr="007002FE" w:rsidRDefault="007002FE" w:rsidP="007002FE">
      <w:pPr>
        <w:ind w:right="381" w:firstLine="540"/>
        <w:jc w:val="both"/>
        <w:rPr>
          <w:sz w:val="28"/>
          <w:szCs w:val="28"/>
          <w:lang w:val="uk-UA"/>
        </w:rPr>
      </w:pPr>
      <w:r w:rsidRPr="007002FE">
        <w:rPr>
          <w:iCs/>
          <w:sz w:val="28"/>
          <w:szCs w:val="28"/>
          <w:lang w:val="uk-UA"/>
        </w:rPr>
        <w:t>- зробити студента учасником процесу надання медичної допомоги пацієнтам від моменту їх обстеження, постановки діагнозу</w:t>
      </w:r>
      <w:r w:rsidRPr="007002FE">
        <w:rPr>
          <w:sz w:val="28"/>
          <w:szCs w:val="28"/>
          <w:lang w:val="uk-UA"/>
        </w:rPr>
        <w:t>, лікування до виписки зі стаціонару або при амбулаторному прийомі;</w:t>
      </w:r>
    </w:p>
    <w:p w:rsidR="007002FE" w:rsidRPr="007002FE" w:rsidRDefault="007002FE" w:rsidP="007002FE">
      <w:pPr>
        <w:ind w:right="381" w:firstLine="540"/>
        <w:jc w:val="both"/>
        <w:rPr>
          <w:sz w:val="28"/>
          <w:szCs w:val="28"/>
          <w:lang w:val="uk-UA"/>
        </w:rPr>
      </w:pPr>
      <w:r w:rsidRPr="007002FE">
        <w:rPr>
          <w:sz w:val="28"/>
          <w:szCs w:val="28"/>
          <w:lang w:val="uk-UA"/>
        </w:rPr>
        <w:t>- оволодіти професійними практичними навичками; навиками роботи в команді студентів, лікарів, інших учасників надання медичної допомоги;</w:t>
      </w:r>
    </w:p>
    <w:p w:rsidR="007002FE" w:rsidRPr="007002FE" w:rsidRDefault="007002FE" w:rsidP="007002FE">
      <w:pPr>
        <w:ind w:right="381" w:firstLine="540"/>
        <w:jc w:val="both"/>
        <w:rPr>
          <w:vanish/>
          <w:sz w:val="28"/>
          <w:szCs w:val="28"/>
          <w:lang w:val="uk-UA"/>
        </w:rPr>
      </w:pPr>
      <w:r w:rsidRPr="007002FE">
        <w:rPr>
          <w:sz w:val="28"/>
          <w:szCs w:val="28"/>
          <w:lang w:val="uk-UA"/>
        </w:rPr>
        <w:t xml:space="preserve">- сформувати відповідальність студента як майбутнього фахівця за рівень своєї підготовки, її удосконалення протягом навчання і професійної діяльності. </w:t>
      </w:r>
    </w:p>
    <w:p w:rsidR="007002FE" w:rsidRPr="007002FE" w:rsidRDefault="007002FE" w:rsidP="007002FE">
      <w:pPr>
        <w:ind w:right="381" w:firstLine="540"/>
        <w:jc w:val="both"/>
        <w:rPr>
          <w:iCs/>
          <w:sz w:val="28"/>
          <w:szCs w:val="28"/>
          <w:lang w:val="uk-UA"/>
        </w:rPr>
      </w:pPr>
      <w:r w:rsidRPr="007002FE">
        <w:rPr>
          <w:iCs/>
          <w:sz w:val="28"/>
          <w:szCs w:val="28"/>
          <w:lang w:val="uk-UA"/>
        </w:rPr>
        <w:t xml:space="preserve">Для реалізації зазначеного необхідно на першому занятті з відповідного змістового модуля надати студенту докладний план його роботи на кафедрі та забезпечити організацію його реалізації. </w:t>
      </w:r>
    </w:p>
    <w:p w:rsidR="007002FE" w:rsidRPr="007002FE" w:rsidRDefault="007002FE" w:rsidP="007002FE">
      <w:pPr>
        <w:rPr>
          <w:sz w:val="28"/>
          <w:szCs w:val="28"/>
          <w:lang w:val="uk-UA"/>
        </w:rPr>
      </w:pPr>
      <w:r w:rsidRPr="007002FE">
        <w:rPr>
          <w:sz w:val="28"/>
          <w:szCs w:val="28"/>
        </w:rPr>
        <w:t xml:space="preserve">         </w:t>
      </w:r>
    </w:p>
    <w:p w:rsidR="007002FE" w:rsidRPr="007002FE" w:rsidRDefault="007002FE" w:rsidP="007002FE">
      <w:pPr>
        <w:jc w:val="center"/>
        <w:rPr>
          <w:b/>
          <w:sz w:val="28"/>
          <w:szCs w:val="28"/>
        </w:rPr>
      </w:pPr>
      <w:r w:rsidRPr="007002FE">
        <w:rPr>
          <w:b/>
          <w:sz w:val="28"/>
          <w:szCs w:val="28"/>
        </w:rPr>
        <w:t>ЗАВДАННЯ:</w:t>
      </w:r>
    </w:p>
    <w:p w:rsidR="007002FE" w:rsidRPr="007002FE" w:rsidRDefault="007002FE" w:rsidP="007002FE">
      <w:pPr>
        <w:ind w:right="381" w:firstLine="540"/>
        <w:jc w:val="both"/>
        <w:rPr>
          <w:iCs/>
          <w:sz w:val="28"/>
          <w:szCs w:val="28"/>
          <w:lang w:val="uk-UA"/>
        </w:rPr>
      </w:pPr>
      <w:r w:rsidRPr="007002FE">
        <w:rPr>
          <w:iCs/>
          <w:sz w:val="28"/>
          <w:szCs w:val="28"/>
          <w:lang w:val="uk-UA"/>
        </w:rPr>
        <w:t>- методи дослідження, які має засвоїти студент;</w:t>
      </w:r>
    </w:p>
    <w:p w:rsidR="007002FE" w:rsidRPr="007002FE" w:rsidRDefault="007002FE" w:rsidP="007002FE">
      <w:pPr>
        <w:ind w:right="381" w:firstLine="540"/>
        <w:jc w:val="both"/>
        <w:rPr>
          <w:iCs/>
          <w:sz w:val="28"/>
          <w:szCs w:val="28"/>
          <w:lang w:val="uk-UA"/>
        </w:rPr>
      </w:pPr>
      <w:r w:rsidRPr="007002FE">
        <w:rPr>
          <w:iCs/>
          <w:sz w:val="28"/>
          <w:szCs w:val="28"/>
          <w:lang w:val="uk-UA"/>
        </w:rPr>
        <w:t xml:space="preserve">- алгоритми (протоколи) обстежень, постановки діагнозу, лікування, профілактики відповідно до стандартів доказової медицини; </w:t>
      </w:r>
    </w:p>
    <w:p w:rsidR="007002FE" w:rsidRPr="007002FE" w:rsidRDefault="007002FE" w:rsidP="007002FE">
      <w:pPr>
        <w:ind w:right="381" w:firstLine="540"/>
        <w:jc w:val="both"/>
        <w:rPr>
          <w:iCs/>
          <w:sz w:val="28"/>
          <w:szCs w:val="28"/>
          <w:lang w:val="uk-UA"/>
        </w:rPr>
      </w:pPr>
      <w:r w:rsidRPr="007002FE">
        <w:rPr>
          <w:iCs/>
          <w:sz w:val="28"/>
          <w:szCs w:val="28"/>
          <w:lang w:val="uk-UA"/>
        </w:rPr>
        <w:t>- доповіді історії хвороби пацієнта у навчальній групі, на клінічних обходах, практичних конференціях.</w:t>
      </w:r>
    </w:p>
    <w:p w:rsidR="007002FE" w:rsidRPr="007002FE" w:rsidRDefault="007002FE" w:rsidP="007002FE">
      <w:pPr>
        <w:ind w:right="381" w:firstLine="540"/>
        <w:jc w:val="both"/>
        <w:rPr>
          <w:iCs/>
          <w:sz w:val="28"/>
          <w:szCs w:val="28"/>
          <w:lang w:val="uk-UA"/>
        </w:rPr>
      </w:pPr>
      <w:proofErr w:type="spellStart"/>
      <w:r w:rsidRPr="007002FE">
        <w:rPr>
          <w:iCs/>
          <w:sz w:val="28"/>
          <w:szCs w:val="28"/>
          <w:lang w:val="uk-UA"/>
        </w:rPr>
        <w:t>Курація</w:t>
      </w:r>
      <w:proofErr w:type="spellEnd"/>
      <w:r w:rsidRPr="007002FE">
        <w:rPr>
          <w:iCs/>
          <w:sz w:val="28"/>
          <w:szCs w:val="28"/>
          <w:lang w:val="uk-UA"/>
        </w:rPr>
        <w:t xml:space="preserve"> пацієнта передбачає:</w:t>
      </w:r>
    </w:p>
    <w:p w:rsidR="007002FE" w:rsidRPr="007002FE" w:rsidRDefault="007002FE" w:rsidP="007002FE">
      <w:pPr>
        <w:numPr>
          <w:ilvl w:val="0"/>
          <w:numId w:val="9"/>
        </w:numPr>
        <w:ind w:right="381"/>
        <w:jc w:val="both"/>
        <w:rPr>
          <w:sz w:val="28"/>
          <w:szCs w:val="28"/>
          <w:lang w:val="uk-UA"/>
        </w:rPr>
      </w:pPr>
      <w:r w:rsidRPr="007002FE">
        <w:rPr>
          <w:sz w:val="28"/>
          <w:szCs w:val="28"/>
          <w:lang w:val="uk-UA"/>
        </w:rPr>
        <w:t>з’ясування скарг хворого, анамнезу захворювання та життя, проведення опитування за органами та системами;</w:t>
      </w:r>
    </w:p>
    <w:p w:rsidR="007002FE" w:rsidRPr="007002FE" w:rsidRDefault="007002FE" w:rsidP="007002FE">
      <w:pPr>
        <w:numPr>
          <w:ilvl w:val="0"/>
          <w:numId w:val="9"/>
        </w:numPr>
        <w:ind w:right="381"/>
        <w:jc w:val="both"/>
        <w:rPr>
          <w:sz w:val="28"/>
          <w:szCs w:val="28"/>
          <w:lang w:val="uk-UA"/>
        </w:rPr>
      </w:pPr>
      <w:r w:rsidRPr="007002FE">
        <w:rPr>
          <w:sz w:val="28"/>
          <w:szCs w:val="28"/>
          <w:lang w:val="uk-UA"/>
        </w:rPr>
        <w:t xml:space="preserve">проведення </w:t>
      </w:r>
      <w:proofErr w:type="spellStart"/>
      <w:r w:rsidRPr="007002FE">
        <w:rPr>
          <w:sz w:val="28"/>
          <w:szCs w:val="28"/>
          <w:lang w:val="uk-UA"/>
        </w:rPr>
        <w:t>фізикального</w:t>
      </w:r>
      <w:proofErr w:type="spellEnd"/>
      <w:r w:rsidRPr="007002FE">
        <w:rPr>
          <w:sz w:val="28"/>
          <w:szCs w:val="28"/>
          <w:lang w:val="uk-UA"/>
        </w:rPr>
        <w:t xml:space="preserve"> обстеження хворого та визначення основних симптомів захворювання;</w:t>
      </w:r>
    </w:p>
    <w:p w:rsidR="007002FE" w:rsidRPr="007002FE" w:rsidRDefault="007002FE" w:rsidP="007002FE">
      <w:pPr>
        <w:numPr>
          <w:ilvl w:val="0"/>
          <w:numId w:val="9"/>
        </w:numPr>
        <w:ind w:right="381"/>
        <w:jc w:val="both"/>
        <w:rPr>
          <w:sz w:val="28"/>
          <w:szCs w:val="28"/>
          <w:lang w:val="uk-UA"/>
        </w:rPr>
      </w:pPr>
      <w:r w:rsidRPr="007002FE">
        <w:rPr>
          <w:sz w:val="28"/>
          <w:szCs w:val="28"/>
          <w:lang w:val="uk-UA"/>
        </w:rPr>
        <w:t>аналіз імунологічних лабораторних даних та даних алергологічного обстеження хворого;</w:t>
      </w:r>
    </w:p>
    <w:p w:rsidR="007002FE" w:rsidRPr="007002FE" w:rsidRDefault="007002FE" w:rsidP="007002FE">
      <w:pPr>
        <w:numPr>
          <w:ilvl w:val="0"/>
          <w:numId w:val="9"/>
        </w:numPr>
        <w:ind w:right="381"/>
        <w:jc w:val="both"/>
        <w:rPr>
          <w:sz w:val="28"/>
          <w:szCs w:val="28"/>
          <w:lang w:val="uk-UA"/>
        </w:rPr>
      </w:pPr>
      <w:r w:rsidRPr="007002FE">
        <w:rPr>
          <w:sz w:val="28"/>
          <w:szCs w:val="28"/>
          <w:lang w:val="uk-UA"/>
        </w:rPr>
        <w:t>формулювання діагнозу хворого;</w:t>
      </w:r>
    </w:p>
    <w:p w:rsidR="007002FE" w:rsidRPr="007002FE" w:rsidRDefault="007002FE" w:rsidP="007002FE">
      <w:pPr>
        <w:numPr>
          <w:ilvl w:val="0"/>
          <w:numId w:val="9"/>
        </w:numPr>
        <w:ind w:right="381"/>
        <w:jc w:val="both"/>
        <w:rPr>
          <w:sz w:val="28"/>
          <w:szCs w:val="28"/>
          <w:lang w:val="uk-UA"/>
        </w:rPr>
      </w:pPr>
      <w:r w:rsidRPr="007002FE">
        <w:rPr>
          <w:sz w:val="28"/>
          <w:szCs w:val="28"/>
          <w:lang w:val="uk-UA"/>
        </w:rPr>
        <w:t>призначення лікування;</w:t>
      </w:r>
    </w:p>
    <w:p w:rsidR="007002FE" w:rsidRPr="007002FE" w:rsidRDefault="007002FE" w:rsidP="007002FE">
      <w:pPr>
        <w:numPr>
          <w:ilvl w:val="0"/>
          <w:numId w:val="9"/>
        </w:numPr>
        <w:ind w:right="381"/>
        <w:jc w:val="both"/>
        <w:rPr>
          <w:sz w:val="28"/>
          <w:szCs w:val="28"/>
          <w:lang w:val="uk-UA"/>
        </w:rPr>
      </w:pPr>
      <w:r w:rsidRPr="007002FE">
        <w:rPr>
          <w:sz w:val="28"/>
          <w:szCs w:val="28"/>
          <w:lang w:val="uk-UA"/>
        </w:rPr>
        <w:t>визначення заходів первинної та вторинної імунопрофілактики;</w:t>
      </w:r>
    </w:p>
    <w:p w:rsidR="007002FE" w:rsidRPr="007002FE" w:rsidRDefault="007002FE" w:rsidP="007002FE">
      <w:pPr>
        <w:numPr>
          <w:ilvl w:val="0"/>
          <w:numId w:val="9"/>
        </w:numPr>
        <w:ind w:right="381"/>
        <w:jc w:val="both"/>
        <w:rPr>
          <w:sz w:val="28"/>
          <w:szCs w:val="28"/>
          <w:lang w:val="uk-UA"/>
        </w:rPr>
      </w:pPr>
      <w:r w:rsidRPr="007002FE">
        <w:rPr>
          <w:sz w:val="28"/>
          <w:szCs w:val="28"/>
          <w:lang w:val="uk-UA"/>
        </w:rPr>
        <w:lastRenderedPageBreak/>
        <w:t>доповідь результатів обстеження хворого командою студентів у навчальній групі, розбір під керівництвом викладача правильності встановлення діагнозу, диференційного діагноз, обсяг призначеного обстеження, лікувальну тактику, оцінку прогнозу та працездатності.</w:t>
      </w:r>
    </w:p>
    <w:p w:rsidR="007002FE" w:rsidRPr="007002FE" w:rsidRDefault="007002FE" w:rsidP="007002FE">
      <w:pPr>
        <w:ind w:right="381" w:firstLine="540"/>
        <w:jc w:val="both"/>
        <w:rPr>
          <w:sz w:val="28"/>
          <w:szCs w:val="28"/>
          <w:lang w:val="uk-UA"/>
        </w:rPr>
      </w:pPr>
      <w:r w:rsidRPr="007002FE">
        <w:rPr>
          <w:sz w:val="28"/>
          <w:szCs w:val="28"/>
          <w:lang w:val="uk-UA"/>
        </w:rPr>
        <w:t>СРС та індивідуальна робота студентів складає 30% у навчальному плані. Вона містить:</w:t>
      </w:r>
    </w:p>
    <w:p w:rsidR="007002FE" w:rsidRPr="007002FE" w:rsidRDefault="007002FE" w:rsidP="007002FE">
      <w:pPr>
        <w:numPr>
          <w:ilvl w:val="0"/>
          <w:numId w:val="10"/>
        </w:numPr>
        <w:tabs>
          <w:tab w:val="num" w:pos="0"/>
        </w:tabs>
        <w:ind w:right="381" w:firstLine="567"/>
        <w:jc w:val="both"/>
        <w:rPr>
          <w:sz w:val="28"/>
          <w:szCs w:val="28"/>
          <w:lang w:val="uk-UA"/>
        </w:rPr>
      </w:pPr>
      <w:r w:rsidRPr="007002FE">
        <w:rPr>
          <w:sz w:val="28"/>
          <w:szCs w:val="28"/>
          <w:lang w:val="uk-UA"/>
        </w:rPr>
        <w:t>опрацювання тем, які не входять до плану аудиторних занять;</w:t>
      </w:r>
    </w:p>
    <w:p w:rsidR="007002FE" w:rsidRPr="007002FE" w:rsidRDefault="007002FE" w:rsidP="007002FE">
      <w:pPr>
        <w:numPr>
          <w:ilvl w:val="0"/>
          <w:numId w:val="10"/>
        </w:numPr>
        <w:tabs>
          <w:tab w:val="num" w:pos="0"/>
        </w:tabs>
        <w:ind w:right="381" w:firstLine="567"/>
        <w:jc w:val="both"/>
        <w:rPr>
          <w:sz w:val="28"/>
          <w:szCs w:val="28"/>
          <w:lang w:val="uk-UA"/>
        </w:rPr>
      </w:pPr>
      <w:r w:rsidRPr="007002FE">
        <w:rPr>
          <w:sz w:val="28"/>
          <w:szCs w:val="28"/>
          <w:lang w:val="uk-UA"/>
        </w:rPr>
        <w:t xml:space="preserve">роботу студентів у відділеннях клінічних баз кафедр, у тому числі у імунологічних лабораторіях та кабінетах алергологічної діагностики, інтерпретацію даних лабораторних та алергологічних методів дослідження у </w:t>
      </w:r>
      <w:proofErr w:type="spellStart"/>
      <w:r w:rsidRPr="007002FE">
        <w:rPr>
          <w:sz w:val="28"/>
          <w:szCs w:val="28"/>
          <w:lang w:val="uk-UA"/>
        </w:rPr>
        <w:t>позааудиторний</w:t>
      </w:r>
      <w:proofErr w:type="spellEnd"/>
      <w:r w:rsidRPr="007002FE">
        <w:rPr>
          <w:sz w:val="28"/>
          <w:szCs w:val="28"/>
          <w:lang w:val="uk-UA"/>
        </w:rPr>
        <w:t xml:space="preserve"> час; </w:t>
      </w:r>
    </w:p>
    <w:p w:rsidR="007002FE" w:rsidRPr="007002FE" w:rsidRDefault="007002FE" w:rsidP="007002FE">
      <w:pPr>
        <w:numPr>
          <w:ilvl w:val="0"/>
          <w:numId w:val="10"/>
        </w:numPr>
        <w:tabs>
          <w:tab w:val="num" w:pos="0"/>
        </w:tabs>
        <w:ind w:right="381" w:firstLine="567"/>
        <w:jc w:val="both"/>
        <w:rPr>
          <w:sz w:val="28"/>
          <w:szCs w:val="28"/>
          <w:lang w:val="uk-UA"/>
        </w:rPr>
      </w:pPr>
      <w:r w:rsidRPr="007002FE">
        <w:rPr>
          <w:sz w:val="28"/>
          <w:szCs w:val="28"/>
          <w:lang w:val="uk-UA"/>
        </w:rPr>
        <w:t>засвоєння практичних навичок за допомогою фантомів та роботи з хворими (згідно переліку);</w:t>
      </w:r>
    </w:p>
    <w:p w:rsidR="007002FE" w:rsidRPr="007002FE" w:rsidRDefault="007002FE" w:rsidP="007002FE">
      <w:pPr>
        <w:numPr>
          <w:ilvl w:val="0"/>
          <w:numId w:val="10"/>
        </w:numPr>
        <w:tabs>
          <w:tab w:val="num" w:pos="0"/>
        </w:tabs>
        <w:ind w:right="381" w:firstLine="567"/>
        <w:jc w:val="both"/>
        <w:rPr>
          <w:sz w:val="28"/>
          <w:szCs w:val="28"/>
          <w:lang w:val="uk-UA"/>
        </w:rPr>
      </w:pPr>
      <w:r w:rsidRPr="007002FE">
        <w:rPr>
          <w:sz w:val="28"/>
          <w:szCs w:val="28"/>
          <w:lang w:val="uk-UA"/>
        </w:rPr>
        <w:t>індивідуальну СРС (виступ на науково-практичній конференції клініки, написання статей, доповідь реферату на практичному занятті, тощо);</w:t>
      </w:r>
    </w:p>
    <w:p w:rsidR="007002FE" w:rsidRPr="007002FE" w:rsidRDefault="007002FE" w:rsidP="007002FE">
      <w:pPr>
        <w:numPr>
          <w:ilvl w:val="0"/>
          <w:numId w:val="10"/>
        </w:numPr>
        <w:tabs>
          <w:tab w:val="num" w:pos="0"/>
        </w:tabs>
        <w:ind w:right="381" w:firstLine="567"/>
        <w:jc w:val="both"/>
        <w:rPr>
          <w:sz w:val="28"/>
          <w:szCs w:val="28"/>
          <w:lang w:val="uk-UA"/>
        </w:rPr>
      </w:pPr>
      <w:r w:rsidRPr="007002FE">
        <w:rPr>
          <w:sz w:val="28"/>
          <w:szCs w:val="28"/>
          <w:lang w:val="uk-UA"/>
        </w:rPr>
        <w:t xml:space="preserve">робота в комп’ютерному класі по підготовці до Кроку-2. </w:t>
      </w:r>
    </w:p>
    <w:p w:rsidR="007002FE" w:rsidRPr="007002FE" w:rsidRDefault="007002FE" w:rsidP="007002FE">
      <w:pPr>
        <w:ind w:right="381" w:firstLine="540"/>
        <w:jc w:val="both"/>
        <w:rPr>
          <w:i/>
          <w:iCs/>
          <w:sz w:val="28"/>
          <w:szCs w:val="28"/>
          <w:lang w:val="uk-UA"/>
        </w:rPr>
      </w:pPr>
      <w:r w:rsidRPr="007002FE">
        <w:rPr>
          <w:sz w:val="28"/>
          <w:szCs w:val="28"/>
          <w:lang w:val="uk-UA"/>
        </w:rPr>
        <w:t xml:space="preserve">Викладачі та допоміжний персонал кафедри забезпечують можливість здійснювати СРС; під час практичних занять та </w:t>
      </w:r>
      <w:r w:rsidRPr="007002FE">
        <w:rPr>
          <w:iCs/>
          <w:sz w:val="28"/>
          <w:szCs w:val="28"/>
          <w:lang w:val="uk-UA"/>
        </w:rPr>
        <w:t>підсумкового модульного контролю</w:t>
      </w:r>
      <w:r w:rsidRPr="007002FE">
        <w:rPr>
          <w:sz w:val="28"/>
          <w:szCs w:val="28"/>
          <w:lang w:val="uk-UA"/>
        </w:rPr>
        <w:t xml:space="preserve"> проводять контроль та оцінку її виконання. Т</w:t>
      </w:r>
      <w:r w:rsidRPr="007002FE">
        <w:rPr>
          <w:iCs/>
          <w:sz w:val="28"/>
          <w:szCs w:val="28"/>
          <w:lang w:val="uk-UA"/>
        </w:rPr>
        <w:t>еми, що винесено на самостійне опрацювання, оцінюються тільки під час підсумкового модульного контролю.</w:t>
      </w:r>
    </w:p>
    <w:p w:rsidR="007002FE" w:rsidRPr="007002FE" w:rsidRDefault="007002FE" w:rsidP="007002FE">
      <w:pPr>
        <w:ind w:right="381" w:firstLine="540"/>
        <w:jc w:val="both"/>
        <w:rPr>
          <w:sz w:val="28"/>
          <w:szCs w:val="28"/>
          <w:lang w:val="uk-UA"/>
        </w:rPr>
      </w:pPr>
      <w:r w:rsidRPr="007002FE">
        <w:rPr>
          <w:sz w:val="28"/>
          <w:szCs w:val="28"/>
          <w:lang w:val="uk-UA"/>
        </w:rPr>
        <w:t>Кафедри та курси клінічної імунології та алергології мають право здійснювати перерозподіл навчальних годин усередині змістових модулів в межах програми залежно від організаційних і технічних можливостей, напрямків наукових досліджень, екологічних особливостей регіону, але повинні виконати у цілому обсяг вимог дисципліни згідно з кінцевими цілями ОКХ і ОПП за напрямом підготовки та навчальним планом.</w:t>
      </w:r>
    </w:p>
    <w:p w:rsidR="007002FE" w:rsidRPr="007002FE" w:rsidRDefault="007002FE" w:rsidP="007002FE">
      <w:pPr>
        <w:jc w:val="center"/>
        <w:rPr>
          <w:b/>
          <w:sz w:val="28"/>
          <w:szCs w:val="28"/>
          <w:lang w:val="uk-UA"/>
        </w:rPr>
      </w:pPr>
    </w:p>
    <w:p w:rsidR="007002FE" w:rsidRPr="007002FE" w:rsidRDefault="007002FE" w:rsidP="007002FE">
      <w:pPr>
        <w:rPr>
          <w:sz w:val="28"/>
          <w:szCs w:val="28"/>
          <w:lang w:val="uk-UA"/>
        </w:rPr>
      </w:pPr>
    </w:p>
    <w:p w:rsidR="007002FE" w:rsidRPr="007002FE" w:rsidRDefault="007002FE" w:rsidP="007002FE">
      <w:pPr>
        <w:rPr>
          <w:sz w:val="28"/>
          <w:szCs w:val="28"/>
          <w:lang w:val="uk-UA"/>
        </w:rPr>
      </w:pPr>
    </w:p>
    <w:p w:rsidR="007002FE" w:rsidRPr="007002FE" w:rsidRDefault="007002FE" w:rsidP="007002FE">
      <w:pPr>
        <w:rPr>
          <w:sz w:val="28"/>
          <w:szCs w:val="28"/>
          <w:lang w:val="uk-UA"/>
        </w:rPr>
      </w:pPr>
    </w:p>
    <w:p w:rsidR="007002FE" w:rsidRDefault="007002FE" w:rsidP="007002FE">
      <w:pPr>
        <w:rPr>
          <w:sz w:val="28"/>
          <w:szCs w:val="28"/>
          <w:lang w:val="uk-UA"/>
        </w:rPr>
      </w:pPr>
    </w:p>
    <w:p w:rsidR="007002FE" w:rsidRDefault="007002FE" w:rsidP="007002FE">
      <w:pPr>
        <w:rPr>
          <w:sz w:val="28"/>
          <w:szCs w:val="28"/>
          <w:lang w:val="uk-UA"/>
        </w:rPr>
      </w:pPr>
    </w:p>
    <w:p w:rsidR="007002FE" w:rsidRDefault="007002FE" w:rsidP="007002FE">
      <w:pPr>
        <w:rPr>
          <w:sz w:val="28"/>
          <w:szCs w:val="28"/>
          <w:lang w:val="uk-UA"/>
        </w:rPr>
      </w:pPr>
    </w:p>
    <w:p w:rsidR="003369C2" w:rsidRDefault="003369C2" w:rsidP="007002FE">
      <w:pPr>
        <w:rPr>
          <w:sz w:val="28"/>
          <w:szCs w:val="28"/>
          <w:lang w:val="uk-UA"/>
        </w:rPr>
      </w:pPr>
    </w:p>
    <w:p w:rsidR="003369C2" w:rsidRDefault="003369C2" w:rsidP="007002FE">
      <w:pPr>
        <w:rPr>
          <w:sz w:val="28"/>
          <w:szCs w:val="28"/>
          <w:lang w:val="uk-UA"/>
        </w:rPr>
      </w:pPr>
    </w:p>
    <w:p w:rsidR="003369C2" w:rsidRDefault="003369C2" w:rsidP="007002FE">
      <w:pPr>
        <w:rPr>
          <w:sz w:val="28"/>
          <w:szCs w:val="28"/>
          <w:lang w:val="uk-UA"/>
        </w:rPr>
      </w:pPr>
    </w:p>
    <w:p w:rsidR="003369C2" w:rsidRDefault="003369C2" w:rsidP="007002FE">
      <w:pPr>
        <w:rPr>
          <w:sz w:val="28"/>
          <w:szCs w:val="28"/>
          <w:lang w:val="uk-UA"/>
        </w:rPr>
      </w:pPr>
    </w:p>
    <w:p w:rsidR="007002FE" w:rsidRDefault="007002FE" w:rsidP="007002FE">
      <w:pPr>
        <w:rPr>
          <w:sz w:val="28"/>
          <w:szCs w:val="28"/>
          <w:lang w:val="uk-UA"/>
        </w:rPr>
      </w:pPr>
    </w:p>
    <w:p w:rsidR="007002FE" w:rsidRPr="007002FE" w:rsidRDefault="007002FE" w:rsidP="007002FE">
      <w:pPr>
        <w:rPr>
          <w:sz w:val="28"/>
          <w:szCs w:val="28"/>
          <w:lang w:val="uk-UA"/>
        </w:rPr>
      </w:pPr>
    </w:p>
    <w:p w:rsidR="007002FE" w:rsidRPr="007002FE" w:rsidRDefault="007002FE" w:rsidP="007002FE">
      <w:pPr>
        <w:rPr>
          <w:sz w:val="28"/>
          <w:szCs w:val="28"/>
          <w:lang w:val="uk-UA"/>
        </w:rPr>
      </w:pPr>
    </w:p>
    <w:p w:rsidR="007002FE" w:rsidRPr="007002FE" w:rsidRDefault="007002FE" w:rsidP="007002FE">
      <w:pPr>
        <w:rPr>
          <w:sz w:val="28"/>
          <w:szCs w:val="28"/>
          <w:lang w:val="uk-UA"/>
        </w:rPr>
      </w:pPr>
    </w:p>
    <w:p w:rsidR="007002FE" w:rsidRPr="007002FE" w:rsidRDefault="007002FE" w:rsidP="007002FE">
      <w:pPr>
        <w:jc w:val="center"/>
        <w:rPr>
          <w:b/>
          <w:sz w:val="28"/>
          <w:szCs w:val="28"/>
          <w:lang w:val="uk-UA"/>
        </w:rPr>
      </w:pPr>
    </w:p>
    <w:tbl>
      <w:tblPr>
        <w:tblW w:w="10770"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2"/>
        <w:gridCol w:w="1417"/>
        <w:gridCol w:w="992"/>
        <w:gridCol w:w="1701"/>
        <w:gridCol w:w="851"/>
        <w:gridCol w:w="1276"/>
        <w:gridCol w:w="1841"/>
      </w:tblGrid>
      <w:tr w:rsidR="007002FE" w:rsidRPr="007002FE" w:rsidTr="00991EEE">
        <w:trPr>
          <w:cantSplit/>
        </w:trPr>
        <w:tc>
          <w:tcPr>
            <w:tcW w:w="2692" w:type="dxa"/>
            <w:vMerge w:val="restart"/>
            <w:tcBorders>
              <w:top w:val="single" w:sz="12" w:space="0" w:color="auto"/>
              <w:left w:val="single" w:sz="12" w:space="0" w:color="auto"/>
              <w:bottom w:val="single" w:sz="6" w:space="0" w:color="auto"/>
              <w:right w:val="single" w:sz="6" w:space="0" w:color="auto"/>
            </w:tcBorders>
          </w:tcPr>
          <w:p w:rsidR="007002FE" w:rsidRPr="00991EEE" w:rsidRDefault="007002FE" w:rsidP="007002FE">
            <w:pPr>
              <w:jc w:val="center"/>
              <w:rPr>
                <w:b/>
                <w:bCs/>
                <w:sz w:val="28"/>
                <w:szCs w:val="28"/>
                <w:lang w:val="uk-UA"/>
              </w:rPr>
            </w:pPr>
            <w:r w:rsidRPr="00991EEE">
              <w:rPr>
                <w:b/>
                <w:bCs/>
                <w:sz w:val="28"/>
                <w:szCs w:val="28"/>
                <w:lang w:val="uk-UA"/>
              </w:rPr>
              <w:lastRenderedPageBreak/>
              <w:t>Структура навчальної дисципліни</w:t>
            </w:r>
          </w:p>
        </w:tc>
        <w:tc>
          <w:tcPr>
            <w:tcW w:w="4961" w:type="dxa"/>
            <w:gridSpan w:val="4"/>
            <w:tcBorders>
              <w:top w:val="single" w:sz="12" w:space="0" w:color="auto"/>
              <w:left w:val="single" w:sz="6" w:space="0" w:color="auto"/>
              <w:bottom w:val="single" w:sz="6" w:space="0" w:color="auto"/>
              <w:right w:val="single" w:sz="6" w:space="0" w:color="auto"/>
            </w:tcBorders>
          </w:tcPr>
          <w:p w:rsidR="007002FE" w:rsidRPr="00991EEE" w:rsidRDefault="007002FE" w:rsidP="007002FE">
            <w:pPr>
              <w:jc w:val="center"/>
              <w:rPr>
                <w:b/>
                <w:bCs/>
                <w:sz w:val="28"/>
                <w:szCs w:val="28"/>
                <w:lang w:val="uk-UA"/>
              </w:rPr>
            </w:pPr>
            <w:r w:rsidRPr="00991EEE">
              <w:rPr>
                <w:b/>
                <w:bCs/>
                <w:sz w:val="28"/>
                <w:szCs w:val="28"/>
                <w:lang w:val="uk-UA"/>
              </w:rPr>
              <w:t>Кількість годин, з них</w:t>
            </w:r>
          </w:p>
        </w:tc>
        <w:tc>
          <w:tcPr>
            <w:tcW w:w="1276" w:type="dxa"/>
            <w:vMerge w:val="restart"/>
            <w:tcBorders>
              <w:top w:val="single" w:sz="12" w:space="0" w:color="auto"/>
              <w:left w:val="single" w:sz="6" w:space="0" w:color="auto"/>
              <w:bottom w:val="single" w:sz="6" w:space="0" w:color="auto"/>
              <w:right w:val="single" w:sz="6" w:space="0" w:color="auto"/>
            </w:tcBorders>
          </w:tcPr>
          <w:p w:rsidR="007002FE" w:rsidRPr="00991EEE" w:rsidRDefault="007002FE" w:rsidP="007002FE">
            <w:pPr>
              <w:jc w:val="both"/>
              <w:rPr>
                <w:b/>
                <w:bCs/>
                <w:sz w:val="28"/>
                <w:szCs w:val="28"/>
                <w:lang w:val="uk-UA"/>
              </w:rPr>
            </w:pPr>
            <w:r w:rsidRPr="00991EEE">
              <w:rPr>
                <w:b/>
                <w:bCs/>
                <w:sz w:val="28"/>
                <w:szCs w:val="28"/>
                <w:lang w:val="uk-UA"/>
              </w:rPr>
              <w:t>Рік навчання</w:t>
            </w:r>
          </w:p>
        </w:tc>
        <w:tc>
          <w:tcPr>
            <w:tcW w:w="1841" w:type="dxa"/>
            <w:vMerge w:val="restart"/>
            <w:tcBorders>
              <w:top w:val="single" w:sz="12" w:space="0" w:color="auto"/>
              <w:left w:val="single" w:sz="6" w:space="0" w:color="auto"/>
              <w:bottom w:val="single" w:sz="6" w:space="0" w:color="auto"/>
              <w:right w:val="single" w:sz="12" w:space="0" w:color="auto"/>
            </w:tcBorders>
          </w:tcPr>
          <w:p w:rsidR="007002FE" w:rsidRPr="00991EEE" w:rsidRDefault="007002FE" w:rsidP="007002FE">
            <w:pPr>
              <w:jc w:val="both"/>
              <w:rPr>
                <w:b/>
                <w:bCs/>
                <w:sz w:val="28"/>
                <w:szCs w:val="28"/>
                <w:lang w:val="uk-UA"/>
              </w:rPr>
            </w:pPr>
            <w:r w:rsidRPr="00991EEE">
              <w:rPr>
                <w:b/>
                <w:bCs/>
                <w:sz w:val="28"/>
                <w:szCs w:val="28"/>
                <w:lang w:val="uk-UA"/>
              </w:rPr>
              <w:t>Вид контролю</w:t>
            </w:r>
          </w:p>
        </w:tc>
      </w:tr>
      <w:tr w:rsidR="007002FE" w:rsidRPr="007002FE" w:rsidTr="00991EEE">
        <w:trPr>
          <w:cantSplit/>
          <w:trHeight w:val="376"/>
        </w:trPr>
        <w:tc>
          <w:tcPr>
            <w:tcW w:w="2692" w:type="dxa"/>
            <w:vMerge/>
            <w:tcBorders>
              <w:top w:val="single" w:sz="12" w:space="0" w:color="auto"/>
              <w:left w:val="single" w:sz="12" w:space="0" w:color="auto"/>
              <w:bottom w:val="single" w:sz="6" w:space="0" w:color="auto"/>
              <w:right w:val="single" w:sz="6" w:space="0" w:color="auto"/>
            </w:tcBorders>
            <w:vAlign w:val="center"/>
          </w:tcPr>
          <w:p w:rsidR="007002FE" w:rsidRPr="00991EEE" w:rsidRDefault="007002FE" w:rsidP="007002FE">
            <w:pPr>
              <w:rPr>
                <w:b/>
                <w:bCs/>
                <w:sz w:val="28"/>
                <w:szCs w:val="28"/>
                <w:lang w:val="uk-UA"/>
              </w:rPr>
            </w:pPr>
          </w:p>
        </w:tc>
        <w:tc>
          <w:tcPr>
            <w:tcW w:w="1417" w:type="dxa"/>
            <w:vMerge w:val="restart"/>
            <w:tcBorders>
              <w:top w:val="single" w:sz="6" w:space="0" w:color="auto"/>
              <w:left w:val="single" w:sz="6" w:space="0" w:color="auto"/>
              <w:bottom w:val="single" w:sz="6" w:space="0" w:color="auto"/>
              <w:right w:val="single" w:sz="6" w:space="0" w:color="auto"/>
            </w:tcBorders>
          </w:tcPr>
          <w:p w:rsidR="007002FE" w:rsidRPr="00991EEE" w:rsidRDefault="007002FE" w:rsidP="007002FE">
            <w:pPr>
              <w:jc w:val="both"/>
              <w:rPr>
                <w:b/>
                <w:bCs/>
                <w:lang w:val="uk-UA"/>
              </w:rPr>
            </w:pPr>
            <w:r w:rsidRPr="00991EEE">
              <w:rPr>
                <w:b/>
                <w:bCs/>
                <w:lang w:val="uk-UA"/>
              </w:rPr>
              <w:t>Всього</w:t>
            </w:r>
          </w:p>
          <w:p w:rsidR="007002FE" w:rsidRPr="00991EEE" w:rsidRDefault="007002FE" w:rsidP="007002FE">
            <w:pPr>
              <w:jc w:val="both"/>
              <w:rPr>
                <w:b/>
                <w:bCs/>
                <w:sz w:val="28"/>
                <w:szCs w:val="28"/>
                <w:lang w:val="uk-UA"/>
              </w:rPr>
            </w:pPr>
            <w:r w:rsidRPr="00991EEE">
              <w:rPr>
                <w:b/>
                <w:bCs/>
                <w:lang w:val="uk-UA"/>
              </w:rPr>
              <w:t>(годин/ кредитів)</w:t>
            </w:r>
          </w:p>
        </w:tc>
        <w:tc>
          <w:tcPr>
            <w:tcW w:w="2693" w:type="dxa"/>
            <w:gridSpan w:val="2"/>
            <w:tcBorders>
              <w:top w:val="single" w:sz="6" w:space="0" w:color="auto"/>
              <w:left w:val="single" w:sz="6" w:space="0" w:color="auto"/>
              <w:bottom w:val="single" w:sz="6" w:space="0" w:color="auto"/>
              <w:right w:val="single" w:sz="6" w:space="0" w:color="auto"/>
            </w:tcBorders>
          </w:tcPr>
          <w:p w:rsidR="007002FE" w:rsidRPr="00991EEE" w:rsidRDefault="007002FE" w:rsidP="007002FE">
            <w:pPr>
              <w:jc w:val="center"/>
              <w:rPr>
                <w:b/>
                <w:bCs/>
                <w:sz w:val="28"/>
                <w:szCs w:val="28"/>
                <w:lang w:val="uk-UA"/>
              </w:rPr>
            </w:pPr>
            <w:r w:rsidRPr="00991EEE">
              <w:rPr>
                <w:b/>
                <w:bCs/>
                <w:sz w:val="28"/>
                <w:szCs w:val="28"/>
                <w:lang w:val="uk-UA"/>
              </w:rPr>
              <w:t>Аудиторних</w:t>
            </w:r>
          </w:p>
        </w:tc>
        <w:tc>
          <w:tcPr>
            <w:tcW w:w="851" w:type="dxa"/>
            <w:vMerge w:val="restart"/>
            <w:tcBorders>
              <w:top w:val="single" w:sz="6" w:space="0" w:color="auto"/>
              <w:left w:val="single" w:sz="6" w:space="0" w:color="auto"/>
              <w:bottom w:val="single" w:sz="6" w:space="0" w:color="auto"/>
              <w:right w:val="single" w:sz="6" w:space="0" w:color="auto"/>
            </w:tcBorders>
          </w:tcPr>
          <w:p w:rsidR="007002FE" w:rsidRPr="00991EEE" w:rsidRDefault="007002FE" w:rsidP="007002FE">
            <w:pPr>
              <w:jc w:val="both"/>
              <w:rPr>
                <w:b/>
                <w:bCs/>
                <w:lang w:val="uk-UA"/>
              </w:rPr>
            </w:pPr>
            <w:r w:rsidRPr="00991EEE">
              <w:rPr>
                <w:b/>
                <w:bCs/>
                <w:lang w:val="uk-UA"/>
              </w:rPr>
              <w:t>СРС</w:t>
            </w:r>
          </w:p>
        </w:tc>
        <w:tc>
          <w:tcPr>
            <w:tcW w:w="1276" w:type="dxa"/>
            <w:vMerge/>
            <w:tcBorders>
              <w:top w:val="single" w:sz="12" w:space="0" w:color="auto"/>
              <w:left w:val="single" w:sz="6" w:space="0" w:color="auto"/>
              <w:bottom w:val="single" w:sz="6" w:space="0" w:color="auto"/>
              <w:right w:val="single" w:sz="6" w:space="0" w:color="auto"/>
            </w:tcBorders>
            <w:vAlign w:val="center"/>
          </w:tcPr>
          <w:p w:rsidR="007002FE" w:rsidRPr="00991EEE" w:rsidRDefault="007002FE" w:rsidP="007002FE">
            <w:pPr>
              <w:rPr>
                <w:b/>
                <w:bCs/>
                <w:sz w:val="28"/>
                <w:szCs w:val="28"/>
                <w:lang w:val="uk-UA"/>
              </w:rPr>
            </w:pPr>
          </w:p>
        </w:tc>
        <w:tc>
          <w:tcPr>
            <w:tcW w:w="1841" w:type="dxa"/>
            <w:vMerge/>
            <w:tcBorders>
              <w:top w:val="single" w:sz="12" w:space="0" w:color="auto"/>
              <w:left w:val="single" w:sz="6" w:space="0" w:color="auto"/>
              <w:bottom w:val="single" w:sz="6" w:space="0" w:color="auto"/>
              <w:right w:val="single" w:sz="12" w:space="0" w:color="auto"/>
            </w:tcBorders>
            <w:vAlign w:val="center"/>
          </w:tcPr>
          <w:p w:rsidR="007002FE" w:rsidRPr="00991EEE" w:rsidRDefault="007002FE" w:rsidP="007002FE">
            <w:pPr>
              <w:rPr>
                <w:b/>
                <w:bCs/>
                <w:sz w:val="28"/>
                <w:szCs w:val="28"/>
                <w:lang w:val="uk-UA"/>
              </w:rPr>
            </w:pPr>
          </w:p>
        </w:tc>
      </w:tr>
      <w:tr w:rsidR="007002FE" w:rsidRPr="007002FE" w:rsidTr="00991EEE">
        <w:trPr>
          <w:cantSplit/>
        </w:trPr>
        <w:tc>
          <w:tcPr>
            <w:tcW w:w="2692" w:type="dxa"/>
            <w:vMerge/>
            <w:tcBorders>
              <w:top w:val="single" w:sz="12" w:space="0" w:color="auto"/>
              <w:left w:val="single" w:sz="12" w:space="0" w:color="auto"/>
              <w:bottom w:val="single" w:sz="6" w:space="0" w:color="auto"/>
              <w:right w:val="single" w:sz="6" w:space="0" w:color="auto"/>
            </w:tcBorders>
            <w:vAlign w:val="center"/>
          </w:tcPr>
          <w:p w:rsidR="007002FE" w:rsidRPr="00991EEE" w:rsidRDefault="007002FE" w:rsidP="007002FE">
            <w:pPr>
              <w:rPr>
                <w:b/>
                <w:bCs/>
                <w:sz w:val="28"/>
                <w:szCs w:val="28"/>
                <w:lang w:val="uk-UA"/>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7002FE" w:rsidRPr="00991EEE" w:rsidRDefault="007002FE" w:rsidP="007002FE">
            <w:pPr>
              <w:rPr>
                <w:b/>
                <w:bCs/>
                <w:sz w:val="28"/>
                <w:szCs w:val="28"/>
                <w:lang w:val="uk-UA"/>
              </w:rPr>
            </w:pPr>
          </w:p>
        </w:tc>
        <w:tc>
          <w:tcPr>
            <w:tcW w:w="992" w:type="dxa"/>
            <w:tcBorders>
              <w:top w:val="single" w:sz="6" w:space="0" w:color="auto"/>
              <w:left w:val="single" w:sz="6" w:space="0" w:color="auto"/>
              <w:bottom w:val="single" w:sz="6" w:space="0" w:color="auto"/>
              <w:right w:val="single" w:sz="6" w:space="0" w:color="auto"/>
            </w:tcBorders>
          </w:tcPr>
          <w:p w:rsidR="007002FE" w:rsidRPr="00991EEE" w:rsidRDefault="007002FE" w:rsidP="007002FE">
            <w:pPr>
              <w:jc w:val="center"/>
              <w:rPr>
                <w:b/>
                <w:lang w:val="uk-UA"/>
              </w:rPr>
            </w:pPr>
            <w:r w:rsidRPr="00991EEE">
              <w:rPr>
                <w:b/>
                <w:lang w:val="uk-UA"/>
              </w:rPr>
              <w:t>Лекцій</w:t>
            </w:r>
          </w:p>
        </w:tc>
        <w:tc>
          <w:tcPr>
            <w:tcW w:w="1701" w:type="dxa"/>
            <w:tcBorders>
              <w:top w:val="single" w:sz="6" w:space="0" w:color="auto"/>
              <w:left w:val="single" w:sz="6" w:space="0" w:color="auto"/>
              <w:bottom w:val="single" w:sz="6" w:space="0" w:color="auto"/>
              <w:right w:val="single" w:sz="6" w:space="0" w:color="auto"/>
            </w:tcBorders>
          </w:tcPr>
          <w:p w:rsidR="007002FE" w:rsidRPr="00991EEE" w:rsidRDefault="007002FE" w:rsidP="007002FE">
            <w:pPr>
              <w:jc w:val="center"/>
              <w:rPr>
                <w:b/>
                <w:lang w:val="uk-UA"/>
              </w:rPr>
            </w:pPr>
            <w:r w:rsidRPr="00991EEE">
              <w:rPr>
                <w:b/>
                <w:lang w:val="uk-UA"/>
              </w:rPr>
              <w:t>Практичних занять</w:t>
            </w:r>
          </w:p>
        </w:tc>
        <w:tc>
          <w:tcPr>
            <w:tcW w:w="851" w:type="dxa"/>
            <w:vMerge/>
            <w:tcBorders>
              <w:top w:val="single" w:sz="6" w:space="0" w:color="auto"/>
              <w:left w:val="single" w:sz="6" w:space="0" w:color="auto"/>
              <w:bottom w:val="single" w:sz="6" w:space="0" w:color="auto"/>
              <w:right w:val="single" w:sz="6" w:space="0" w:color="auto"/>
            </w:tcBorders>
            <w:vAlign w:val="center"/>
          </w:tcPr>
          <w:p w:rsidR="007002FE" w:rsidRPr="00991EEE" w:rsidRDefault="007002FE" w:rsidP="007002FE">
            <w:pPr>
              <w:rPr>
                <w:b/>
                <w:bCs/>
                <w:sz w:val="28"/>
                <w:szCs w:val="28"/>
                <w:lang w:val="uk-UA"/>
              </w:rPr>
            </w:pPr>
          </w:p>
        </w:tc>
        <w:tc>
          <w:tcPr>
            <w:tcW w:w="1276" w:type="dxa"/>
            <w:vMerge/>
            <w:tcBorders>
              <w:top w:val="single" w:sz="12" w:space="0" w:color="auto"/>
              <w:left w:val="single" w:sz="6" w:space="0" w:color="auto"/>
              <w:bottom w:val="single" w:sz="6" w:space="0" w:color="auto"/>
              <w:right w:val="single" w:sz="6" w:space="0" w:color="auto"/>
            </w:tcBorders>
            <w:vAlign w:val="center"/>
          </w:tcPr>
          <w:p w:rsidR="007002FE" w:rsidRPr="00991EEE" w:rsidRDefault="007002FE" w:rsidP="007002FE">
            <w:pPr>
              <w:rPr>
                <w:b/>
                <w:bCs/>
                <w:sz w:val="28"/>
                <w:szCs w:val="28"/>
                <w:lang w:val="uk-UA"/>
              </w:rPr>
            </w:pPr>
          </w:p>
        </w:tc>
        <w:tc>
          <w:tcPr>
            <w:tcW w:w="1841" w:type="dxa"/>
            <w:vMerge/>
            <w:tcBorders>
              <w:top w:val="single" w:sz="12" w:space="0" w:color="auto"/>
              <w:left w:val="single" w:sz="6" w:space="0" w:color="auto"/>
              <w:bottom w:val="single" w:sz="6" w:space="0" w:color="auto"/>
              <w:right w:val="single" w:sz="12" w:space="0" w:color="auto"/>
            </w:tcBorders>
            <w:vAlign w:val="center"/>
          </w:tcPr>
          <w:p w:rsidR="007002FE" w:rsidRPr="00991EEE" w:rsidRDefault="007002FE" w:rsidP="007002FE">
            <w:pPr>
              <w:rPr>
                <w:b/>
                <w:bCs/>
                <w:sz w:val="28"/>
                <w:szCs w:val="28"/>
                <w:lang w:val="uk-UA"/>
              </w:rPr>
            </w:pPr>
          </w:p>
        </w:tc>
      </w:tr>
      <w:tr w:rsidR="007002FE" w:rsidRPr="007002FE" w:rsidTr="00991EEE">
        <w:tc>
          <w:tcPr>
            <w:tcW w:w="2692" w:type="dxa"/>
            <w:tcBorders>
              <w:top w:val="single" w:sz="6" w:space="0" w:color="auto"/>
              <w:left w:val="single" w:sz="12" w:space="0" w:color="auto"/>
              <w:bottom w:val="single" w:sz="6" w:space="0" w:color="auto"/>
              <w:right w:val="single" w:sz="6" w:space="0" w:color="auto"/>
            </w:tcBorders>
            <w:shd w:val="clear" w:color="auto" w:fill="D9D9D9"/>
          </w:tcPr>
          <w:p w:rsidR="007002FE" w:rsidRPr="00991EEE" w:rsidRDefault="007002FE" w:rsidP="007002FE">
            <w:pPr>
              <w:rPr>
                <w:b/>
                <w:bCs/>
                <w:sz w:val="28"/>
                <w:szCs w:val="28"/>
                <w:lang w:val="uk-UA"/>
              </w:rPr>
            </w:pPr>
            <w:r w:rsidRPr="00991EEE">
              <w:rPr>
                <w:b/>
                <w:bCs/>
                <w:sz w:val="28"/>
                <w:szCs w:val="28"/>
                <w:lang w:val="uk-UA"/>
              </w:rPr>
              <w:t>Всього годин/ Кредитів ЕСТS</w:t>
            </w:r>
          </w:p>
        </w:tc>
        <w:tc>
          <w:tcPr>
            <w:tcW w:w="1417" w:type="dxa"/>
            <w:tcBorders>
              <w:top w:val="single" w:sz="6" w:space="0" w:color="auto"/>
              <w:left w:val="single" w:sz="6" w:space="0" w:color="auto"/>
              <w:bottom w:val="single" w:sz="6" w:space="0" w:color="auto"/>
              <w:right w:val="single" w:sz="6" w:space="0" w:color="auto"/>
            </w:tcBorders>
            <w:shd w:val="clear" w:color="auto" w:fill="D9D9D9"/>
          </w:tcPr>
          <w:p w:rsidR="007002FE" w:rsidRPr="00991EEE" w:rsidRDefault="00276746" w:rsidP="007002FE">
            <w:pPr>
              <w:jc w:val="center"/>
              <w:rPr>
                <w:b/>
                <w:bCs/>
                <w:sz w:val="28"/>
                <w:szCs w:val="28"/>
                <w:lang w:val="uk-UA"/>
              </w:rPr>
            </w:pPr>
            <w:r w:rsidRPr="00991EEE">
              <w:rPr>
                <w:b/>
                <w:bCs/>
                <w:sz w:val="28"/>
                <w:szCs w:val="28"/>
                <w:lang w:val="uk-UA"/>
              </w:rPr>
              <w:t>24/0,8</w:t>
            </w: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7002FE" w:rsidRPr="00991EEE" w:rsidRDefault="00276746" w:rsidP="007002FE">
            <w:pPr>
              <w:jc w:val="center"/>
              <w:rPr>
                <w:b/>
                <w:bCs/>
                <w:sz w:val="28"/>
                <w:szCs w:val="28"/>
              </w:rPr>
            </w:pPr>
            <w:r w:rsidRPr="00991EEE">
              <w:rPr>
                <w:b/>
                <w:bCs/>
                <w:sz w:val="28"/>
                <w:szCs w:val="28"/>
                <w:lang w:val="uk-UA"/>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7002FE" w:rsidRPr="00991EEE" w:rsidRDefault="00276746" w:rsidP="007002FE">
            <w:pPr>
              <w:jc w:val="center"/>
              <w:rPr>
                <w:b/>
                <w:bCs/>
                <w:sz w:val="28"/>
                <w:szCs w:val="28"/>
                <w:lang w:val="uk-UA"/>
              </w:rPr>
            </w:pPr>
            <w:r w:rsidRPr="00991EEE">
              <w:rPr>
                <w:b/>
                <w:bCs/>
                <w:sz w:val="28"/>
                <w:szCs w:val="28"/>
                <w:lang w:val="uk-UA"/>
              </w:rPr>
              <w:t>14</w:t>
            </w:r>
          </w:p>
        </w:tc>
        <w:tc>
          <w:tcPr>
            <w:tcW w:w="851" w:type="dxa"/>
            <w:tcBorders>
              <w:top w:val="single" w:sz="6" w:space="0" w:color="auto"/>
              <w:left w:val="single" w:sz="6" w:space="0" w:color="auto"/>
              <w:bottom w:val="single" w:sz="6" w:space="0" w:color="auto"/>
              <w:right w:val="single" w:sz="6" w:space="0" w:color="auto"/>
            </w:tcBorders>
            <w:shd w:val="clear" w:color="auto" w:fill="D9D9D9"/>
          </w:tcPr>
          <w:p w:rsidR="007002FE" w:rsidRPr="00991EEE" w:rsidRDefault="00276746" w:rsidP="007002FE">
            <w:pPr>
              <w:jc w:val="center"/>
              <w:rPr>
                <w:b/>
                <w:bCs/>
                <w:sz w:val="28"/>
                <w:szCs w:val="28"/>
                <w:lang w:val="uk-UA"/>
              </w:rPr>
            </w:pPr>
            <w:r w:rsidRPr="00991EEE">
              <w:rPr>
                <w:b/>
                <w:bCs/>
                <w:sz w:val="28"/>
                <w:szCs w:val="28"/>
                <w:lang w:val="uk-UA"/>
              </w:rPr>
              <w:t>8</w:t>
            </w:r>
          </w:p>
        </w:tc>
        <w:tc>
          <w:tcPr>
            <w:tcW w:w="1276" w:type="dxa"/>
            <w:tcBorders>
              <w:top w:val="single" w:sz="6" w:space="0" w:color="auto"/>
              <w:left w:val="single" w:sz="6" w:space="0" w:color="auto"/>
              <w:bottom w:val="single" w:sz="6" w:space="0" w:color="auto"/>
              <w:right w:val="single" w:sz="6" w:space="0" w:color="auto"/>
            </w:tcBorders>
            <w:shd w:val="clear" w:color="auto" w:fill="D9D9D9"/>
          </w:tcPr>
          <w:p w:rsidR="007002FE" w:rsidRPr="00991EEE" w:rsidRDefault="007002FE" w:rsidP="007002FE">
            <w:pPr>
              <w:jc w:val="center"/>
              <w:rPr>
                <w:b/>
                <w:bCs/>
                <w:sz w:val="28"/>
                <w:szCs w:val="28"/>
                <w:lang w:val="uk-UA"/>
              </w:rPr>
            </w:pPr>
            <w:r w:rsidRPr="00991EEE">
              <w:rPr>
                <w:b/>
                <w:bCs/>
                <w:sz w:val="28"/>
                <w:szCs w:val="28"/>
                <w:lang w:val="uk-UA"/>
              </w:rPr>
              <w:t>5</w:t>
            </w:r>
          </w:p>
        </w:tc>
        <w:tc>
          <w:tcPr>
            <w:tcW w:w="1841" w:type="dxa"/>
            <w:tcBorders>
              <w:top w:val="single" w:sz="6" w:space="0" w:color="auto"/>
              <w:left w:val="single" w:sz="6" w:space="0" w:color="auto"/>
              <w:bottom w:val="single" w:sz="6" w:space="0" w:color="auto"/>
              <w:right w:val="single" w:sz="12" w:space="0" w:color="auto"/>
            </w:tcBorders>
            <w:shd w:val="clear" w:color="auto" w:fill="D9D9D9"/>
          </w:tcPr>
          <w:p w:rsidR="007002FE" w:rsidRPr="00991EEE" w:rsidRDefault="007002FE" w:rsidP="007002FE">
            <w:pPr>
              <w:jc w:val="both"/>
              <w:rPr>
                <w:b/>
                <w:bCs/>
                <w:sz w:val="28"/>
                <w:szCs w:val="28"/>
                <w:lang w:val="uk-UA"/>
              </w:rPr>
            </w:pPr>
          </w:p>
        </w:tc>
      </w:tr>
      <w:tr w:rsidR="007002FE" w:rsidRPr="007002FE" w:rsidTr="00991EEE">
        <w:trPr>
          <w:trHeight w:val="611"/>
        </w:trPr>
        <w:tc>
          <w:tcPr>
            <w:tcW w:w="2692" w:type="dxa"/>
            <w:tcBorders>
              <w:top w:val="single" w:sz="6" w:space="0" w:color="auto"/>
              <w:left w:val="single" w:sz="12" w:space="0" w:color="auto"/>
              <w:bottom w:val="single" w:sz="6" w:space="0" w:color="auto"/>
              <w:right w:val="single" w:sz="6" w:space="0" w:color="auto"/>
            </w:tcBorders>
          </w:tcPr>
          <w:p w:rsidR="007002FE" w:rsidRPr="00991EEE" w:rsidRDefault="007002FE" w:rsidP="007002FE">
            <w:pPr>
              <w:jc w:val="both"/>
              <w:rPr>
                <w:b/>
                <w:bCs/>
                <w:sz w:val="28"/>
                <w:szCs w:val="28"/>
                <w:u w:val="single"/>
                <w:lang w:val="uk-UA"/>
              </w:rPr>
            </w:pPr>
            <w:r w:rsidRPr="00991EEE">
              <w:rPr>
                <w:b/>
                <w:bCs/>
                <w:sz w:val="28"/>
                <w:szCs w:val="28"/>
                <w:lang w:val="uk-UA"/>
              </w:rPr>
              <w:t>Модуль 1:</w:t>
            </w:r>
            <w:r w:rsidRPr="00991EEE">
              <w:rPr>
                <w:b/>
                <w:bCs/>
                <w:sz w:val="28"/>
                <w:szCs w:val="28"/>
                <w:u w:val="single"/>
                <w:lang w:val="uk-UA"/>
              </w:rPr>
              <w:t xml:space="preserve"> Клінічна імунологія та алергологія</w:t>
            </w:r>
          </w:p>
          <w:p w:rsidR="007002FE" w:rsidRPr="00991EEE" w:rsidRDefault="007002FE" w:rsidP="007002FE">
            <w:pPr>
              <w:rPr>
                <w:b/>
                <w:bCs/>
                <w:sz w:val="28"/>
                <w:szCs w:val="28"/>
                <w:lang w:val="uk-UA"/>
              </w:rPr>
            </w:pPr>
          </w:p>
          <w:p w:rsidR="007002FE" w:rsidRPr="00991EEE" w:rsidRDefault="007002FE" w:rsidP="007002FE">
            <w:pPr>
              <w:spacing w:after="120"/>
              <w:rPr>
                <w:b/>
                <w:bCs/>
                <w:sz w:val="28"/>
                <w:szCs w:val="28"/>
                <w:lang w:val="uk-UA"/>
              </w:rPr>
            </w:pPr>
            <w:proofErr w:type="spellStart"/>
            <w:r w:rsidRPr="00991EEE">
              <w:rPr>
                <w:b/>
                <w:bCs/>
                <w:sz w:val="28"/>
                <w:szCs w:val="28"/>
              </w:rPr>
              <w:t>Змістових</w:t>
            </w:r>
            <w:proofErr w:type="spellEnd"/>
            <w:r w:rsidRPr="00991EEE">
              <w:rPr>
                <w:b/>
                <w:bCs/>
                <w:sz w:val="28"/>
                <w:szCs w:val="28"/>
              </w:rPr>
              <w:t xml:space="preserve"> </w:t>
            </w:r>
            <w:proofErr w:type="spellStart"/>
            <w:r w:rsidRPr="00991EEE">
              <w:rPr>
                <w:b/>
                <w:bCs/>
                <w:sz w:val="28"/>
                <w:szCs w:val="28"/>
              </w:rPr>
              <w:t>модулів</w:t>
            </w:r>
            <w:proofErr w:type="spellEnd"/>
            <w:r w:rsidRPr="00991EEE">
              <w:rPr>
                <w:b/>
                <w:bCs/>
                <w:sz w:val="28"/>
                <w:szCs w:val="28"/>
              </w:rPr>
              <w:t xml:space="preserve"> - </w:t>
            </w:r>
            <w:r w:rsidRPr="00991EEE">
              <w:rPr>
                <w:b/>
                <w:bCs/>
                <w:sz w:val="28"/>
                <w:szCs w:val="28"/>
                <w:lang w:val="uk-UA"/>
              </w:rPr>
              <w:t>2</w:t>
            </w:r>
          </w:p>
        </w:tc>
        <w:tc>
          <w:tcPr>
            <w:tcW w:w="1417" w:type="dxa"/>
            <w:tcBorders>
              <w:top w:val="single" w:sz="6" w:space="0" w:color="auto"/>
              <w:left w:val="single" w:sz="6" w:space="0" w:color="auto"/>
              <w:bottom w:val="single" w:sz="6" w:space="0" w:color="auto"/>
              <w:right w:val="single" w:sz="6" w:space="0" w:color="auto"/>
            </w:tcBorders>
          </w:tcPr>
          <w:p w:rsidR="007002FE" w:rsidRPr="00991EEE" w:rsidRDefault="00276746" w:rsidP="007002FE">
            <w:pPr>
              <w:jc w:val="center"/>
              <w:rPr>
                <w:b/>
                <w:bCs/>
                <w:sz w:val="28"/>
                <w:szCs w:val="28"/>
                <w:lang w:val="uk-UA"/>
              </w:rPr>
            </w:pPr>
            <w:r w:rsidRPr="00991EEE">
              <w:rPr>
                <w:b/>
                <w:bCs/>
                <w:sz w:val="28"/>
                <w:szCs w:val="28"/>
                <w:lang w:val="uk-UA"/>
              </w:rPr>
              <w:t>24 год. /0,8</w:t>
            </w:r>
            <w:r w:rsidR="007002FE" w:rsidRPr="00991EEE">
              <w:rPr>
                <w:b/>
                <w:bCs/>
                <w:sz w:val="28"/>
                <w:szCs w:val="28"/>
                <w:lang w:val="uk-UA"/>
              </w:rPr>
              <w:t xml:space="preserve"> кредити ЕСТS</w:t>
            </w:r>
          </w:p>
        </w:tc>
        <w:tc>
          <w:tcPr>
            <w:tcW w:w="992" w:type="dxa"/>
            <w:tcBorders>
              <w:top w:val="single" w:sz="6" w:space="0" w:color="auto"/>
              <w:left w:val="single" w:sz="6" w:space="0" w:color="auto"/>
              <w:bottom w:val="single" w:sz="6" w:space="0" w:color="auto"/>
              <w:right w:val="single" w:sz="6" w:space="0" w:color="auto"/>
            </w:tcBorders>
          </w:tcPr>
          <w:p w:rsidR="007002FE" w:rsidRPr="00991EEE" w:rsidRDefault="00276746" w:rsidP="007002FE">
            <w:pPr>
              <w:jc w:val="center"/>
              <w:rPr>
                <w:b/>
                <w:bCs/>
                <w:sz w:val="28"/>
                <w:szCs w:val="28"/>
              </w:rPr>
            </w:pPr>
            <w:r w:rsidRPr="00991EEE">
              <w:rPr>
                <w:b/>
                <w:bCs/>
                <w:sz w:val="28"/>
                <w:szCs w:val="28"/>
                <w:lang w:val="uk-UA"/>
              </w:rPr>
              <w:t>2</w:t>
            </w:r>
          </w:p>
        </w:tc>
        <w:tc>
          <w:tcPr>
            <w:tcW w:w="1701" w:type="dxa"/>
            <w:tcBorders>
              <w:top w:val="single" w:sz="6" w:space="0" w:color="auto"/>
              <w:left w:val="single" w:sz="6" w:space="0" w:color="auto"/>
              <w:bottom w:val="single" w:sz="6" w:space="0" w:color="auto"/>
              <w:right w:val="single" w:sz="6" w:space="0" w:color="auto"/>
            </w:tcBorders>
          </w:tcPr>
          <w:p w:rsidR="007002FE" w:rsidRPr="00991EEE" w:rsidRDefault="00276746" w:rsidP="007002FE">
            <w:pPr>
              <w:jc w:val="center"/>
              <w:rPr>
                <w:b/>
                <w:bCs/>
                <w:sz w:val="28"/>
                <w:szCs w:val="28"/>
                <w:lang w:val="uk-UA"/>
              </w:rPr>
            </w:pPr>
            <w:r w:rsidRPr="00991EEE">
              <w:rPr>
                <w:b/>
                <w:bCs/>
                <w:sz w:val="28"/>
                <w:szCs w:val="28"/>
                <w:lang w:val="uk-UA"/>
              </w:rPr>
              <w:t>14</w:t>
            </w:r>
          </w:p>
        </w:tc>
        <w:tc>
          <w:tcPr>
            <w:tcW w:w="851" w:type="dxa"/>
            <w:tcBorders>
              <w:top w:val="single" w:sz="6" w:space="0" w:color="auto"/>
              <w:left w:val="single" w:sz="6" w:space="0" w:color="auto"/>
              <w:bottom w:val="single" w:sz="6" w:space="0" w:color="auto"/>
              <w:right w:val="single" w:sz="6" w:space="0" w:color="auto"/>
            </w:tcBorders>
          </w:tcPr>
          <w:p w:rsidR="007002FE" w:rsidRPr="00991EEE" w:rsidRDefault="00276746" w:rsidP="007002FE">
            <w:pPr>
              <w:jc w:val="center"/>
              <w:rPr>
                <w:b/>
                <w:bCs/>
                <w:sz w:val="28"/>
                <w:szCs w:val="28"/>
                <w:lang w:val="uk-UA"/>
              </w:rPr>
            </w:pPr>
            <w:r w:rsidRPr="00991EEE">
              <w:rPr>
                <w:b/>
                <w:bCs/>
                <w:sz w:val="28"/>
                <w:szCs w:val="28"/>
                <w:lang w:val="uk-UA"/>
              </w:rPr>
              <w:t>8</w:t>
            </w:r>
          </w:p>
        </w:tc>
        <w:tc>
          <w:tcPr>
            <w:tcW w:w="1276" w:type="dxa"/>
            <w:tcBorders>
              <w:top w:val="single" w:sz="6" w:space="0" w:color="auto"/>
              <w:left w:val="single" w:sz="6" w:space="0" w:color="auto"/>
              <w:bottom w:val="single" w:sz="6" w:space="0" w:color="auto"/>
              <w:right w:val="single" w:sz="6" w:space="0" w:color="auto"/>
            </w:tcBorders>
          </w:tcPr>
          <w:p w:rsidR="007002FE" w:rsidRPr="00991EEE" w:rsidRDefault="007002FE" w:rsidP="007002FE">
            <w:pPr>
              <w:jc w:val="center"/>
              <w:rPr>
                <w:b/>
                <w:bCs/>
                <w:sz w:val="28"/>
                <w:szCs w:val="28"/>
                <w:lang w:val="uk-UA"/>
              </w:rPr>
            </w:pPr>
            <w:r w:rsidRPr="00991EEE">
              <w:rPr>
                <w:b/>
                <w:bCs/>
                <w:sz w:val="28"/>
                <w:szCs w:val="28"/>
                <w:lang w:val="uk-UA"/>
              </w:rPr>
              <w:t>5</w:t>
            </w:r>
          </w:p>
        </w:tc>
        <w:tc>
          <w:tcPr>
            <w:tcW w:w="1841" w:type="dxa"/>
            <w:tcBorders>
              <w:top w:val="single" w:sz="6" w:space="0" w:color="auto"/>
              <w:left w:val="single" w:sz="6" w:space="0" w:color="auto"/>
              <w:bottom w:val="single" w:sz="4" w:space="0" w:color="auto"/>
              <w:right w:val="single" w:sz="12" w:space="0" w:color="auto"/>
            </w:tcBorders>
          </w:tcPr>
          <w:p w:rsidR="007002FE" w:rsidRPr="00991EEE" w:rsidRDefault="00276746" w:rsidP="007002FE">
            <w:pPr>
              <w:jc w:val="both"/>
              <w:rPr>
                <w:b/>
                <w:bCs/>
                <w:sz w:val="28"/>
                <w:szCs w:val="28"/>
                <w:lang w:val="uk-UA"/>
              </w:rPr>
            </w:pPr>
            <w:r w:rsidRPr="00991EEE">
              <w:rPr>
                <w:b/>
                <w:bCs/>
                <w:sz w:val="28"/>
                <w:szCs w:val="28"/>
                <w:lang w:val="uk-UA"/>
              </w:rPr>
              <w:t xml:space="preserve">ПМК </w:t>
            </w:r>
            <w:proofErr w:type="spellStart"/>
            <w:r w:rsidRPr="00991EEE">
              <w:rPr>
                <w:b/>
                <w:bCs/>
                <w:sz w:val="28"/>
                <w:szCs w:val="28"/>
                <w:lang w:val="uk-UA"/>
              </w:rPr>
              <w:t>-Залік</w:t>
            </w:r>
            <w:proofErr w:type="spellEnd"/>
          </w:p>
        </w:tc>
      </w:tr>
      <w:tr w:rsidR="007002FE" w:rsidRPr="007002FE" w:rsidTr="00991EEE">
        <w:trPr>
          <w:trHeight w:val="611"/>
        </w:trPr>
        <w:tc>
          <w:tcPr>
            <w:tcW w:w="2692" w:type="dxa"/>
            <w:tcBorders>
              <w:top w:val="single" w:sz="6" w:space="0" w:color="auto"/>
              <w:left w:val="single" w:sz="12" w:space="0" w:color="auto"/>
              <w:bottom w:val="single" w:sz="6" w:space="0" w:color="auto"/>
              <w:right w:val="single" w:sz="6" w:space="0" w:color="auto"/>
            </w:tcBorders>
          </w:tcPr>
          <w:p w:rsidR="007002FE" w:rsidRPr="00991EEE" w:rsidRDefault="007002FE" w:rsidP="007002FE">
            <w:pPr>
              <w:jc w:val="both"/>
              <w:rPr>
                <w:b/>
                <w:bCs/>
                <w:sz w:val="28"/>
                <w:szCs w:val="28"/>
                <w:lang w:val="uk-UA"/>
              </w:rPr>
            </w:pPr>
            <w:r w:rsidRPr="00991EEE">
              <w:rPr>
                <w:b/>
                <w:bCs/>
                <w:sz w:val="28"/>
                <w:szCs w:val="28"/>
                <w:lang w:val="uk-UA"/>
              </w:rPr>
              <w:t>Змістовий модуль №1</w:t>
            </w:r>
          </w:p>
          <w:p w:rsidR="007002FE" w:rsidRPr="00991EEE" w:rsidRDefault="007002FE" w:rsidP="007002FE">
            <w:pPr>
              <w:spacing w:after="120"/>
              <w:ind w:left="33"/>
              <w:rPr>
                <w:bCs/>
                <w:sz w:val="28"/>
                <w:szCs w:val="28"/>
              </w:rPr>
            </w:pPr>
            <w:proofErr w:type="spellStart"/>
            <w:r w:rsidRPr="00991EEE">
              <w:rPr>
                <w:bCs/>
                <w:sz w:val="28"/>
                <w:szCs w:val="28"/>
              </w:rPr>
              <w:t>Імунологічний</w:t>
            </w:r>
            <w:proofErr w:type="spellEnd"/>
            <w:r w:rsidRPr="00991EEE">
              <w:rPr>
                <w:bCs/>
                <w:sz w:val="28"/>
                <w:szCs w:val="28"/>
              </w:rPr>
              <w:t xml:space="preserve"> статус. </w:t>
            </w:r>
            <w:proofErr w:type="spellStart"/>
            <w:r w:rsidRPr="00991EEE">
              <w:rPr>
                <w:bCs/>
                <w:sz w:val="28"/>
                <w:szCs w:val="28"/>
              </w:rPr>
              <w:t>Принципи</w:t>
            </w:r>
            <w:proofErr w:type="spellEnd"/>
            <w:r w:rsidRPr="00991EEE">
              <w:rPr>
                <w:bCs/>
                <w:sz w:val="28"/>
                <w:szCs w:val="28"/>
              </w:rPr>
              <w:t xml:space="preserve"> </w:t>
            </w:r>
            <w:proofErr w:type="spellStart"/>
            <w:r w:rsidRPr="00991EEE">
              <w:rPr>
                <w:bCs/>
                <w:sz w:val="28"/>
                <w:szCs w:val="28"/>
              </w:rPr>
              <w:t>оцінки</w:t>
            </w:r>
            <w:proofErr w:type="spellEnd"/>
            <w:r w:rsidRPr="00991EEE">
              <w:rPr>
                <w:bCs/>
                <w:sz w:val="28"/>
                <w:szCs w:val="28"/>
              </w:rPr>
              <w:t xml:space="preserve"> та шляхи </w:t>
            </w:r>
            <w:proofErr w:type="spellStart"/>
            <w:r w:rsidRPr="00991EEE">
              <w:rPr>
                <w:bCs/>
                <w:sz w:val="28"/>
                <w:szCs w:val="28"/>
              </w:rPr>
              <w:t>імунокорекції</w:t>
            </w:r>
            <w:proofErr w:type="spellEnd"/>
            <w:r w:rsidRPr="00991EEE">
              <w:rPr>
                <w:bCs/>
                <w:sz w:val="28"/>
                <w:szCs w:val="28"/>
              </w:rPr>
              <w:t>.</w:t>
            </w:r>
          </w:p>
          <w:p w:rsidR="007002FE" w:rsidRPr="00991EEE" w:rsidRDefault="007002FE" w:rsidP="007002FE">
            <w:pPr>
              <w:spacing w:after="120"/>
              <w:ind w:left="540" w:right="381"/>
              <w:rPr>
                <w:b/>
                <w:bCs/>
                <w:sz w:val="28"/>
                <w:szCs w:val="28"/>
              </w:rPr>
            </w:pPr>
          </w:p>
        </w:tc>
        <w:tc>
          <w:tcPr>
            <w:tcW w:w="1417" w:type="dxa"/>
            <w:tcBorders>
              <w:top w:val="single" w:sz="6" w:space="0" w:color="auto"/>
              <w:left w:val="single" w:sz="6" w:space="0" w:color="auto"/>
              <w:bottom w:val="single" w:sz="6" w:space="0" w:color="auto"/>
              <w:right w:val="single" w:sz="6" w:space="0" w:color="auto"/>
            </w:tcBorders>
          </w:tcPr>
          <w:p w:rsidR="007002FE" w:rsidRPr="00D625DF" w:rsidRDefault="00D625DF" w:rsidP="007002FE">
            <w:pPr>
              <w:spacing w:after="120"/>
              <w:ind w:left="-106" w:right="-110"/>
              <w:jc w:val="center"/>
              <w:rPr>
                <w:b/>
                <w:bCs/>
                <w:color w:val="000000" w:themeColor="text1"/>
                <w:sz w:val="28"/>
                <w:szCs w:val="28"/>
                <w:lang w:val="uk-UA"/>
              </w:rPr>
            </w:pPr>
            <w:r w:rsidRPr="00D625DF">
              <w:rPr>
                <w:b/>
                <w:bCs/>
                <w:color w:val="000000" w:themeColor="text1"/>
                <w:sz w:val="28"/>
                <w:szCs w:val="28"/>
                <w:lang w:val="uk-UA"/>
              </w:rPr>
              <w:t>12</w:t>
            </w:r>
            <w:r w:rsidR="009D6E72">
              <w:rPr>
                <w:b/>
                <w:bCs/>
                <w:color w:val="000000" w:themeColor="text1"/>
                <w:sz w:val="28"/>
                <w:szCs w:val="28"/>
                <w:lang w:val="uk-UA"/>
              </w:rPr>
              <w:t>/0,4</w:t>
            </w:r>
          </w:p>
          <w:p w:rsidR="007002FE" w:rsidRPr="00D625DF" w:rsidRDefault="007002FE" w:rsidP="007002FE">
            <w:pPr>
              <w:jc w:val="center"/>
              <w:rPr>
                <w:b/>
                <w:bCs/>
                <w:color w:val="000000" w:themeColor="text1"/>
                <w:sz w:val="28"/>
                <w:szCs w:val="28"/>
                <w:lang w:val="uk-UA"/>
              </w:rPr>
            </w:pPr>
          </w:p>
        </w:tc>
        <w:tc>
          <w:tcPr>
            <w:tcW w:w="992" w:type="dxa"/>
            <w:tcBorders>
              <w:top w:val="single" w:sz="6" w:space="0" w:color="auto"/>
              <w:left w:val="single" w:sz="6" w:space="0" w:color="auto"/>
              <w:bottom w:val="single" w:sz="6" w:space="0" w:color="auto"/>
              <w:right w:val="single" w:sz="6" w:space="0" w:color="auto"/>
            </w:tcBorders>
          </w:tcPr>
          <w:p w:rsidR="007002FE" w:rsidRPr="00D625DF" w:rsidRDefault="00D625DF" w:rsidP="007002FE">
            <w:pPr>
              <w:jc w:val="center"/>
              <w:rPr>
                <w:b/>
                <w:bCs/>
                <w:color w:val="000000" w:themeColor="text1"/>
                <w:sz w:val="28"/>
                <w:szCs w:val="28"/>
                <w:lang w:val="en-US"/>
              </w:rPr>
            </w:pPr>
            <w:r w:rsidRPr="00D625DF">
              <w:rPr>
                <w:b/>
                <w:bCs/>
                <w:color w:val="000000" w:themeColor="text1"/>
                <w:sz w:val="28"/>
                <w:szCs w:val="28"/>
                <w:lang w:val="uk-UA"/>
              </w:rPr>
              <w:t>2</w:t>
            </w:r>
          </w:p>
        </w:tc>
        <w:tc>
          <w:tcPr>
            <w:tcW w:w="1701" w:type="dxa"/>
            <w:tcBorders>
              <w:top w:val="single" w:sz="6" w:space="0" w:color="auto"/>
              <w:left w:val="single" w:sz="6" w:space="0" w:color="auto"/>
              <w:bottom w:val="single" w:sz="6" w:space="0" w:color="auto"/>
              <w:right w:val="single" w:sz="6" w:space="0" w:color="auto"/>
            </w:tcBorders>
          </w:tcPr>
          <w:p w:rsidR="007002FE" w:rsidRPr="00D625DF" w:rsidRDefault="007002FE" w:rsidP="007002FE">
            <w:pPr>
              <w:jc w:val="center"/>
              <w:rPr>
                <w:b/>
                <w:bCs/>
                <w:color w:val="000000" w:themeColor="text1"/>
                <w:sz w:val="28"/>
                <w:szCs w:val="28"/>
                <w:lang w:val="uk-UA"/>
              </w:rPr>
            </w:pPr>
            <w:r w:rsidRPr="00D625DF">
              <w:rPr>
                <w:b/>
                <w:bCs/>
                <w:color w:val="000000" w:themeColor="text1"/>
                <w:sz w:val="28"/>
                <w:szCs w:val="28"/>
                <w:lang w:val="uk-UA"/>
              </w:rPr>
              <w:t>6</w:t>
            </w:r>
          </w:p>
        </w:tc>
        <w:tc>
          <w:tcPr>
            <w:tcW w:w="851" w:type="dxa"/>
            <w:tcBorders>
              <w:top w:val="single" w:sz="6" w:space="0" w:color="auto"/>
              <w:left w:val="single" w:sz="6" w:space="0" w:color="auto"/>
              <w:bottom w:val="single" w:sz="6" w:space="0" w:color="auto"/>
              <w:right w:val="single" w:sz="6" w:space="0" w:color="auto"/>
            </w:tcBorders>
          </w:tcPr>
          <w:p w:rsidR="007002FE" w:rsidRPr="00D625DF" w:rsidRDefault="00D625DF" w:rsidP="007002FE">
            <w:pPr>
              <w:jc w:val="center"/>
              <w:rPr>
                <w:b/>
                <w:bCs/>
                <w:color w:val="000000" w:themeColor="text1"/>
                <w:sz w:val="28"/>
                <w:szCs w:val="28"/>
                <w:lang w:val="uk-UA"/>
              </w:rPr>
            </w:pPr>
            <w:r w:rsidRPr="00D625DF">
              <w:rPr>
                <w:b/>
                <w:bCs/>
                <w:color w:val="000000" w:themeColor="text1"/>
                <w:sz w:val="28"/>
                <w:szCs w:val="28"/>
                <w:lang w:val="uk-UA"/>
              </w:rPr>
              <w:t>4</w:t>
            </w:r>
          </w:p>
        </w:tc>
        <w:tc>
          <w:tcPr>
            <w:tcW w:w="1276" w:type="dxa"/>
            <w:tcBorders>
              <w:top w:val="single" w:sz="6" w:space="0" w:color="auto"/>
              <w:left w:val="single" w:sz="6" w:space="0" w:color="auto"/>
              <w:bottom w:val="single" w:sz="6" w:space="0" w:color="auto"/>
              <w:right w:val="single" w:sz="6" w:space="0" w:color="auto"/>
            </w:tcBorders>
          </w:tcPr>
          <w:p w:rsidR="007002FE" w:rsidRPr="007002FE" w:rsidRDefault="007002FE" w:rsidP="007002FE">
            <w:pPr>
              <w:jc w:val="center"/>
              <w:rPr>
                <w:b/>
                <w:bCs/>
                <w:color w:val="FF0000"/>
                <w:sz w:val="28"/>
                <w:szCs w:val="28"/>
                <w:lang w:val="uk-UA"/>
              </w:rPr>
            </w:pPr>
          </w:p>
        </w:tc>
        <w:tc>
          <w:tcPr>
            <w:tcW w:w="1841" w:type="dxa"/>
            <w:tcBorders>
              <w:top w:val="single" w:sz="6" w:space="0" w:color="auto"/>
              <w:left w:val="single" w:sz="6" w:space="0" w:color="auto"/>
              <w:bottom w:val="single" w:sz="4" w:space="0" w:color="auto"/>
              <w:right w:val="single" w:sz="12" w:space="0" w:color="auto"/>
            </w:tcBorders>
          </w:tcPr>
          <w:p w:rsidR="007002FE" w:rsidRPr="007002FE" w:rsidRDefault="007002FE" w:rsidP="007002FE">
            <w:pPr>
              <w:jc w:val="both"/>
              <w:rPr>
                <w:b/>
                <w:bCs/>
                <w:color w:val="FF0000"/>
                <w:sz w:val="28"/>
                <w:szCs w:val="28"/>
                <w:lang w:val="uk-UA"/>
              </w:rPr>
            </w:pPr>
          </w:p>
        </w:tc>
      </w:tr>
      <w:tr w:rsidR="007002FE" w:rsidRPr="007002FE" w:rsidTr="00991EEE">
        <w:trPr>
          <w:trHeight w:val="611"/>
        </w:trPr>
        <w:tc>
          <w:tcPr>
            <w:tcW w:w="2692" w:type="dxa"/>
            <w:tcBorders>
              <w:top w:val="single" w:sz="6" w:space="0" w:color="auto"/>
              <w:left w:val="single" w:sz="12" w:space="0" w:color="auto"/>
              <w:bottom w:val="single" w:sz="6" w:space="0" w:color="auto"/>
              <w:right w:val="single" w:sz="6" w:space="0" w:color="auto"/>
            </w:tcBorders>
          </w:tcPr>
          <w:p w:rsidR="007002FE" w:rsidRPr="00991EEE" w:rsidRDefault="007002FE" w:rsidP="007002FE">
            <w:pPr>
              <w:jc w:val="both"/>
              <w:rPr>
                <w:b/>
                <w:bCs/>
                <w:sz w:val="28"/>
                <w:szCs w:val="28"/>
                <w:lang w:val="uk-UA"/>
              </w:rPr>
            </w:pPr>
            <w:r w:rsidRPr="00991EEE">
              <w:rPr>
                <w:b/>
                <w:bCs/>
                <w:sz w:val="28"/>
                <w:szCs w:val="28"/>
                <w:lang w:val="uk-UA"/>
              </w:rPr>
              <w:t>Змістовий модуль №2</w:t>
            </w:r>
          </w:p>
          <w:p w:rsidR="007002FE" w:rsidRPr="00991EEE" w:rsidRDefault="007002FE" w:rsidP="007002FE">
            <w:pPr>
              <w:jc w:val="both"/>
              <w:rPr>
                <w:b/>
                <w:bCs/>
                <w:sz w:val="28"/>
                <w:szCs w:val="28"/>
                <w:lang w:val="uk-UA"/>
              </w:rPr>
            </w:pPr>
            <w:r w:rsidRPr="00991EEE">
              <w:rPr>
                <w:bCs/>
                <w:sz w:val="28"/>
                <w:szCs w:val="28"/>
                <w:lang w:val="uk-UA"/>
              </w:rPr>
              <w:t xml:space="preserve">Алергічні </w:t>
            </w:r>
            <w:proofErr w:type="spellStart"/>
            <w:r w:rsidRPr="00991EEE">
              <w:rPr>
                <w:bCs/>
                <w:sz w:val="28"/>
                <w:szCs w:val="28"/>
                <w:lang w:val="uk-UA"/>
              </w:rPr>
              <w:t>захворювання-</w:t>
            </w:r>
            <w:proofErr w:type="spellEnd"/>
            <w:r w:rsidRPr="00991EEE">
              <w:rPr>
                <w:bCs/>
                <w:sz w:val="28"/>
                <w:szCs w:val="28"/>
                <w:lang w:val="uk-UA"/>
              </w:rPr>
              <w:t xml:space="preserve"> діагностика та лікування.</w:t>
            </w:r>
          </w:p>
        </w:tc>
        <w:tc>
          <w:tcPr>
            <w:tcW w:w="1417" w:type="dxa"/>
            <w:tcBorders>
              <w:top w:val="single" w:sz="6" w:space="0" w:color="auto"/>
              <w:left w:val="single" w:sz="6" w:space="0" w:color="auto"/>
              <w:bottom w:val="single" w:sz="6" w:space="0" w:color="auto"/>
              <w:right w:val="single" w:sz="6" w:space="0" w:color="auto"/>
            </w:tcBorders>
          </w:tcPr>
          <w:p w:rsidR="007002FE" w:rsidRPr="00D625DF" w:rsidRDefault="00D625DF" w:rsidP="007002FE">
            <w:pPr>
              <w:jc w:val="center"/>
              <w:rPr>
                <w:b/>
                <w:bCs/>
                <w:color w:val="000000" w:themeColor="text1"/>
                <w:sz w:val="28"/>
                <w:szCs w:val="28"/>
                <w:lang w:val="uk-UA"/>
              </w:rPr>
            </w:pPr>
            <w:r w:rsidRPr="00D625DF">
              <w:rPr>
                <w:b/>
                <w:bCs/>
                <w:color w:val="000000" w:themeColor="text1"/>
                <w:sz w:val="28"/>
                <w:szCs w:val="28"/>
                <w:lang w:val="uk-UA"/>
              </w:rPr>
              <w:t>12</w:t>
            </w:r>
            <w:r w:rsidR="009D6E72">
              <w:rPr>
                <w:b/>
                <w:bCs/>
                <w:color w:val="000000" w:themeColor="text1"/>
                <w:sz w:val="28"/>
                <w:szCs w:val="28"/>
                <w:lang w:val="uk-UA"/>
              </w:rPr>
              <w:t>/0,4</w:t>
            </w:r>
          </w:p>
        </w:tc>
        <w:tc>
          <w:tcPr>
            <w:tcW w:w="992" w:type="dxa"/>
            <w:tcBorders>
              <w:top w:val="single" w:sz="6" w:space="0" w:color="auto"/>
              <w:left w:val="single" w:sz="6" w:space="0" w:color="auto"/>
              <w:bottom w:val="single" w:sz="6" w:space="0" w:color="auto"/>
              <w:right w:val="single" w:sz="6" w:space="0" w:color="auto"/>
            </w:tcBorders>
          </w:tcPr>
          <w:p w:rsidR="007002FE" w:rsidRPr="00D625DF" w:rsidRDefault="007002FE" w:rsidP="007002FE">
            <w:pPr>
              <w:jc w:val="center"/>
              <w:rPr>
                <w:b/>
                <w:bCs/>
                <w:color w:val="000000" w:themeColor="text1"/>
                <w:sz w:val="28"/>
                <w:szCs w:val="28"/>
                <w:lang w:val="en-US"/>
              </w:rPr>
            </w:pPr>
          </w:p>
        </w:tc>
        <w:tc>
          <w:tcPr>
            <w:tcW w:w="1701" w:type="dxa"/>
            <w:tcBorders>
              <w:top w:val="single" w:sz="6" w:space="0" w:color="auto"/>
              <w:left w:val="single" w:sz="6" w:space="0" w:color="auto"/>
              <w:bottom w:val="single" w:sz="6" w:space="0" w:color="auto"/>
              <w:right w:val="single" w:sz="6" w:space="0" w:color="auto"/>
            </w:tcBorders>
          </w:tcPr>
          <w:p w:rsidR="007002FE" w:rsidRPr="00D625DF" w:rsidRDefault="00D625DF" w:rsidP="007002FE">
            <w:pPr>
              <w:jc w:val="center"/>
              <w:rPr>
                <w:b/>
                <w:bCs/>
                <w:color w:val="000000" w:themeColor="text1"/>
                <w:sz w:val="28"/>
                <w:szCs w:val="28"/>
                <w:lang w:val="uk-UA"/>
              </w:rPr>
            </w:pPr>
            <w:r w:rsidRPr="00D625DF">
              <w:rPr>
                <w:b/>
                <w:bCs/>
                <w:color w:val="000000" w:themeColor="text1"/>
                <w:sz w:val="28"/>
                <w:szCs w:val="28"/>
                <w:lang w:val="uk-UA"/>
              </w:rPr>
              <w:t>8</w:t>
            </w:r>
          </w:p>
        </w:tc>
        <w:tc>
          <w:tcPr>
            <w:tcW w:w="851" w:type="dxa"/>
            <w:tcBorders>
              <w:top w:val="single" w:sz="6" w:space="0" w:color="auto"/>
              <w:left w:val="single" w:sz="6" w:space="0" w:color="auto"/>
              <w:bottom w:val="single" w:sz="6" w:space="0" w:color="auto"/>
              <w:right w:val="single" w:sz="6" w:space="0" w:color="auto"/>
            </w:tcBorders>
          </w:tcPr>
          <w:p w:rsidR="007002FE" w:rsidRPr="00D625DF" w:rsidRDefault="00D625DF" w:rsidP="007002FE">
            <w:pPr>
              <w:jc w:val="center"/>
              <w:rPr>
                <w:b/>
                <w:bCs/>
                <w:color w:val="000000" w:themeColor="text1"/>
                <w:sz w:val="28"/>
                <w:szCs w:val="28"/>
                <w:lang w:val="uk-UA"/>
              </w:rPr>
            </w:pPr>
            <w:r w:rsidRPr="00D625DF">
              <w:rPr>
                <w:b/>
                <w:bCs/>
                <w:color w:val="000000" w:themeColor="text1"/>
                <w:sz w:val="28"/>
                <w:szCs w:val="28"/>
                <w:lang w:val="uk-UA"/>
              </w:rPr>
              <w:t>4</w:t>
            </w:r>
          </w:p>
        </w:tc>
        <w:tc>
          <w:tcPr>
            <w:tcW w:w="1276" w:type="dxa"/>
            <w:tcBorders>
              <w:top w:val="single" w:sz="6" w:space="0" w:color="auto"/>
              <w:left w:val="single" w:sz="6" w:space="0" w:color="auto"/>
              <w:bottom w:val="single" w:sz="6" w:space="0" w:color="auto"/>
              <w:right w:val="single" w:sz="6" w:space="0" w:color="auto"/>
            </w:tcBorders>
          </w:tcPr>
          <w:p w:rsidR="007002FE" w:rsidRPr="007002FE" w:rsidRDefault="007002FE" w:rsidP="007002FE">
            <w:pPr>
              <w:jc w:val="center"/>
              <w:rPr>
                <w:b/>
                <w:bCs/>
                <w:color w:val="FF0000"/>
                <w:sz w:val="28"/>
                <w:szCs w:val="28"/>
                <w:lang w:val="uk-UA"/>
              </w:rPr>
            </w:pPr>
          </w:p>
        </w:tc>
        <w:tc>
          <w:tcPr>
            <w:tcW w:w="1841" w:type="dxa"/>
            <w:tcBorders>
              <w:top w:val="single" w:sz="6" w:space="0" w:color="auto"/>
              <w:left w:val="single" w:sz="6" w:space="0" w:color="auto"/>
              <w:bottom w:val="single" w:sz="4" w:space="0" w:color="auto"/>
              <w:right w:val="single" w:sz="12" w:space="0" w:color="auto"/>
            </w:tcBorders>
          </w:tcPr>
          <w:p w:rsidR="007002FE" w:rsidRPr="007002FE" w:rsidRDefault="007002FE" w:rsidP="007002FE">
            <w:pPr>
              <w:jc w:val="both"/>
              <w:rPr>
                <w:b/>
                <w:bCs/>
                <w:color w:val="FF0000"/>
                <w:sz w:val="28"/>
                <w:szCs w:val="28"/>
                <w:lang w:val="uk-UA"/>
              </w:rPr>
            </w:pPr>
          </w:p>
        </w:tc>
      </w:tr>
    </w:tbl>
    <w:p w:rsidR="007002FE" w:rsidRPr="007002FE" w:rsidRDefault="007002FE" w:rsidP="007002FE">
      <w:pPr>
        <w:ind w:left="-360"/>
        <w:rPr>
          <w:sz w:val="28"/>
          <w:szCs w:val="28"/>
          <w:lang w:val="uk-UA"/>
        </w:rPr>
      </w:pPr>
    </w:p>
    <w:p w:rsidR="007002FE" w:rsidRPr="007002FE" w:rsidRDefault="007002FE" w:rsidP="007002FE">
      <w:pPr>
        <w:spacing w:after="120"/>
        <w:ind w:left="283" w:right="381"/>
        <w:jc w:val="center"/>
        <w:rPr>
          <w:b/>
          <w:bCs/>
          <w:sz w:val="28"/>
          <w:szCs w:val="28"/>
          <w:u w:val="single"/>
          <w:lang w:val="uk-UA"/>
        </w:rPr>
      </w:pPr>
    </w:p>
    <w:p w:rsidR="007002FE" w:rsidRPr="007002FE" w:rsidRDefault="007002FE" w:rsidP="007002FE">
      <w:pPr>
        <w:rPr>
          <w:sz w:val="28"/>
          <w:szCs w:val="28"/>
          <w:lang w:val="uk-UA"/>
        </w:rPr>
      </w:pPr>
      <w:r w:rsidRPr="007002FE">
        <w:rPr>
          <w:sz w:val="28"/>
          <w:szCs w:val="28"/>
          <w:lang w:val="uk-UA"/>
        </w:rPr>
        <w:t xml:space="preserve">Робоча програма складена на основі: програми з клінічної імунології та алергології для лікарів різних спеціальностей, студентів медичних </w:t>
      </w:r>
      <w:proofErr w:type="spellStart"/>
      <w:r w:rsidRPr="007002FE">
        <w:rPr>
          <w:sz w:val="28"/>
          <w:szCs w:val="28"/>
          <w:lang w:val="uk-UA"/>
        </w:rPr>
        <w:t>ВУЗів</w:t>
      </w:r>
      <w:proofErr w:type="spellEnd"/>
      <w:r w:rsidRPr="007002FE">
        <w:rPr>
          <w:sz w:val="28"/>
          <w:szCs w:val="28"/>
          <w:lang w:val="uk-UA"/>
        </w:rPr>
        <w:t>, кабінетом з вищої і середньої освіти МОЗ України  3 березня 2009 р.</w:t>
      </w:r>
    </w:p>
    <w:p w:rsidR="007002FE" w:rsidRPr="007002FE" w:rsidRDefault="007002FE" w:rsidP="007002FE">
      <w:pPr>
        <w:jc w:val="center"/>
        <w:rPr>
          <w:i/>
          <w:sz w:val="22"/>
          <w:szCs w:val="22"/>
          <w:lang w:val="uk-UA"/>
        </w:rPr>
      </w:pPr>
      <w:r w:rsidRPr="007002FE">
        <w:rPr>
          <w:i/>
          <w:sz w:val="22"/>
          <w:szCs w:val="22"/>
          <w:lang w:val="uk-UA"/>
        </w:rPr>
        <w:t>(назва програми, дата затвердження)</w:t>
      </w:r>
    </w:p>
    <w:p w:rsidR="007002FE" w:rsidRPr="007002FE" w:rsidRDefault="007002FE" w:rsidP="007002FE">
      <w:pPr>
        <w:rPr>
          <w:sz w:val="28"/>
          <w:szCs w:val="28"/>
          <w:lang w:val="uk-UA"/>
        </w:rPr>
      </w:pPr>
    </w:p>
    <w:p w:rsidR="003E1633" w:rsidRDefault="003E1633" w:rsidP="003E1633">
      <w:pPr>
        <w:rPr>
          <w:color w:val="003300"/>
          <w:sz w:val="28"/>
          <w:szCs w:val="28"/>
          <w:lang w:val="uk-UA"/>
        </w:rPr>
      </w:pPr>
    </w:p>
    <w:p w:rsidR="00991EEE" w:rsidRDefault="00991EEE" w:rsidP="003E1633">
      <w:pPr>
        <w:rPr>
          <w:color w:val="003300"/>
          <w:sz w:val="28"/>
          <w:szCs w:val="28"/>
          <w:lang w:val="uk-UA"/>
        </w:rPr>
      </w:pPr>
    </w:p>
    <w:p w:rsidR="00991EEE" w:rsidRDefault="00991EEE" w:rsidP="003E1633">
      <w:pPr>
        <w:rPr>
          <w:color w:val="003300"/>
          <w:sz w:val="28"/>
          <w:szCs w:val="28"/>
          <w:lang w:val="uk-UA"/>
        </w:rPr>
      </w:pPr>
    </w:p>
    <w:p w:rsidR="00991EEE" w:rsidRDefault="00991EEE" w:rsidP="003E1633">
      <w:pPr>
        <w:rPr>
          <w:color w:val="003300"/>
          <w:sz w:val="28"/>
          <w:szCs w:val="28"/>
          <w:lang w:val="uk-UA"/>
        </w:rPr>
      </w:pPr>
    </w:p>
    <w:p w:rsidR="00991EEE" w:rsidRDefault="00991EEE" w:rsidP="003E1633">
      <w:pPr>
        <w:rPr>
          <w:color w:val="003300"/>
          <w:sz w:val="28"/>
          <w:szCs w:val="28"/>
          <w:lang w:val="uk-UA"/>
        </w:rPr>
      </w:pPr>
    </w:p>
    <w:p w:rsidR="00991EEE" w:rsidRDefault="00991EEE" w:rsidP="003E1633">
      <w:pPr>
        <w:rPr>
          <w:color w:val="003300"/>
          <w:sz w:val="28"/>
          <w:szCs w:val="28"/>
          <w:lang w:val="uk-UA"/>
        </w:rPr>
      </w:pPr>
    </w:p>
    <w:p w:rsidR="00991EEE" w:rsidRDefault="00991EEE" w:rsidP="003E1633">
      <w:pPr>
        <w:rPr>
          <w:color w:val="003300"/>
          <w:sz w:val="28"/>
          <w:szCs w:val="28"/>
          <w:lang w:val="uk-UA"/>
        </w:rPr>
      </w:pPr>
    </w:p>
    <w:p w:rsidR="00991EEE" w:rsidRDefault="00991EEE" w:rsidP="003E1633">
      <w:pPr>
        <w:rPr>
          <w:color w:val="003300"/>
          <w:sz w:val="28"/>
          <w:szCs w:val="28"/>
          <w:lang w:val="uk-UA"/>
        </w:rPr>
      </w:pPr>
    </w:p>
    <w:p w:rsidR="00991EEE" w:rsidRDefault="00991EEE" w:rsidP="003E1633">
      <w:pPr>
        <w:rPr>
          <w:color w:val="003300"/>
          <w:sz w:val="28"/>
          <w:szCs w:val="28"/>
          <w:lang w:val="uk-UA"/>
        </w:rPr>
      </w:pPr>
    </w:p>
    <w:p w:rsidR="00570F95" w:rsidRDefault="00570F95" w:rsidP="00570F95">
      <w:pPr>
        <w:keepNext/>
        <w:outlineLvl w:val="1"/>
        <w:rPr>
          <w:rFonts w:eastAsia="Calibri"/>
          <w:b/>
          <w:color w:val="003300"/>
          <w:lang w:val="uk-UA"/>
        </w:rPr>
      </w:pPr>
    </w:p>
    <w:p w:rsidR="00AD78A6" w:rsidRPr="00AD78A6" w:rsidRDefault="00AD78A6" w:rsidP="00AD78A6">
      <w:pPr>
        <w:numPr>
          <w:ilvl w:val="0"/>
          <w:numId w:val="12"/>
        </w:numPr>
        <w:spacing w:after="120"/>
        <w:ind w:right="381"/>
        <w:jc w:val="center"/>
        <w:rPr>
          <w:b/>
          <w:bCs/>
          <w:sz w:val="28"/>
          <w:szCs w:val="28"/>
          <w:u w:val="single"/>
          <w:lang w:val="uk-UA"/>
        </w:rPr>
      </w:pPr>
      <w:r w:rsidRPr="00AD78A6">
        <w:rPr>
          <w:b/>
          <w:bCs/>
          <w:sz w:val="28"/>
          <w:szCs w:val="28"/>
          <w:u w:val="single"/>
          <w:lang w:val="uk-UA"/>
        </w:rPr>
        <w:t>Програма навчальної дисципліни</w:t>
      </w:r>
    </w:p>
    <w:p w:rsidR="00AD78A6" w:rsidRPr="00AD78A6" w:rsidRDefault="00AD78A6" w:rsidP="00AD78A6">
      <w:pPr>
        <w:ind w:firstLine="708"/>
        <w:jc w:val="both"/>
        <w:rPr>
          <w:sz w:val="28"/>
          <w:szCs w:val="28"/>
          <w:lang w:val="uk-UA"/>
        </w:rPr>
      </w:pPr>
      <w:r w:rsidRPr="00AD78A6">
        <w:rPr>
          <w:sz w:val="28"/>
          <w:szCs w:val="28"/>
          <w:lang w:val="uk-UA"/>
        </w:rPr>
        <w:t>Клінічна імунологія та алергологія</w:t>
      </w:r>
      <w:r w:rsidRPr="00AD78A6">
        <w:rPr>
          <w:sz w:val="28"/>
          <w:szCs w:val="28"/>
        </w:rPr>
        <w:t xml:space="preserve"> як </w:t>
      </w:r>
      <w:proofErr w:type="spellStart"/>
      <w:r w:rsidRPr="00AD78A6">
        <w:rPr>
          <w:sz w:val="28"/>
          <w:szCs w:val="28"/>
        </w:rPr>
        <w:t>навчальна</w:t>
      </w:r>
      <w:proofErr w:type="spellEnd"/>
      <w:r w:rsidRPr="00AD78A6">
        <w:rPr>
          <w:sz w:val="28"/>
          <w:szCs w:val="28"/>
        </w:rPr>
        <w:t xml:space="preserve"> </w:t>
      </w:r>
      <w:proofErr w:type="spellStart"/>
      <w:r w:rsidRPr="00AD78A6">
        <w:rPr>
          <w:sz w:val="28"/>
          <w:szCs w:val="28"/>
        </w:rPr>
        <w:t>дисципліна</w:t>
      </w:r>
      <w:proofErr w:type="spellEnd"/>
      <w:r w:rsidRPr="00AD78A6">
        <w:rPr>
          <w:sz w:val="28"/>
          <w:szCs w:val="28"/>
        </w:rPr>
        <w:t>:</w:t>
      </w:r>
    </w:p>
    <w:p w:rsidR="00AD78A6" w:rsidRPr="00AD78A6" w:rsidRDefault="00AD78A6" w:rsidP="00AD78A6">
      <w:pPr>
        <w:jc w:val="both"/>
        <w:rPr>
          <w:sz w:val="28"/>
          <w:szCs w:val="28"/>
          <w:lang w:val="uk-UA"/>
        </w:rPr>
      </w:pPr>
      <w:r w:rsidRPr="00AD78A6">
        <w:rPr>
          <w:sz w:val="28"/>
          <w:szCs w:val="28"/>
          <w:lang w:val="uk-UA"/>
        </w:rPr>
        <w:t xml:space="preserve">а) ґрунтується на вивченні студентами анатомії, фізіології, гістології, мікробіології, імунології, патофізіології, </w:t>
      </w:r>
      <w:proofErr w:type="spellStart"/>
      <w:r w:rsidRPr="00AD78A6">
        <w:rPr>
          <w:sz w:val="28"/>
          <w:szCs w:val="28"/>
          <w:lang w:val="uk-UA"/>
        </w:rPr>
        <w:t>патоморфології</w:t>
      </w:r>
      <w:proofErr w:type="spellEnd"/>
      <w:r w:rsidRPr="00AD78A6">
        <w:rPr>
          <w:sz w:val="28"/>
          <w:szCs w:val="28"/>
          <w:lang w:val="uk-UA"/>
        </w:rPr>
        <w:t>, рентгенології, фармакології, пропедевтичної та факультативної терапії та педіатрії, радіології, екології й інтегрується з цими дисциплінами;</w:t>
      </w:r>
    </w:p>
    <w:p w:rsidR="00AD78A6" w:rsidRPr="00AD78A6" w:rsidRDefault="00AD78A6" w:rsidP="00AD78A6">
      <w:pPr>
        <w:jc w:val="both"/>
        <w:rPr>
          <w:sz w:val="28"/>
          <w:szCs w:val="28"/>
          <w:lang w:val="uk-UA"/>
        </w:rPr>
      </w:pPr>
      <w:r w:rsidRPr="00AD78A6">
        <w:rPr>
          <w:sz w:val="28"/>
          <w:szCs w:val="28"/>
          <w:lang w:val="uk-UA"/>
        </w:rPr>
        <w:t xml:space="preserve"> б) передбачає при вивченні взаємозв’язок з наступними дисциплінами: внутрішня медицина (пульмонологія, ендокринологія, гінекологія, ревматологія), хірургія, </w:t>
      </w:r>
      <w:proofErr w:type="spellStart"/>
      <w:r w:rsidRPr="00AD78A6">
        <w:rPr>
          <w:sz w:val="28"/>
          <w:szCs w:val="28"/>
          <w:lang w:val="uk-UA"/>
        </w:rPr>
        <w:t>оториноляриногологія</w:t>
      </w:r>
      <w:proofErr w:type="spellEnd"/>
      <w:r w:rsidRPr="00AD78A6">
        <w:rPr>
          <w:sz w:val="28"/>
          <w:szCs w:val="28"/>
          <w:lang w:val="uk-UA"/>
        </w:rPr>
        <w:t>, неврологія, інфекційні хвороби, епідеміологія, педіатрія, дитячі інфекції, онкологія та формування умінь застосовувати знання з клінічної імунології та алергології в процесі подальшого навчання і у професійній діяльності;</w:t>
      </w:r>
    </w:p>
    <w:p w:rsidR="00AD78A6" w:rsidRPr="00AD78A6" w:rsidRDefault="00AD78A6" w:rsidP="00AD78A6">
      <w:pPr>
        <w:jc w:val="both"/>
        <w:rPr>
          <w:sz w:val="28"/>
          <w:szCs w:val="28"/>
          <w:lang w:val="uk-UA"/>
        </w:rPr>
      </w:pPr>
      <w:r w:rsidRPr="00AD78A6">
        <w:rPr>
          <w:sz w:val="28"/>
          <w:szCs w:val="28"/>
        </w:rPr>
        <w:t xml:space="preserve">в) </w:t>
      </w:r>
      <w:proofErr w:type="spellStart"/>
      <w:r w:rsidRPr="00AD78A6">
        <w:rPr>
          <w:sz w:val="28"/>
          <w:szCs w:val="28"/>
        </w:rPr>
        <w:t>сприяє</w:t>
      </w:r>
      <w:proofErr w:type="spellEnd"/>
      <w:r w:rsidRPr="00AD78A6">
        <w:rPr>
          <w:sz w:val="28"/>
          <w:szCs w:val="28"/>
        </w:rPr>
        <w:t xml:space="preserve"> </w:t>
      </w:r>
      <w:proofErr w:type="spellStart"/>
      <w:r w:rsidRPr="00AD78A6">
        <w:rPr>
          <w:sz w:val="28"/>
          <w:szCs w:val="28"/>
        </w:rPr>
        <w:t>пропаганді</w:t>
      </w:r>
      <w:proofErr w:type="spellEnd"/>
      <w:r w:rsidRPr="00AD78A6">
        <w:rPr>
          <w:sz w:val="28"/>
          <w:szCs w:val="28"/>
        </w:rPr>
        <w:t xml:space="preserve"> і </w:t>
      </w:r>
      <w:proofErr w:type="spellStart"/>
      <w:r w:rsidRPr="00AD78A6">
        <w:rPr>
          <w:sz w:val="28"/>
          <w:szCs w:val="28"/>
        </w:rPr>
        <w:t>дотриманню</w:t>
      </w:r>
      <w:proofErr w:type="spellEnd"/>
      <w:r w:rsidRPr="00AD78A6">
        <w:rPr>
          <w:sz w:val="28"/>
          <w:szCs w:val="28"/>
        </w:rPr>
        <w:t xml:space="preserve"> здорового способу </w:t>
      </w:r>
      <w:proofErr w:type="spellStart"/>
      <w:r w:rsidRPr="00AD78A6">
        <w:rPr>
          <w:sz w:val="28"/>
          <w:szCs w:val="28"/>
        </w:rPr>
        <w:t>життя</w:t>
      </w:r>
      <w:proofErr w:type="spellEnd"/>
      <w:r w:rsidRPr="00AD78A6">
        <w:rPr>
          <w:sz w:val="28"/>
          <w:szCs w:val="28"/>
        </w:rPr>
        <w:t xml:space="preserve"> та </w:t>
      </w:r>
      <w:proofErr w:type="spellStart"/>
      <w:proofErr w:type="gramStart"/>
      <w:r w:rsidRPr="00AD78A6">
        <w:rPr>
          <w:sz w:val="28"/>
          <w:szCs w:val="28"/>
        </w:rPr>
        <w:t>проф</w:t>
      </w:r>
      <w:proofErr w:type="gramEnd"/>
      <w:r w:rsidRPr="00AD78A6">
        <w:rPr>
          <w:sz w:val="28"/>
          <w:szCs w:val="28"/>
        </w:rPr>
        <w:t>ілактиці</w:t>
      </w:r>
      <w:proofErr w:type="spellEnd"/>
      <w:r w:rsidRPr="00AD78A6">
        <w:rPr>
          <w:sz w:val="28"/>
          <w:szCs w:val="28"/>
        </w:rPr>
        <w:t xml:space="preserve"> </w:t>
      </w:r>
      <w:proofErr w:type="spellStart"/>
      <w:r w:rsidRPr="00AD78A6">
        <w:rPr>
          <w:sz w:val="28"/>
          <w:szCs w:val="28"/>
          <w:lang w:val="uk-UA"/>
        </w:rPr>
        <w:t>імунопатологічних</w:t>
      </w:r>
      <w:proofErr w:type="spellEnd"/>
      <w:r w:rsidRPr="00AD78A6">
        <w:rPr>
          <w:sz w:val="28"/>
          <w:szCs w:val="28"/>
          <w:lang w:val="uk-UA"/>
        </w:rPr>
        <w:t xml:space="preserve"> </w:t>
      </w:r>
      <w:proofErr w:type="spellStart"/>
      <w:r w:rsidRPr="00AD78A6">
        <w:rPr>
          <w:sz w:val="28"/>
          <w:szCs w:val="28"/>
        </w:rPr>
        <w:t>захворювань</w:t>
      </w:r>
      <w:proofErr w:type="spellEnd"/>
      <w:r w:rsidRPr="00AD78A6">
        <w:rPr>
          <w:sz w:val="28"/>
          <w:szCs w:val="28"/>
        </w:rPr>
        <w:t xml:space="preserve">  в </w:t>
      </w:r>
      <w:proofErr w:type="spellStart"/>
      <w:r w:rsidRPr="00AD78A6">
        <w:rPr>
          <w:sz w:val="28"/>
          <w:szCs w:val="28"/>
        </w:rPr>
        <w:t>процесі</w:t>
      </w:r>
      <w:proofErr w:type="spellEnd"/>
      <w:r w:rsidRPr="00AD78A6">
        <w:rPr>
          <w:sz w:val="28"/>
          <w:szCs w:val="28"/>
        </w:rPr>
        <w:t xml:space="preserve"> </w:t>
      </w:r>
      <w:proofErr w:type="spellStart"/>
      <w:r w:rsidRPr="00AD78A6">
        <w:rPr>
          <w:sz w:val="28"/>
          <w:szCs w:val="28"/>
        </w:rPr>
        <w:t>життєдіяльності</w:t>
      </w:r>
      <w:proofErr w:type="spellEnd"/>
      <w:r w:rsidRPr="00AD78A6">
        <w:rPr>
          <w:sz w:val="28"/>
          <w:szCs w:val="28"/>
        </w:rPr>
        <w:t>.</w:t>
      </w:r>
    </w:p>
    <w:p w:rsidR="00AD78A6" w:rsidRPr="00AD78A6" w:rsidRDefault="00AD78A6" w:rsidP="00AD78A6">
      <w:pPr>
        <w:ind w:firstLine="283"/>
        <w:jc w:val="both"/>
        <w:rPr>
          <w:sz w:val="28"/>
          <w:szCs w:val="28"/>
        </w:rPr>
      </w:pPr>
      <w:proofErr w:type="spellStart"/>
      <w:r w:rsidRPr="00AD78A6">
        <w:rPr>
          <w:b/>
          <w:i/>
          <w:sz w:val="28"/>
          <w:szCs w:val="28"/>
        </w:rPr>
        <w:t>Організація</w:t>
      </w:r>
      <w:proofErr w:type="spellEnd"/>
      <w:r w:rsidRPr="00AD78A6">
        <w:rPr>
          <w:b/>
          <w:i/>
          <w:sz w:val="28"/>
          <w:szCs w:val="28"/>
        </w:rPr>
        <w:t xml:space="preserve"> </w:t>
      </w:r>
      <w:proofErr w:type="spellStart"/>
      <w:r w:rsidRPr="00AD78A6">
        <w:rPr>
          <w:b/>
          <w:i/>
          <w:sz w:val="28"/>
          <w:szCs w:val="28"/>
        </w:rPr>
        <w:t>навчального</w:t>
      </w:r>
      <w:proofErr w:type="spellEnd"/>
      <w:r w:rsidRPr="00AD78A6">
        <w:rPr>
          <w:b/>
          <w:i/>
          <w:sz w:val="28"/>
          <w:szCs w:val="28"/>
        </w:rPr>
        <w:t xml:space="preserve"> </w:t>
      </w:r>
      <w:proofErr w:type="spellStart"/>
      <w:r w:rsidRPr="00AD78A6">
        <w:rPr>
          <w:b/>
          <w:i/>
          <w:sz w:val="28"/>
          <w:szCs w:val="28"/>
        </w:rPr>
        <w:t>процесу</w:t>
      </w:r>
      <w:proofErr w:type="spellEnd"/>
      <w:r w:rsidRPr="00AD78A6">
        <w:rPr>
          <w:b/>
          <w:i/>
          <w:sz w:val="28"/>
          <w:szCs w:val="28"/>
        </w:rPr>
        <w:t xml:space="preserve"> </w:t>
      </w:r>
      <w:proofErr w:type="spellStart"/>
      <w:r w:rsidRPr="00AD78A6">
        <w:rPr>
          <w:b/>
          <w:i/>
          <w:sz w:val="28"/>
          <w:szCs w:val="28"/>
        </w:rPr>
        <w:t>здійснюється</w:t>
      </w:r>
      <w:proofErr w:type="spellEnd"/>
      <w:r w:rsidRPr="00AD78A6">
        <w:rPr>
          <w:b/>
          <w:i/>
          <w:sz w:val="28"/>
          <w:szCs w:val="28"/>
        </w:rPr>
        <w:t xml:space="preserve"> за кредитно – модульною системою </w:t>
      </w:r>
      <w:proofErr w:type="spellStart"/>
      <w:r w:rsidRPr="00AD78A6">
        <w:rPr>
          <w:b/>
          <w:i/>
          <w:sz w:val="28"/>
          <w:szCs w:val="28"/>
        </w:rPr>
        <w:t>відповідно</w:t>
      </w:r>
      <w:proofErr w:type="spellEnd"/>
      <w:r w:rsidRPr="00AD78A6">
        <w:rPr>
          <w:b/>
          <w:i/>
          <w:sz w:val="28"/>
          <w:szCs w:val="28"/>
        </w:rPr>
        <w:t xml:space="preserve"> до </w:t>
      </w:r>
      <w:proofErr w:type="spellStart"/>
      <w:r w:rsidRPr="00AD78A6">
        <w:rPr>
          <w:b/>
          <w:i/>
          <w:sz w:val="28"/>
          <w:szCs w:val="28"/>
        </w:rPr>
        <w:t>вимог</w:t>
      </w:r>
      <w:proofErr w:type="spellEnd"/>
      <w:r w:rsidRPr="00AD78A6">
        <w:rPr>
          <w:b/>
          <w:i/>
          <w:sz w:val="28"/>
          <w:szCs w:val="28"/>
        </w:rPr>
        <w:t xml:space="preserve"> </w:t>
      </w:r>
      <w:proofErr w:type="spellStart"/>
      <w:r w:rsidRPr="00AD78A6">
        <w:rPr>
          <w:b/>
          <w:i/>
          <w:sz w:val="28"/>
          <w:szCs w:val="28"/>
        </w:rPr>
        <w:t>Болонського</w:t>
      </w:r>
      <w:proofErr w:type="spellEnd"/>
      <w:r w:rsidRPr="00AD78A6">
        <w:rPr>
          <w:b/>
          <w:i/>
          <w:sz w:val="28"/>
          <w:szCs w:val="28"/>
        </w:rPr>
        <w:t xml:space="preserve">  </w:t>
      </w:r>
      <w:proofErr w:type="spellStart"/>
      <w:r w:rsidRPr="00AD78A6">
        <w:rPr>
          <w:b/>
          <w:i/>
          <w:sz w:val="28"/>
          <w:szCs w:val="28"/>
        </w:rPr>
        <w:t>процесу</w:t>
      </w:r>
      <w:proofErr w:type="spellEnd"/>
      <w:r w:rsidRPr="00AD78A6">
        <w:rPr>
          <w:b/>
          <w:i/>
          <w:sz w:val="28"/>
          <w:szCs w:val="28"/>
        </w:rPr>
        <w:t>.</w:t>
      </w:r>
    </w:p>
    <w:p w:rsidR="00AD78A6" w:rsidRPr="00AD78A6" w:rsidRDefault="00AD78A6" w:rsidP="00AD78A6">
      <w:pPr>
        <w:spacing w:after="120"/>
        <w:ind w:left="283" w:right="381"/>
        <w:rPr>
          <w:b/>
          <w:bCs/>
          <w:sz w:val="28"/>
          <w:szCs w:val="28"/>
          <w:lang w:val="uk-UA"/>
        </w:rPr>
      </w:pPr>
    </w:p>
    <w:p w:rsidR="00AD78A6" w:rsidRPr="00991EEE" w:rsidRDefault="00AD78A6" w:rsidP="00AD78A6">
      <w:pPr>
        <w:spacing w:after="120"/>
        <w:ind w:left="283" w:right="381"/>
        <w:rPr>
          <w:b/>
          <w:bCs/>
          <w:sz w:val="28"/>
          <w:szCs w:val="28"/>
          <w:u w:val="single"/>
          <w:lang w:val="uk-UA"/>
        </w:rPr>
      </w:pPr>
      <w:r w:rsidRPr="00991EEE">
        <w:rPr>
          <w:b/>
          <w:bCs/>
          <w:sz w:val="28"/>
          <w:szCs w:val="28"/>
          <w:lang w:val="uk-UA"/>
        </w:rPr>
        <w:t>Змістовий модуль 1: ІМУНОЛОГІЧНИЙ СТАТУС, ПРИНЦИПИ ОЦІНКИ ТА ШЛЯХИ ІМУНОКОРЕКЦІЇ</w:t>
      </w:r>
    </w:p>
    <w:p w:rsidR="00AD78A6" w:rsidRPr="00991EEE" w:rsidRDefault="00AD78A6" w:rsidP="00AD78A6">
      <w:pPr>
        <w:spacing w:after="120"/>
        <w:ind w:right="381"/>
        <w:jc w:val="center"/>
        <w:rPr>
          <w:b/>
          <w:bCs/>
          <w:sz w:val="28"/>
          <w:szCs w:val="28"/>
          <w:lang w:val="uk-UA"/>
        </w:rPr>
      </w:pPr>
      <w:r w:rsidRPr="00991EEE">
        <w:rPr>
          <w:b/>
          <w:bCs/>
          <w:sz w:val="28"/>
          <w:szCs w:val="28"/>
          <w:lang w:val="uk-UA"/>
        </w:rPr>
        <w:t>Конкретні цілі:</w:t>
      </w:r>
    </w:p>
    <w:p w:rsidR="00AD78A6" w:rsidRPr="00B30F28" w:rsidRDefault="00AD78A6" w:rsidP="00AD78A6">
      <w:pPr>
        <w:spacing w:after="120"/>
        <w:ind w:left="283" w:right="381"/>
        <w:rPr>
          <w:b/>
          <w:bCs/>
          <w:sz w:val="28"/>
          <w:szCs w:val="28"/>
          <w:lang w:val="uk-UA"/>
        </w:rPr>
      </w:pPr>
      <w:r w:rsidRPr="00B30F28">
        <w:rPr>
          <w:b/>
          <w:bCs/>
          <w:sz w:val="28"/>
          <w:szCs w:val="28"/>
          <w:lang w:val="uk-UA"/>
        </w:rPr>
        <w:t>Студенти повинні:</w:t>
      </w:r>
    </w:p>
    <w:p w:rsidR="00AD78A6" w:rsidRPr="00B30F28" w:rsidRDefault="00AD78A6" w:rsidP="00AD78A6">
      <w:pPr>
        <w:numPr>
          <w:ilvl w:val="0"/>
          <w:numId w:val="11"/>
        </w:numPr>
        <w:ind w:right="381"/>
        <w:jc w:val="both"/>
        <w:rPr>
          <w:iCs/>
          <w:sz w:val="28"/>
          <w:szCs w:val="28"/>
        </w:rPr>
      </w:pPr>
      <w:proofErr w:type="spellStart"/>
      <w:r w:rsidRPr="00B30F28">
        <w:rPr>
          <w:iCs/>
          <w:sz w:val="28"/>
          <w:szCs w:val="28"/>
        </w:rPr>
        <w:t>Трактувати</w:t>
      </w:r>
      <w:proofErr w:type="spellEnd"/>
      <w:r w:rsidRPr="00B30F28">
        <w:rPr>
          <w:iCs/>
          <w:sz w:val="28"/>
          <w:szCs w:val="28"/>
        </w:rPr>
        <w:t xml:space="preserve"> </w:t>
      </w:r>
      <w:proofErr w:type="spellStart"/>
      <w:r w:rsidRPr="00B30F28">
        <w:rPr>
          <w:iCs/>
          <w:sz w:val="28"/>
          <w:szCs w:val="28"/>
        </w:rPr>
        <w:t>поняття</w:t>
      </w:r>
      <w:proofErr w:type="spellEnd"/>
      <w:r w:rsidRPr="00B30F28">
        <w:rPr>
          <w:iCs/>
          <w:sz w:val="28"/>
          <w:szCs w:val="28"/>
        </w:rPr>
        <w:t xml:space="preserve"> «</w:t>
      </w:r>
      <w:proofErr w:type="spellStart"/>
      <w:r w:rsidRPr="00B30F28">
        <w:rPr>
          <w:iCs/>
          <w:sz w:val="28"/>
          <w:szCs w:val="28"/>
        </w:rPr>
        <w:t>імунітет</w:t>
      </w:r>
      <w:proofErr w:type="spellEnd"/>
      <w:r w:rsidRPr="00B30F28">
        <w:rPr>
          <w:iCs/>
          <w:sz w:val="28"/>
          <w:szCs w:val="28"/>
        </w:rPr>
        <w:t xml:space="preserve">», </w:t>
      </w:r>
      <w:proofErr w:type="spellStart"/>
      <w:r w:rsidRPr="00B30F28">
        <w:rPr>
          <w:iCs/>
          <w:sz w:val="28"/>
          <w:szCs w:val="28"/>
        </w:rPr>
        <w:t>фактори</w:t>
      </w:r>
      <w:proofErr w:type="spellEnd"/>
      <w:r w:rsidRPr="00B30F28">
        <w:rPr>
          <w:iCs/>
          <w:sz w:val="28"/>
          <w:szCs w:val="28"/>
        </w:rPr>
        <w:t xml:space="preserve"> </w:t>
      </w:r>
      <w:proofErr w:type="spellStart"/>
      <w:r w:rsidRPr="00B30F28">
        <w:rPr>
          <w:iCs/>
          <w:sz w:val="28"/>
          <w:szCs w:val="28"/>
        </w:rPr>
        <w:t>природженого</w:t>
      </w:r>
      <w:proofErr w:type="spellEnd"/>
      <w:r w:rsidRPr="00B30F28">
        <w:rPr>
          <w:iCs/>
          <w:sz w:val="28"/>
          <w:szCs w:val="28"/>
        </w:rPr>
        <w:t xml:space="preserve"> та </w:t>
      </w:r>
      <w:proofErr w:type="spellStart"/>
      <w:r w:rsidRPr="00B30F28">
        <w:rPr>
          <w:iCs/>
          <w:sz w:val="28"/>
          <w:szCs w:val="28"/>
        </w:rPr>
        <w:t>набутого</w:t>
      </w:r>
      <w:proofErr w:type="spellEnd"/>
      <w:r w:rsidRPr="00B30F28">
        <w:rPr>
          <w:iCs/>
          <w:sz w:val="28"/>
          <w:szCs w:val="28"/>
        </w:rPr>
        <w:t xml:space="preserve"> </w:t>
      </w:r>
      <w:proofErr w:type="spellStart"/>
      <w:r w:rsidRPr="00B30F28">
        <w:rPr>
          <w:iCs/>
          <w:sz w:val="28"/>
          <w:szCs w:val="28"/>
        </w:rPr>
        <w:t>імунітету</w:t>
      </w:r>
      <w:proofErr w:type="spellEnd"/>
      <w:r w:rsidRPr="00B30F28">
        <w:rPr>
          <w:iCs/>
          <w:sz w:val="28"/>
          <w:szCs w:val="28"/>
        </w:rPr>
        <w:t>.</w:t>
      </w:r>
    </w:p>
    <w:p w:rsidR="00AD78A6" w:rsidRPr="00B30F28" w:rsidRDefault="00AD78A6" w:rsidP="00AD78A6">
      <w:pPr>
        <w:numPr>
          <w:ilvl w:val="0"/>
          <w:numId w:val="11"/>
        </w:numPr>
        <w:ind w:right="381"/>
        <w:jc w:val="both"/>
        <w:rPr>
          <w:iCs/>
          <w:sz w:val="28"/>
          <w:szCs w:val="28"/>
        </w:rPr>
      </w:pPr>
      <w:proofErr w:type="spellStart"/>
      <w:r w:rsidRPr="00B30F28">
        <w:rPr>
          <w:iCs/>
          <w:sz w:val="28"/>
          <w:szCs w:val="28"/>
        </w:rPr>
        <w:t>Аналізувати</w:t>
      </w:r>
      <w:proofErr w:type="spellEnd"/>
      <w:r w:rsidRPr="00B30F28">
        <w:rPr>
          <w:iCs/>
          <w:sz w:val="28"/>
          <w:szCs w:val="28"/>
        </w:rPr>
        <w:t xml:space="preserve"> </w:t>
      </w:r>
      <w:proofErr w:type="spellStart"/>
      <w:r w:rsidRPr="00B30F28">
        <w:rPr>
          <w:iCs/>
          <w:sz w:val="28"/>
          <w:szCs w:val="28"/>
        </w:rPr>
        <w:t>зміни</w:t>
      </w:r>
      <w:proofErr w:type="spellEnd"/>
      <w:r w:rsidRPr="00B30F28">
        <w:rPr>
          <w:iCs/>
          <w:sz w:val="28"/>
          <w:szCs w:val="28"/>
        </w:rPr>
        <w:t xml:space="preserve"> </w:t>
      </w:r>
      <w:proofErr w:type="spellStart"/>
      <w:r w:rsidRPr="00B30F28">
        <w:rPr>
          <w:iCs/>
          <w:sz w:val="28"/>
          <w:szCs w:val="28"/>
        </w:rPr>
        <w:t>показників</w:t>
      </w:r>
      <w:proofErr w:type="spellEnd"/>
      <w:r w:rsidRPr="00B30F28">
        <w:rPr>
          <w:iCs/>
          <w:sz w:val="28"/>
          <w:szCs w:val="28"/>
        </w:rPr>
        <w:t xml:space="preserve"> </w:t>
      </w:r>
      <w:proofErr w:type="spellStart"/>
      <w:r w:rsidRPr="00B30F28">
        <w:rPr>
          <w:iCs/>
          <w:sz w:val="28"/>
          <w:szCs w:val="28"/>
        </w:rPr>
        <w:t>імунного</w:t>
      </w:r>
      <w:proofErr w:type="spellEnd"/>
      <w:r w:rsidRPr="00B30F28">
        <w:rPr>
          <w:iCs/>
          <w:sz w:val="28"/>
          <w:szCs w:val="28"/>
        </w:rPr>
        <w:t xml:space="preserve"> статусу з </w:t>
      </w:r>
      <w:proofErr w:type="spellStart"/>
      <w:r w:rsidRPr="00B30F28">
        <w:rPr>
          <w:iCs/>
          <w:sz w:val="28"/>
          <w:szCs w:val="28"/>
        </w:rPr>
        <w:t>урахуванням</w:t>
      </w:r>
      <w:proofErr w:type="spellEnd"/>
      <w:r w:rsidRPr="00B30F28">
        <w:rPr>
          <w:iCs/>
          <w:sz w:val="28"/>
          <w:szCs w:val="28"/>
        </w:rPr>
        <w:t xml:space="preserve"> </w:t>
      </w:r>
      <w:proofErr w:type="spellStart"/>
      <w:r w:rsidRPr="00B30F28">
        <w:rPr>
          <w:iCs/>
          <w:sz w:val="28"/>
          <w:szCs w:val="28"/>
        </w:rPr>
        <w:t>віку</w:t>
      </w:r>
      <w:proofErr w:type="spellEnd"/>
      <w:r w:rsidRPr="00B30F28">
        <w:rPr>
          <w:iCs/>
          <w:sz w:val="28"/>
          <w:szCs w:val="28"/>
        </w:rPr>
        <w:t xml:space="preserve"> </w:t>
      </w:r>
      <w:proofErr w:type="gramStart"/>
      <w:r w:rsidRPr="00B30F28">
        <w:rPr>
          <w:iCs/>
          <w:sz w:val="28"/>
          <w:szCs w:val="28"/>
        </w:rPr>
        <w:t>хворого</w:t>
      </w:r>
      <w:proofErr w:type="gramEnd"/>
      <w:r w:rsidRPr="00B30F28">
        <w:rPr>
          <w:iCs/>
          <w:sz w:val="28"/>
          <w:szCs w:val="28"/>
        </w:rPr>
        <w:t xml:space="preserve">, стану </w:t>
      </w:r>
      <w:proofErr w:type="spellStart"/>
      <w:r w:rsidRPr="00B30F28">
        <w:rPr>
          <w:iCs/>
          <w:sz w:val="28"/>
          <w:szCs w:val="28"/>
        </w:rPr>
        <w:t>здоров’я</w:t>
      </w:r>
      <w:proofErr w:type="spellEnd"/>
      <w:r w:rsidRPr="00B30F28">
        <w:rPr>
          <w:iCs/>
          <w:sz w:val="28"/>
          <w:szCs w:val="28"/>
        </w:rPr>
        <w:t xml:space="preserve"> та пори року.</w:t>
      </w:r>
    </w:p>
    <w:p w:rsidR="00AD78A6" w:rsidRPr="00B30F28" w:rsidRDefault="00AD78A6" w:rsidP="00AD78A6">
      <w:pPr>
        <w:numPr>
          <w:ilvl w:val="0"/>
          <w:numId w:val="11"/>
        </w:numPr>
        <w:ind w:right="381"/>
        <w:jc w:val="both"/>
        <w:rPr>
          <w:i/>
          <w:iCs/>
          <w:sz w:val="28"/>
          <w:szCs w:val="28"/>
        </w:rPr>
      </w:pPr>
      <w:proofErr w:type="spellStart"/>
      <w:r w:rsidRPr="00B30F28">
        <w:rPr>
          <w:sz w:val="28"/>
          <w:szCs w:val="28"/>
        </w:rPr>
        <w:t>Проводити</w:t>
      </w:r>
      <w:proofErr w:type="spellEnd"/>
      <w:r w:rsidRPr="00B30F28">
        <w:rPr>
          <w:sz w:val="28"/>
          <w:szCs w:val="28"/>
          <w:lang w:val="uk-UA"/>
        </w:rPr>
        <w:t xml:space="preserve"> </w:t>
      </w:r>
      <w:proofErr w:type="spellStart"/>
      <w:r w:rsidRPr="00B30F28">
        <w:rPr>
          <w:sz w:val="28"/>
          <w:szCs w:val="28"/>
        </w:rPr>
        <w:t>опитування</w:t>
      </w:r>
      <w:proofErr w:type="spellEnd"/>
      <w:r w:rsidRPr="00B30F28">
        <w:rPr>
          <w:sz w:val="28"/>
          <w:szCs w:val="28"/>
        </w:rPr>
        <w:t xml:space="preserve"> та </w:t>
      </w:r>
      <w:proofErr w:type="spellStart"/>
      <w:r w:rsidRPr="00B30F28">
        <w:rPr>
          <w:sz w:val="28"/>
          <w:szCs w:val="28"/>
        </w:rPr>
        <w:t>фізикальне</w:t>
      </w:r>
      <w:proofErr w:type="spellEnd"/>
      <w:r w:rsidRPr="00B30F28">
        <w:rPr>
          <w:sz w:val="28"/>
          <w:szCs w:val="28"/>
        </w:rPr>
        <w:t xml:space="preserve"> </w:t>
      </w:r>
      <w:proofErr w:type="spellStart"/>
      <w:r w:rsidRPr="00B30F28">
        <w:rPr>
          <w:sz w:val="28"/>
          <w:szCs w:val="28"/>
        </w:rPr>
        <w:t>обстеження</w:t>
      </w:r>
      <w:proofErr w:type="spellEnd"/>
      <w:r w:rsidRPr="00B30F28">
        <w:rPr>
          <w:sz w:val="28"/>
          <w:szCs w:val="28"/>
        </w:rPr>
        <w:t xml:space="preserve"> </w:t>
      </w:r>
      <w:proofErr w:type="spellStart"/>
      <w:r w:rsidRPr="00B30F28">
        <w:rPr>
          <w:sz w:val="28"/>
          <w:szCs w:val="28"/>
        </w:rPr>
        <w:t>пацієнтів</w:t>
      </w:r>
      <w:proofErr w:type="spellEnd"/>
      <w:r w:rsidRPr="00B30F28">
        <w:rPr>
          <w:sz w:val="28"/>
          <w:szCs w:val="28"/>
        </w:rPr>
        <w:t xml:space="preserve"> </w:t>
      </w:r>
      <w:proofErr w:type="spellStart"/>
      <w:r w:rsidRPr="00B30F28">
        <w:rPr>
          <w:sz w:val="28"/>
          <w:szCs w:val="28"/>
        </w:rPr>
        <w:t>із</w:t>
      </w:r>
      <w:proofErr w:type="spellEnd"/>
      <w:r w:rsidRPr="00B30F28">
        <w:rPr>
          <w:sz w:val="28"/>
          <w:szCs w:val="28"/>
        </w:rPr>
        <w:t xml:space="preserve"> </w:t>
      </w:r>
      <w:proofErr w:type="spellStart"/>
      <w:r w:rsidRPr="00B30F28">
        <w:rPr>
          <w:sz w:val="28"/>
          <w:szCs w:val="28"/>
        </w:rPr>
        <w:t>імунними</w:t>
      </w:r>
      <w:proofErr w:type="spellEnd"/>
      <w:r w:rsidRPr="00B30F28">
        <w:rPr>
          <w:sz w:val="28"/>
          <w:szCs w:val="28"/>
        </w:rPr>
        <w:t xml:space="preserve"> </w:t>
      </w:r>
      <w:proofErr w:type="spellStart"/>
      <w:r w:rsidRPr="00B30F28">
        <w:rPr>
          <w:sz w:val="28"/>
          <w:szCs w:val="28"/>
        </w:rPr>
        <w:t>порушеннями</w:t>
      </w:r>
      <w:proofErr w:type="spellEnd"/>
      <w:r w:rsidRPr="00B30F28">
        <w:rPr>
          <w:sz w:val="28"/>
          <w:szCs w:val="28"/>
        </w:rPr>
        <w:t>.</w:t>
      </w:r>
    </w:p>
    <w:p w:rsidR="00AD78A6" w:rsidRPr="00B30F28" w:rsidRDefault="00AD78A6" w:rsidP="00AD78A6">
      <w:pPr>
        <w:numPr>
          <w:ilvl w:val="0"/>
          <w:numId w:val="11"/>
        </w:numPr>
        <w:ind w:right="381"/>
        <w:jc w:val="both"/>
        <w:rPr>
          <w:sz w:val="28"/>
          <w:szCs w:val="28"/>
        </w:rPr>
      </w:pPr>
      <w:proofErr w:type="spellStart"/>
      <w:r w:rsidRPr="00B30F28">
        <w:rPr>
          <w:sz w:val="28"/>
          <w:szCs w:val="28"/>
        </w:rPr>
        <w:t>Обґрунтовувати</w:t>
      </w:r>
      <w:proofErr w:type="spellEnd"/>
      <w:r w:rsidRPr="00B30F28">
        <w:rPr>
          <w:sz w:val="28"/>
          <w:szCs w:val="28"/>
        </w:rPr>
        <w:t xml:space="preserve"> </w:t>
      </w:r>
      <w:proofErr w:type="spellStart"/>
      <w:r w:rsidRPr="00B30F28">
        <w:rPr>
          <w:sz w:val="28"/>
          <w:szCs w:val="28"/>
        </w:rPr>
        <w:t>застосування</w:t>
      </w:r>
      <w:proofErr w:type="spellEnd"/>
      <w:r w:rsidRPr="00B30F28">
        <w:rPr>
          <w:sz w:val="28"/>
          <w:szCs w:val="28"/>
        </w:rPr>
        <w:t xml:space="preserve"> </w:t>
      </w:r>
      <w:proofErr w:type="spellStart"/>
      <w:r w:rsidRPr="00B30F28">
        <w:rPr>
          <w:sz w:val="28"/>
          <w:szCs w:val="28"/>
        </w:rPr>
        <w:t>основних</w:t>
      </w:r>
      <w:proofErr w:type="spellEnd"/>
      <w:r w:rsidRPr="00B30F28">
        <w:rPr>
          <w:sz w:val="28"/>
          <w:szCs w:val="28"/>
        </w:rPr>
        <w:t xml:space="preserve"> </w:t>
      </w:r>
      <w:proofErr w:type="spellStart"/>
      <w:r w:rsidRPr="00B30F28">
        <w:rPr>
          <w:sz w:val="28"/>
          <w:szCs w:val="28"/>
        </w:rPr>
        <w:t>діагностичних</w:t>
      </w:r>
      <w:proofErr w:type="spellEnd"/>
      <w:r w:rsidRPr="00B30F28">
        <w:rPr>
          <w:sz w:val="28"/>
          <w:szCs w:val="28"/>
        </w:rPr>
        <w:t xml:space="preserve"> </w:t>
      </w:r>
      <w:proofErr w:type="spellStart"/>
      <w:r w:rsidRPr="00B30F28">
        <w:rPr>
          <w:sz w:val="28"/>
          <w:szCs w:val="28"/>
        </w:rPr>
        <w:t>методів</w:t>
      </w:r>
      <w:proofErr w:type="spellEnd"/>
      <w:r w:rsidRPr="00B30F28">
        <w:rPr>
          <w:sz w:val="28"/>
          <w:szCs w:val="28"/>
        </w:rPr>
        <w:t xml:space="preserve">, </w:t>
      </w:r>
      <w:proofErr w:type="spellStart"/>
      <w:r w:rsidRPr="00B30F28">
        <w:rPr>
          <w:sz w:val="28"/>
          <w:szCs w:val="28"/>
        </w:rPr>
        <w:t>що</w:t>
      </w:r>
      <w:proofErr w:type="spellEnd"/>
      <w:r w:rsidRPr="00B30F28">
        <w:rPr>
          <w:sz w:val="28"/>
          <w:szCs w:val="28"/>
        </w:rPr>
        <w:t xml:space="preserve"> </w:t>
      </w:r>
      <w:proofErr w:type="spellStart"/>
      <w:r w:rsidRPr="00B30F28">
        <w:rPr>
          <w:sz w:val="28"/>
          <w:szCs w:val="28"/>
        </w:rPr>
        <w:t>застосовуються</w:t>
      </w:r>
      <w:proofErr w:type="spellEnd"/>
      <w:r w:rsidRPr="00B30F28">
        <w:rPr>
          <w:sz w:val="28"/>
          <w:szCs w:val="28"/>
        </w:rPr>
        <w:t xml:space="preserve"> в </w:t>
      </w:r>
      <w:proofErr w:type="spellStart"/>
      <w:r w:rsidRPr="00B30F28">
        <w:rPr>
          <w:sz w:val="28"/>
          <w:szCs w:val="28"/>
        </w:rPr>
        <w:t>клінічній</w:t>
      </w:r>
      <w:proofErr w:type="spellEnd"/>
      <w:r w:rsidRPr="00B30F28">
        <w:rPr>
          <w:sz w:val="28"/>
          <w:szCs w:val="28"/>
        </w:rPr>
        <w:t xml:space="preserve"> </w:t>
      </w:r>
      <w:proofErr w:type="spellStart"/>
      <w:r w:rsidRPr="00B30F28">
        <w:rPr>
          <w:sz w:val="28"/>
          <w:szCs w:val="28"/>
        </w:rPr>
        <w:t>імунології</w:t>
      </w:r>
      <w:proofErr w:type="spellEnd"/>
      <w:r w:rsidRPr="00B30F28">
        <w:rPr>
          <w:sz w:val="28"/>
          <w:szCs w:val="28"/>
        </w:rPr>
        <w:t xml:space="preserve">, </w:t>
      </w:r>
      <w:proofErr w:type="spellStart"/>
      <w:r w:rsidRPr="00B30F28">
        <w:rPr>
          <w:sz w:val="28"/>
          <w:szCs w:val="28"/>
        </w:rPr>
        <w:t>визначати</w:t>
      </w:r>
      <w:proofErr w:type="spellEnd"/>
      <w:r w:rsidRPr="00B30F28">
        <w:rPr>
          <w:sz w:val="28"/>
          <w:szCs w:val="28"/>
        </w:rPr>
        <w:t xml:space="preserve"> </w:t>
      </w:r>
      <w:proofErr w:type="spellStart"/>
      <w:r w:rsidRPr="00B30F28">
        <w:rPr>
          <w:sz w:val="28"/>
          <w:szCs w:val="28"/>
        </w:rPr>
        <w:t>показання</w:t>
      </w:r>
      <w:proofErr w:type="spellEnd"/>
      <w:r w:rsidRPr="00B30F28">
        <w:rPr>
          <w:sz w:val="28"/>
          <w:szCs w:val="28"/>
        </w:rPr>
        <w:t xml:space="preserve"> та </w:t>
      </w:r>
      <w:proofErr w:type="spellStart"/>
      <w:r w:rsidRPr="00B30F28">
        <w:rPr>
          <w:sz w:val="28"/>
          <w:szCs w:val="28"/>
        </w:rPr>
        <w:t>протипоказання</w:t>
      </w:r>
      <w:proofErr w:type="spellEnd"/>
      <w:r w:rsidRPr="00B30F28">
        <w:rPr>
          <w:sz w:val="28"/>
          <w:szCs w:val="28"/>
        </w:rPr>
        <w:t xml:space="preserve"> для </w:t>
      </w:r>
      <w:proofErr w:type="spellStart"/>
      <w:r w:rsidRPr="00B30F28">
        <w:rPr>
          <w:sz w:val="28"/>
          <w:szCs w:val="28"/>
        </w:rPr>
        <w:t>їх</w:t>
      </w:r>
      <w:proofErr w:type="spellEnd"/>
      <w:r w:rsidRPr="00B30F28">
        <w:rPr>
          <w:sz w:val="28"/>
          <w:szCs w:val="28"/>
        </w:rPr>
        <w:t xml:space="preserve"> </w:t>
      </w:r>
      <w:proofErr w:type="spellStart"/>
      <w:r w:rsidRPr="00B30F28">
        <w:rPr>
          <w:sz w:val="28"/>
          <w:szCs w:val="28"/>
        </w:rPr>
        <w:t>проведення</w:t>
      </w:r>
      <w:proofErr w:type="spellEnd"/>
      <w:r w:rsidRPr="00B30F28">
        <w:rPr>
          <w:sz w:val="28"/>
          <w:szCs w:val="28"/>
        </w:rPr>
        <w:t>.</w:t>
      </w:r>
    </w:p>
    <w:p w:rsidR="00AD78A6" w:rsidRPr="00B30F28" w:rsidRDefault="00AD78A6" w:rsidP="00AD78A6">
      <w:pPr>
        <w:numPr>
          <w:ilvl w:val="0"/>
          <w:numId w:val="11"/>
        </w:numPr>
        <w:ind w:right="381"/>
        <w:jc w:val="both"/>
        <w:rPr>
          <w:sz w:val="28"/>
          <w:szCs w:val="28"/>
        </w:rPr>
      </w:pPr>
      <w:proofErr w:type="spellStart"/>
      <w:r w:rsidRPr="00B30F28">
        <w:rPr>
          <w:sz w:val="28"/>
          <w:szCs w:val="28"/>
        </w:rPr>
        <w:t>Визначати</w:t>
      </w:r>
      <w:proofErr w:type="spellEnd"/>
      <w:r w:rsidRPr="00B30F28">
        <w:rPr>
          <w:sz w:val="28"/>
          <w:szCs w:val="28"/>
        </w:rPr>
        <w:t xml:space="preserve"> </w:t>
      </w:r>
      <w:proofErr w:type="spellStart"/>
      <w:r w:rsidRPr="00B30F28">
        <w:rPr>
          <w:sz w:val="28"/>
          <w:szCs w:val="28"/>
        </w:rPr>
        <w:t>етіологічні</w:t>
      </w:r>
      <w:proofErr w:type="spellEnd"/>
      <w:r w:rsidRPr="00B30F28">
        <w:rPr>
          <w:sz w:val="28"/>
          <w:szCs w:val="28"/>
        </w:rPr>
        <w:t xml:space="preserve"> та </w:t>
      </w:r>
      <w:proofErr w:type="spellStart"/>
      <w:r w:rsidRPr="00B30F28">
        <w:rPr>
          <w:sz w:val="28"/>
          <w:szCs w:val="28"/>
        </w:rPr>
        <w:t>патогенетичні</w:t>
      </w:r>
      <w:proofErr w:type="spellEnd"/>
      <w:r w:rsidRPr="00B30F28">
        <w:rPr>
          <w:sz w:val="28"/>
          <w:szCs w:val="28"/>
        </w:rPr>
        <w:t xml:space="preserve"> </w:t>
      </w:r>
      <w:proofErr w:type="spellStart"/>
      <w:r w:rsidRPr="00B30F28">
        <w:rPr>
          <w:sz w:val="28"/>
          <w:szCs w:val="28"/>
        </w:rPr>
        <w:t>фактори</w:t>
      </w:r>
      <w:proofErr w:type="spellEnd"/>
      <w:r w:rsidRPr="00B30F28">
        <w:rPr>
          <w:sz w:val="28"/>
          <w:szCs w:val="28"/>
        </w:rPr>
        <w:t xml:space="preserve"> </w:t>
      </w:r>
      <w:proofErr w:type="spellStart"/>
      <w:r w:rsidRPr="00B30F28">
        <w:rPr>
          <w:sz w:val="28"/>
          <w:szCs w:val="28"/>
        </w:rPr>
        <w:t>набутих</w:t>
      </w:r>
      <w:proofErr w:type="spellEnd"/>
      <w:r w:rsidRPr="00B30F28">
        <w:rPr>
          <w:sz w:val="28"/>
          <w:szCs w:val="28"/>
        </w:rPr>
        <w:t xml:space="preserve"> </w:t>
      </w:r>
      <w:proofErr w:type="spellStart"/>
      <w:r w:rsidRPr="00B30F28">
        <w:rPr>
          <w:sz w:val="28"/>
          <w:szCs w:val="28"/>
        </w:rPr>
        <w:t>імунодефіцитних</w:t>
      </w:r>
      <w:proofErr w:type="spellEnd"/>
      <w:r w:rsidRPr="00B30F28">
        <w:rPr>
          <w:sz w:val="28"/>
          <w:szCs w:val="28"/>
        </w:rPr>
        <w:t xml:space="preserve"> </w:t>
      </w:r>
      <w:proofErr w:type="spellStart"/>
      <w:r w:rsidRPr="00B30F28">
        <w:rPr>
          <w:sz w:val="28"/>
          <w:szCs w:val="28"/>
        </w:rPr>
        <w:t>стані</w:t>
      </w:r>
      <w:proofErr w:type="gramStart"/>
      <w:r w:rsidRPr="00B30F28">
        <w:rPr>
          <w:sz w:val="28"/>
          <w:szCs w:val="28"/>
        </w:rPr>
        <w:t>в</w:t>
      </w:r>
      <w:proofErr w:type="spellEnd"/>
      <w:proofErr w:type="gramEnd"/>
      <w:r w:rsidRPr="00B30F28">
        <w:rPr>
          <w:sz w:val="28"/>
          <w:szCs w:val="28"/>
        </w:rPr>
        <w:t xml:space="preserve">. </w:t>
      </w:r>
    </w:p>
    <w:p w:rsidR="00AD78A6" w:rsidRPr="00B30F28" w:rsidRDefault="00AD78A6" w:rsidP="00AD78A6">
      <w:pPr>
        <w:numPr>
          <w:ilvl w:val="0"/>
          <w:numId w:val="11"/>
        </w:numPr>
        <w:ind w:right="381"/>
        <w:jc w:val="both"/>
        <w:rPr>
          <w:sz w:val="28"/>
          <w:szCs w:val="28"/>
        </w:rPr>
      </w:pPr>
      <w:proofErr w:type="spellStart"/>
      <w:r w:rsidRPr="00B30F28">
        <w:rPr>
          <w:sz w:val="28"/>
          <w:szCs w:val="28"/>
        </w:rPr>
        <w:t>Визначати</w:t>
      </w:r>
      <w:proofErr w:type="spellEnd"/>
      <w:r w:rsidRPr="00B30F28">
        <w:rPr>
          <w:sz w:val="28"/>
          <w:szCs w:val="28"/>
        </w:rPr>
        <w:t xml:space="preserve"> </w:t>
      </w:r>
      <w:proofErr w:type="spellStart"/>
      <w:r w:rsidRPr="00B30F28">
        <w:rPr>
          <w:sz w:val="28"/>
          <w:szCs w:val="28"/>
        </w:rPr>
        <w:t>особливості</w:t>
      </w:r>
      <w:proofErr w:type="spellEnd"/>
      <w:r w:rsidRPr="00B30F28">
        <w:rPr>
          <w:sz w:val="28"/>
          <w:szCs w:val="28"/>
        </w:rPr>
        <w:t xml:space="preserve"> </w:t>
      </w:r>
      <w:proofErr w:type="spellStart"/>
      <w:r w:rsidRPr="00B30F28">
        <w:rPr>
          <w:sz w:val="28"/>
          <w:szCs w:val="28"/>
        </w:rPr>
        <w:t>розвитку</w:t>
      </w:r>
      <w:proofErr w:type="spellEnd"/>
      <w:r w:rsidRPr="00B30F28">
        <w:rPr>
          <w:sz w:val="28"/>
          <w:szCs w:val="28"/>
        </w:rPr>
        <w:t xml:space="preserve"> </w:t>
      </w:r>
      <w:proofErr w:type="spellStart"/>
      <w:r w:rsidRPr="00B30F28">
        <w:rPr>
          <w:sz w:val="28"/>
          <w:szCs w:val="28"/>
        </w:rPr>
        <w:t>противірусного</w:t>
      </w:r>
      <w:proofErr w:type="spellEnd"/>
      <w:r w:rsidR="00B30F28">
        <w:rPr>
          <w:sz w:val="28"/>
          <w:szCs w:val="28"/>
          <w:lang w:val="uk-UA"/>
        </w:rPr>
        <w:t>, протибактеріального, протигрибкового</w:t>
      </w:r>
      <w:r w:rsidRPr="00B30F28">
        <w:rPr>
          <w:sz w:val="28"/>
          <w:szCs w:val="28"/>
        </w:rPr>
        <w:t xml:space="preserve"> </w:t>
      </w:r>
      <w:proofErr w:type="spellStart"/>
      <w:r w:rsidRPr="00B30F28">
        <w:rPr>
          <w:sz w:val="28"/>
          <w:szCs w:val="28"/>
        </w:rPr>
        <w:t>імунного</w:t>
      </w:r>
      <w:proofErr w:type="spellEnd"/>
      <w:r w:rsidRPr="00B30F28">
        <w:rPr>
          <w:sz w:val="28"/>
          <w:szCs w:val="28"/>
        </w:rPr>
        <w:t xml:space="preserve"> </w:t>
      </w:r>
      <w:proofErr w:type="spellStart"/>
      <w:r w:rsidRPr="00B30F28">
        <w:rPr>
          <w:sz w:val="28"/>
          <w:szCs w:val="28"/>
        </w:rPr>
        <w:t>захисту</w:t>
      </w:r>
      <w:proofErr w:type="spellEnd"/>
      <w:r w:rsidRPr="00B30F28">
        <w:rPr>
          <w:sz w:val="28"/>
          <w:szCs w:val="28"/>
        </w:rPr>
        <w:t>.</w:t>
      </w:r>
    </w:p>
    <w:p w:rsidR="00AD78A6" w:rsidRPr="00B30F28" w:rsidRDefault="00AD78A6" w:rsidP="00AD78A6">
      <w:pPr>
        <w:numPr>
          <w:ilvl w:val="0"/>
          <w:numId w:val="11"/>
        </w:numPr>
        <w:overflowPunct w:val="0"/>
        <w:autoSpaceDE w:val="0"/>
        <w:autoSpaceDN w:val="0"/>
        <w:adjustRightInd w:val="0"/>
        <w:ind w:right="381"/>
        <w:jc w:val="both"/>
        <w:textAlignment w:val="baseline"/>
        <w:rPr>
          <w:sz w:val="28"/>
          <w:szCs w:val="28"/>
          <w:lang w:val="uk-UA"/>
        </w:rPr>
      </w:pPr>
      <w:r w:rsidRPr="00B30F28">
        <w:rPr>
          <w:sz w:val="28"/>
          <w:szCs w:val="28"/>
          <w:lang w:val="uk-UA"/>
        </w:rPr>
        <w:t xml:space="preserve">Інтерпретувати дані </w:t>
      </w:r>
      <w:proofErr w:type="spellStart"/>
      <w:r w:rsidRPr="00B30F28">
        <w:rPr>
          <w:sz w:val="28"/>
          <w:szCs w:val="28"/>
          <w:lang w:val="uk-UA"/>
        </w:rPr>
        <w:t>лейкограми</w:t>
      </w:r>
      <w:proofErr w:type="spellEnd"/>
      <w:r w:rsidRPr="00B30F28">
        <w:rPr>
          <w:sz w:val="28"/>
          <w:szCs w:val="28"/>
          <w:lang w:val="uk-UA"/>
        </w:rPr>
        <w:t xml:space="preserve"> та </w:t>
      </w:r>
      <w:proofErr w:type="spellStart"/>
      <w:r w:rsidRPr="00B30F28">
        <w:rPr>
          <w:sz w:val="28"/>
          <w:szCs w:val="28"/>
          <w:lang w:val="uk-UA"/>
        </w:rPr>
        <w:t>імунограми</w:t>
      </w:r>
      <w:proofErr w:type="spellEnd"/>
      <w:r w:rsidRPr="00B30F28">
        <w:rPr>
          <w:sz w:val="28"/>
          <w:szCs w:val="28"/>
          <w:lang w:val="uk-UA"/>
        </w:rPr>
        <w:t xml:space="preserve"> з урахуванням клінічних даних, стадії імунної відповіді, імунологічного анамнезу.</w:t>
      </w:r>
    </w:p>
    <w:p w:rsidR="00AD78A6" w:rsidRPr="00B30F28" w:rsidRDefault="00AD78A6" w:rsidP="00AD78A6">
      <w:pPr>
        <w:numPr>
          <w:ilvl w:val="0"/>
          <w:numId w:val="11"/>
        </w:numPr>
        <w:ind w:right="381"/>
        <w:jc w:val="both"/>
        <w:rPr>
          <w:sz w:val="28"/>
          <w:szCs w:val="28"/>
          <w:lang w:val="uk-UA"/>
        </w:rPr>
      </w:pPr>
      <w:r w:rsidRPr="00B30F28">
        <w:rPr>
          <w:sz w:val="28"/>
          <w:szCs w:val="28"/>
          <w:lang w:val="uk-UA"/>
        </w:rPr>
        <w:t xml:space="preserve">Обґрунтовувати застосування основних імунодіагностичних методів, що застосовуються в клінічній імунології, визначати показання та протипоказання для їх проведення у хворих з різними </w:t>
      </w:r>
      <w:proofErr w:type="spellStart"/>
      <w:r w:rsidRPr="00B30F28">
        <w:rPr>
          <w:sz w:val="28"/>
          <w:szCs w:val="28"/>
          <w:lang w:val="uk-UA"/>
        </w:rPr>
        <w:t>імунозалежними</w:t>
      </w:r>
      <w:proofErr w:type="spellEnd"/>
      <w:r w:rsidRPr="00B30F28">
        <w:rPr>
          <w:sz w:val="28"/>
          <w:szCs w:val="28"/>
          <w:lang w:val="uk-UA"/>
        </w:rPr>
        <w:t xml:space="preserve"> захворюваннями.</w:t>
      </w:r>
    </w:p>
    <w:p w:rsidR="00AD78A6" w:rsidRPr="00B30F28" w:rsidRDefault="00AD78A6" w:rsidP="00AD78A6">
      <w:pPr>
        <w:numPr>
          <w:ilvl w:val="0"/>
          <w:numId w:val="11"/>
        </w:numPr>
        <w:ind w:right="381"/>
        <w:jc w:val="both"/>
        <w:rPr>
          <w:sz w:val="28"/>
          <w:szCs w:val="28"/>
        </w:rPr>
      </w:pPr>
      <w:proofErr w:type="spellStart"/>
      <w:r w:rsidRPr="00B30F28">
        <w:rPr>
          <w:sz w:val="28"/>
          <w:szCs w:val="28"/>
        </w:rPr>
        <w:lastRenderedPageBreak/>
        <w:t>Демонструвати</w:t>
      </w:r>
      <w:proofErr w:type="spellEnd"/>
      <w:r w:rsidRPr="00B30F28">
        <w:rPr>
          <w:sz w:val="28"/>
          <w:szCs w:val="28"/>
        </w:rPr>
        <w:t xml:space="preserve"> </w:t>
      </w:r>
      <w:proofErr w:type="spellStart"/>
      <w:r w:rsidRPr="00B30F28">
        <w:rPr>
          <w:sz w:val="28"/>
          <w:szCs w:val="28"/>
        </w:rPr>
        <w:t>володіння</w:t>
      </w:r>
      <w:proofErr w:type="spellEnd"/>
      <w:r w:rsidRPr="00B30F28">
        <w:rPr>
          <w:sz w:val="28"/>
          <w:szCs w:val="28"/>
        </w:rPr>
        <w:t xml:space="preserve"> морально-</w:t>
      </w:r>
      <w:proofErr w:type="spellStart"/>
      <w:r w:rsidRPr="00B30F28">
        <w:rPr>
          <w:sz w:val="28"/>
          <w:szCs w:val="28"/>
        </w:rPr>
        <w:t>деонтологічними</w:t>
      </w:r>
      <w:proofErr w:type="spellEnd"/>
      <w:r w:rsidRPr="00B30F28">
        <w:rPr>
          <w:sz w:val="28"/>
          <w:szCs w:val="28"/>
        </w:rPr>
        <w:t xml:space="preserve"> принципами </w:t>
      </w:r>
      <w:proofErr w:type="spellStart"/>
      <w:r w:rsidRPr="00B30F28">
        <w:rPr>
          <w:sz w:val="28"/>
          <w:szCs w:val="28"/>
        </w:rPr>
        <w:t>медичного</w:t>
      </w:r>
      <w:proofErr w:type="spellEnd"/>
      <w:r w:rsidRPr="00B30F28">
        <w:rPr>
          <w:sz w:val="28"/>
          <w:szCs w:val="28"/>
        </w:rPr>
        <w:t xml:space="preserve"> </w:t>
      </w:r>
      <w:proofErr w:type="spellStart"/>
      <w:r w:rsidRPr="00B30F28">
        <w:rPr>
          <w:sz w:val="28"/>
          <w:szCs w:val="28"/>
        </w:rPr>
        <w:t>фахівця</w:t>
      </w:r>
      <w:proofErr w:type="spellEnd"/>
      <w:r w:rsidRPr="00B30F28">
        <w:rPr>
          <w:sz w:val="28"/>
          <w:szCs w:val="28"/>
        </w:rPr>
        <w:t xml:space="preserve"> та принципами </w:t>
      </w:r>
      <w:proofErr w:type="spellStart"/>
      <w:r w:rsidRPr="00B30F28">
        <w:rPr>
          <w:sz w:val="28"/>
          <w:szCs w:val="28"/>
        </w:rPr>
        <w:t>фахової</w:t>
      </w:r>
      <w:proofErr w:type="spellEnd"/>
      <w:r w:rsidRPr="00B30F28">
        <w:rPr>
          <w:sz w:val="28"/>
          <w:szCs w:val="28"/>
        </w:rPr>
        <w:t xml:space="preserve"> </w:t>
      </w:r>
      <w:proofErr w:type="spellStart"/>
      <w:r w:rsidRPr="00B30F28">
        <w:rPr>
          <w:sz w:val="28"/>
          <w:szCs w:val="28"/>
        </w:rPr>
        <w:t>субординації</w:t>
      </w:r>
      <w:proofErr w:type="spellEnd"/>
    </w:p>
    <w:p w:rsidR="00D06293" w:rsidRDefault="00D06293" w:rsidP="00B30F28">
      <w:pPr>
        <w:spacing w:after="120"/>
        <w:ind w:right="381"/>
        <w:jc w:val="both"/>
        <w:rPr>
          <w:b/>
          <w:i/>
          <w:color w:val="FF0000"/>
          <w:sz w:val="28"/>
          <w:szCs w:val="28"/>
          <w:lang w:val="uk-UA"/>
        </w:rPr>
      </w:pPr>
    </w:p>
    <w:p w:rsidR="00AD78A6" w:rsidRPr="00B30F28" w:rsidRDefault="00AD78A6" w:rsidP="00B30F28">
      <w:pPr>
        <w:spacing w:after="120"/>
        <w:ind w:right="381"/>
        <w:jc w:val="both"/>
        <w:rPr>
          <w:b/>
          <w:color w:val="FF0000"/>
          <w:sz w:val="28"/>
          <w:szCs w:val="28"/>
        </w:rPr>
      </w:pPr>
      <w:r w:rsidRPr="00B30F28">
        <w:rPr>
          <w:b/>
          <w:sz w:val="28"/>
          <w:szCs w:val="28"/>
        </w:rPr>
        <w:t>ТЕМА 1.</w:t>
      </w:r>
      <w:r w:rsidR="00B30F28" w:rsidRPr="00B30F28">
        <w:rPr>
          <w:lang w:val="uk-UA"/>
        </w:rPr>
        <w:t xml:space="preserve"> </w:t>
      </w:r>
      <w:r w:rsidR="00B30F28" w:rsidRPr="00B30F28">
        <w:rPr>
          <w:sz w:val="28"/>
          <w:szCs w:val="28"/>
          <w:lang w:val="uk-UA"/>
        </w:rPr>
        <w:t xml:space="preserve">Предмет і завдання клінічної імунології. Структура і функції імунної системи. Комплексна оцінка стану імунної системи. Методи діагностики </w:t>
      </w:r>
      <w:proofErr w:type="spellStart"/>
      <w:r w:rsidR="00B30F28" w:rsidRPr="00B30F28">
        <w:rPr>
          <w:sz w:val="28"/>
          <w:szCs w:val="28"/>
          <w:lang w:val="uk-UA"/>
        </w:rPr>
        <w:t>імунозалежних</w:t>
      </w:r>
      <w:proofErr w:type="spellEnd"/>
      <w:r w:rsidR="00B30F28" w:rsidRPr="00B30F28">
        <w:rPr>
          <w:sz w:val="28"/>
          <w:szCs w:val="28"/>
          <w:lang w:val="uk-UA"/>
        </w:rPr>
        <w:t xml:space="preserve"> захворювань (анамнез, об’єктивне та лабораторне імунологічне спеціальне та специфічне обстеження). Робота в імунологічній лабораторії. </w:t>
      </w:r>
      <w:r w:rsidRPr="00B30F28">
        <w:rPr>
          <w:b/>
          <w:color w:val="FF0000"/>
          <w:sz w:val="28"/>
          <w:szCs w:val="28"/>
        </w:rPr>
        <w:t xml:space="preserve"> </w:t>
      </w:r>
    </w:p>
    <w:p w:rsidR="00B30F28" w:rsidRDefault="00AD78A6" w:rsidP="00B30F28">
      <w:pPr>
        <w:spacing w:after="120"/>
        <w:ind w:right="381" w:firstLine="567"/>
        <w:jc w:val="both"/>
        <w:rPr>
          <w:sz w:val="28"/>
          <w:szCs w:val="28"/>
          <w:lang w:val="uk-UA"/>
        </w:rPr>
      </w:pPr>
      <w:r w:rsidRPr="00B30F28">
        <w:rPr>
          <w:sz w:val="28"/>
          <w:szCs w:val="28"/>
          <w:lang w:val="uk-UA"/>
        </w:rPr>
        <w:t>Визначення та види імунітету. Центральні і периферичні органи імунної системи. Фактори природженого імунітету: клітинні (</w:t>
      </w:r>
      <w:proofErr w:type="spellStart"/>
      <w:r w:rsidRPr="00B30F28">
        <w:rPr>
          <w:sz w:val="28"/>
          <w:szCs w:val="28"/>
          <w:lang w:val="uk-UA"/>
        </w:rPr>
        <w:t>моноцитарно</w:t>
      </w:r>
      <w:proofErr w:type="spellEnd"/>
      <w:r w:rsidRPr="00B30F28">
        <w:rPr>
          <w:sz w:val="28"/>
          <w:szCs w:val="28"/>
          <w:lang w:val="uk-UA"/>
        </w:rPr>
        <w:t xml:space="preserve"> - </w:t>
      </w:r>
      <w:proofErr w:type="spellStart"/>
      <w:r w:rsidRPr="00B30F28">
        <w:rPr>
          <w:sz w:val="28"/>
          <w:szCs w:val="28"/>
          <w:lang w:val="uk-UA"/>
        </w:rPr>
        <w:t>макрофагальна</w:t>
      </w:r>
      <w:proofErr w:type="spellEnd"/>
      <w:r w:rsidRPr="00B30F28">
        <w:rPr>
          <w:sz w:val="28"/>
          <w:szCs w:val="28"/>
          <w:lang w:val="uk-UA"/>
        </w:rPr>
        <w:t xml:space="preserve"> система, </w:t>
      </w:r>
      <w:proofErr w:type="spellStart"/>
      <w:r w:rsidRPr="00B30F28">
        <w:rPr>
          <w:sz w:val="28"/>
          <w:szCs w:val="28"/>
          <w:lang w:val="uk-UA"/>
        </w:rPr>
        <w:t>кілерні</w:t>
      </w:r>
      <w:proofErr w:type="spellEnd"/>
      <w:r w:rsidRPr="00B30F28">
        <w:rPr>
          <w:sz w:val="28"/>
          <w:szCs w:val="28"/>
          <w:lang w:val="uk-UA"/>
        </w:rPr>
        <w:t xml:space="preserve"> та </w:t>
      </w:r>
      <w:proofErr w:type="spellStart"/>
      <w:r w:rsidRPr="00B30F28">
        <w:rPr>
          <w:sz w:val="28"/>
          <w:szCs w:val="28"/>
          <w:lang w:val="uk-UA"/>
        </w:rPr>
        <w:t>гранулоцитарні</w:t>
      </w:r>
      <w:proofErr w:type="spellEnd"/>
      <w:r w:rsidRPr="00B30F28">
        <w:rPr>
          <w:sz w:val="28"/>
          <w:szCs w:val="28"/>
          <w:lang w:val="uk-UA"/>
        </w:rPr>
        <w:t xml:space="preserve"> клітини), гуморальні (система комплементу, </w:t>
      </w:r>
      <w:proofErr w:type="spellStart"/>
      <w:r w:rsidRPr="00B30F28">
        <w:rPr>
          <w:sz w:val="28"/>
          <w:szCs w:val="28"/>
          <w:lang w:val="uk-UA"/>
        </w:rPr>
        <w:t>цитокіни</w:t>
      </w:r>
      <w:proofErr w:type="spellEnd"/>
      <w:r w:rsidRPr="00B30F28">
        <w:rPr>
          <w:sz w:val="28"/>
          <w:szCs w:val="28"/>
          <w:lang w:val="uk-UA"/>
        </w:rPr>
        <w:t xml:space="preserve"> та ін.). Антигени та їх характеристики. Специфічний імунітет, його особливості, етапи формування та кооперація </w:t>
      </w:r>
      <w:proofErr w:type="spellStart"/>
      <w:r w:rsidRPr="00B30F28">
        <w:rPr>
          <w:sz w:val="28"/>
          <w:szCs w:val="28"/>
          <w:lang w:val="uk-UA"/>
        </w:rPr>
        <w:t>імунокомпетентних</w:t>
      </w:r>
      <w:proofErr w:type="spellEnd"/>
      <w:r w:rsidRPr="00B30F28">
        <w:rPr>
          <w:sz w:val="28"/>
          <w:szCs w:val="28"/>
          <w:lang w:val="uk-UA"/>
        </w:rPr>
        <w:t xml:space="preserve"> клітин, які беруть участь у формуванні імунної відповіді. Популяції (Т- і В-лімфоцити) та </w:t>
      </w:r>
      <w:proofErr w:type="spellStart"/>
      <w:r w:rsidRPr="00B30F28">
        <w:rPr>
          <w:sz w:val="28"/>
          <w:szCs w:val="28"/>
          <w:lang w:val="uk-UA"/>
        </w:rPr>
        <w:t>субпопуляції</w:t>
      </w:r>
      <w:proofErr w:type="spellEnd"/>
      <w:r w:rsidRPr="00B30F28">
        <w:rPr>
          <w:sz w:val="28"/>
          <w:szCs w:val="28"/>
          <w:lang w:val="uk-UA"/>
        </w:rPr>
        <w:t xml:space="preserve"> (</w:t>
      </w:r>
      <w:proofErr w:type="spellStart"/>
      <w:r w:rsidRPr="00B30F28">
        <w:rPr>
          <w:sz w:val="28"/>
          <w:szCs w:val="28"/>
          <w:lang w:val="uk-UA"/>
        </w:rPr>
        <w:t>Т-хелпери</w:t>
      </w:r>
      <w:proofErr w:type="spellEnd"/>
      <w:r w:rsidRPr="00B30F28">
        <w:rPr>
          <w:sz w:val="28"/>
          <w:szCs w:val="28"/>
          <w:lang w:val="uk-UA"/>
        </w:rPr>
        <w:t xml:space="preserve"> 1 і 2 типу, Т- регуляторні, Т-ЦТЛ) лімфоцитів, етапи їх дозрівання та диференціації, їх функція. Імуноглобуліни, структура, функції.</w:t>
      </w:r>
    </w:p>
    <w:p w:rsidR="00B30F28" w:rsidRPr="00B30F28" w:rsidRDefault="00AD78A6" w:rsidP="00B30F28">
      <w:pPr>
        <w:spacing w:after="120"/>
        <w:ind w:right="381" w:firstLine="567"/>
        <w:jc w:val="both"/>
        <w:rPr>
          <w:sz w:val="28"/>
          <w:szCs w:val="28"/>
          <w:lang w:val="uk-UA"/>
        </w:rPr>
      </w:pPr>
      <w:r w:rsidRPr="00B30F28">
        <w:rPr>
          <w:sz w:val="28"/>
          <w:szCs w:val="28"/>
          <w:lang w:val="uk-UA"/>
        </w:rPr>
        <w:t xml:space="preserve"> </w:t>
      </w:r>
      <w:r w:rsidR="00B30F28" w:rsidRPr="00B30F28">
        <w:rPr>
          <w:sz w:val="28"/>
          <w:szCs w:val="28"/>
          <w:lang w:val="uk-UA"/>
        </w:rPr>
        <w:t xml:space="preserve">Особливості імунологічного анамнезу. Клінічні методи оцінки імунної системи. Інструментальні методи оцінки імунної системи. Лабораторні методи оцінки імунної системи: гуморальні природжені фактори захисту; оцінка клітинного імунітету; комплексна оцінка місцевого імунітету. </w:t>
      </w:r>
    </w:p>
    <w:p w:rsidR="00B30F28" w:rsidRPr="00B30F28" w:rsidRDefault="00B30F28" w:rsidP="00B30F28">
      <w:pPr>
        <w:spacing w:after="120"/>
        <w:ind w:right="381" w:firstLine="567"/>
        <w:jc w:val="both"/>
        <w:rPr>
          <w:sz w:val="28"/>
          <w:szCs w:val="28"/>
          <w:lang w:val="uk-UA"/>
        </w:rPr>
      </w:pPr>
      <w:r w:rsidRPr="00B30F28">
        <w:rPr>
          <w:sz w:val="28"/>
          <w:szCs w:val="28"/>
          <w:lang w:val="uk-UA"/>
        </w:rPr>
        <w:t xml:space="preserve">Комплексний підхід до оцінки </w:t>
      </w:r>
      <w:proofErr w:type="spellStart"/>
      <w:r w:rsidRPr="00B30F28">
        <w:rPr>
          <w:sz w:val="28"/>
          <w:szCs w:val="28"/>
          <w:lang w:val="uk-UA"/>
        </w:rPr>
        <w:t>iмунного</w:t>
      </w:r>
      <w:proofErr w:type="spellEnd"/>
      <w:r w:rsidRPr="00B30F28">
        <w:rPr>
          <w:sz w:val="28"/>
          <w:szCs w:val="28"/>
          <w:lang w:val="uk-UA"/>
        </w:rPr>
        <w:t xml:space="preserve"> статусу людини. Основні скарги хворого з імунною патологією. Особливості імунологічного діагнозу. Визначення основних симптомів та синдромів імунних порушень. </w:t>
      </w:r>
      <w:proofErr w:type="spellStart"/>
      <w:r w:rsidRPr="00B30F28">
        <w:rPr>
          <w:sz w:val="28"/>
          <w:szCs w:val="28"/>
          <w:lang w:val="uk-UA"/>
        </w:rPr>
        <w:t>Фізикальні</w:t>
      </w:r>
      <w:proofErr w:type="spellEnd"/>
      <w:r w:rsidRPr="00B30F28">
        <w:rPr>
          <w:sz w:val="28"/>
          <w:szCs w:val="28"/>
          <w:lang w:val="uk-UA"/>
        </w:rPr>
        <w:t xml:space="preserve"> симптоми імунної патології. Методи </w:t>
      </w:r>
      <w:proofErr w:type="spellStart"/>
      <w:r w:rsidRPr="00B30F28">
        <w:rPr>
          <w:sz w:val="28"/>
          <w:szCs w:val="28"/>
          <w:lang w:val="uk-UA"/>
        </w:rPr>
        <w:t>фізикального</w:t>
      </w:r>
      <w:proofErr w:type="spellEnd"/>
      <w:r w:rsidRPr="00B30F28">
        <w:rPr>
          <w:sz w:val="28"/>
          <w:szCs w:val="28"/>
          <w:lang w:val="uk-UA"/>
        </w:rPr>
        <w:t xml:space="preserve"> обстеження хворого з патологією імунної системи (УЗД, рентгенологічне, </w:t>
      </w:r>
      <w:proofErr w:type="spellStart"/>
      <w:r w:rsidRPr="00B30F28">
        <w:rPr>
          <w:sz w:val="28"/>
          <w:szCs w:val="28"/>
          <w:lang w:val="uk-UA"/>
        </w:rPr>
        <w:t>імуногістохімія</w:t>
      </w:r>
      <w:proofErr w:type="spellEnd"/>
      <w:r w:rsidRPr="00B30F28">
        <w:rPr>
          <w:sz w:val="28"/>
          <w:szCs w:val="28"/>
          <w:lang w:val="uk-UA"/>
        </w:rPr>
        <w:t xml:space="preserve"> та ін..).</w:t>
      </w:r>
    </w:p>
    <w:p w:rsidR="00B30F28" w:rsidRDefault="00B30F28" w:rsidP="00B30F28">
      <w:pPr>
        <w:ind w:right="381" w:firstLine="567"/>
        <w:jc w:val="both"/>
        <w:rPr>
          <w:sz w:val="28"/>
          <w:szCs w:val="28"/>
          <w:lang w:val="uk-UA"/>
        </w:rPr>
      </w:pPr>
      <w:proofErr w:type="spellStart"/>
      <w:r w:rsidRPr="00B30F28">
        <w:rPr>
          <w:sz w:val="28"/>
          <w:szCs w:val="28"/>
          <w:lang w:val="uk-UA"/>
        </w:rPr>
        <w:t>Імунограма</w:t>
      </w:r>
      <w:proofErr w:type="spellEnd"/>
      <w:r w:rsidRPr="00B30F28">
        <w:rPr>
          <w:sz w:val="28"/>
          <w:szCs w:val="28"/>
          <w:lang w:val="uk-UA"/>
        </w:rPr>
        <w:t xml:space="preserve">, інтерпретація результатів. Можливості і обмеження </w:t>
      </w:r>
      <w:proofErr w:type="spellStart"/>
      <w:r w:rsidRPr="00B30F28">
        <w:rPr>
          <w:sz w:val="28"/>
          <w:szCs w:val="28"/>
          <w:lang w:val="uk-UA"/>
        </w:rPr>
        <w:t>iмунологiчних</w:t>
      </w:r>
      <w:proofErr w:type="spellEnd"/>
      <w:r w:rsidRPr="00B30F28">
        <w:rPr>
          <w:sz w:val="28"/>
          <w:szCs w:val="28"/>
          <w:lang w:val="uk-UA"/>
        </w:rPr>
        <w:t xml:space="preserve"> </w:t>
      </w:r>
      <w:proofErr w:type="spellStart"/>
      <w:r w:rsidRPr="00B30F28">
        <w:rPr>
          <w:sz w:val="28"/>
          <w:szCs w:val="28"/>
          <w:lang w:val="uk-UA"/>
        </w:rPr>
        <w:t>методiв</w:t>
      </w:r>
      <w:proofErr w:type="spellEnd"/>
      <w:r w:rsidRPr="00B30F28">
        <w:rPr>
          <w:sz w:val="28"/>
          <w:szCs w:val="28"/>
          <w:lang w:val="uk-UA"/>
        </w:rPr>
        <w:t xml:space="preserve"> у </w:t>
      </w:r>
      <w:proofErr w:type="spellStart"/>
      <w:r w:rsidRPr="00B30F28">
        <w:rPr>
          <w:sz w:val="28"/>
          <w:szCs w:val="28"/>
          <w:lang w:val="uk-UA"/>
        </w:rPr>
        <w:t>клiнiцi</w:t>
      </w:r>
      <w:proofErr w:type="spellEnd"/>
      <w:r w:rsidRPr="00B30F28">
        <w:rPr>
          <w:sz w:val="28"/>
          <w:szCs w:val="28"/>
          <w:lang w:val="uk-UA"/>
        </w:rPr>
        <w:t>. Особливості постановки імунологічного діагнозу.</w:t>
      </w:r>
    </w:p>
    <w:p w:rsidR="00280C20" w:rsidRPr="00B30F28" w:rsidRDefault="00280C20" w:rsidP="00B30F28">
      <w:pPr>
        <w:ind w:right="381" w:firstLine="567"/>
        <w:jc w:val="both"/>
        <w:rPr>
          <w:sz w:val="28"/>
          <w:szCs w:val="28"/>
          <w:lang w:val="uk-UA"/>
        </w:rPr>
      </w:pPr>
    </w:p>
    <w:p w:rsidR="004F2AD3" w:rsidRDefault="00AD78A6" w:rsidP="00B30F28">
      <w:pPr>
        <w:spacing w:after="120"/>
        <w:ind w:right="381"/>
        <w:jc w:val="both"/>
        <w:rPr>
          <w:b/>
          <w:color w:val="FF0000"/>
          <w:sz w:val="28"/>
          <w:szCs w:val="28"/>
          <w:lang w:val="uk-UA"/>
        </w:rPr>
      </w:pPr>
      <w:r w:rsidRPr="004F2AD3">
        <w:rPr>
          <w:b/>
          <w:color w:val="000000" w:themeColor="text1"/>
          <w:sz w:val="28"/>
          <w:szCs w:val="28"/>
          <w:lang w:val="uk-UA"/>
        </w:rPr>
        <w:t>ТЕМА 2.</w:t>
      </w:r>
      <w:r w:rsidRPr="00AD78A6">
        <w:rPr>
          <w:b/>
          <w:color w:val="FF0000"/>
          <w:sz w:val="28"/>
          <w:szCs w:val="28"/>
          <w:lang w:val="uk-UA"/>
        </w:rPr>
        <w:t xml:space="preserve"> </w:t>
      </w:r>
      <w:proofErr w:type="spellStart"/>
      <w:r w:rsidR="00B30F28" w:rsidRPr="00B30F28">
        <w:rPr>
          <w:sz w:val="28"/>
          <w:szCs w:val="28"/>
          <w:lang w:val="uk-UA"/>
        </w:rPr>
        <w:t>Імуно-нейро-ендокринна</w:t>
      </w:r>
      <w:proofErr w:type="spellEnd"/>
      <w:r w:rsidR="00B30F28" w:rsidRPr="00B30F28">
        <w:rPr>
          <w:sz w:val="28"/>
          <w:szCs w:val="28"/>
          <w:lang w:val="uk-UA"/>
        </w:rPr>
        <w:t xml:space="preserve"> регуляція функцій організму. Вплив </w:t>
      </w:r>
      <w:proofErr w:type="spellStart"/>
      <w:r w:rsidR="00B30F28" w:rsidRPr="00B30F28">
        <w:rPr>
          <w:sz w:val="28"/>
          <w:szCs w:val="28"/>
          <w:lang w:val="uk-UA"/>
        </w:rPr>
        <w:t>психо-емоційних</w:t>
      </w:r>
      <w:proofErr w:type="spellEnd"/>
      <w:r w:rsidR="00B30F28" w:rsidRPr="00B30F28">
        <w:rPr>
          <w:sz w:val="28"/>
          <w:szCs w:val="28"/>
          <w:lang w:val="uk-UA"/>
        </w:rPr>
        <w:t xml:space="preserve"> навантажень на стан імунної системи та зміна лабораторних імунологічних показників під їх впливом. Стрес та депресивні стани як фактор ризику розвитку </w:t>
      </w:r>
      <w:proofErr w:type="spellStart"/>
      <w:r w:rsidR="00B30F28" w:rsidRPr="00B30F28">
        <w:rPr>
          <w:sz w:val="28"/>
          <w:szCs w:val="28"/>
          <w:lang w:val="uk-UA"/>
        </w:rPr>
        <w:t>імунопатологічних</w:t>
      </w:r>
      <w:proofErr w:type="spellEnd"/>
      <w:r w:rsidR="00B30F28" w:rsidRPr="00B30F28">
        <w:rPr>
          <w:sz w:val="28"/>
          <w:szCs w:val="28"/>
          <w:lang w:val="uk-UA"/>
        </w:rPr>
        <w:t xml:space="preserve"> захворювань. </w:t>
      </w:r>
      <w:r w:rsidRPr="00B30F28">
        <w:rPr>
          <w:b/>
          <w:color w:val="FF0000"/>
          <w:sz w:val="28"/>
          <w:szCs w:val="28"/>
          <w:lang w:val="uk-UA"/>
        </w:rPr>
        <w:t xml:space="preserve"> </w:t>
      </w:r>
    </w:p>
    <w:p w:rsidR="00AD78A6" w:rsidRPr="004F2AD3" w:rsidRDefault="004F2AD3" w:rsidP="00B30F28">
      <w:pPr>
        <w:spacing w:after="120"/>
        <w:ind w:right="381"/>
        <w:jc w:val="both"/>
        <w:rPr>
          <w:color w:val="000000" w:themeColor="text1"/>
          <w:sz w:val="28"/>
          <w:szCs w:val="28"/>
        </w:rPr>
      </w:pPr>
      <w:r w:rsidRPr="004F2AD3">
        <w:rPr>
          <w:color w:val="000000" w:themeColor="text1"/>
          <w:sz w:val="28"/>
          <w:szCs w:val="28"/>
          <w:lang w:val="uk-UA"/>
        </w:rPr>
        <w:t xml:space="preserve">Студент повинен </w:t>
      </w:r>
      <w:proofErr w:type="spellStart"/>
      <w:r w:rsidRPr="004F2AD3">
        <w:rPr>
          <w:color w:val="000000" w:themeColor="text1"/>
          <w:sz w:val="28"/>
          <w:szCs w:val="28"/>
          <w:lang w:val="uk-UA"/>
        </w:rPr>
        <w:t>зати</w:t>
      </w:r>
      <w:proofErr w:type="spellEnd"/>
      <w:r w:rsidRPr="004F2AD3">
        <w:rPr>
          <w:color w:val="000000" w:themeColor="text1"/>
          <w:sz w:val="28"/>
          <w:szCs w:val="28"/>
          <w:lang w:val="uk-UA"/>
        </w:rPr>
        <w:t>:</w:t>
      </w:r>
    </w:p>
    <w:p w:rsidR="004F2AD3" w:rsidRPr="004F2AD3" w:rsidRDefault="004F2AD3" w:rsidP="004F2AD3">
      <w:pPr>
        <w:numPr>
          <w:ilvl w:val="0"/>
          <w:numId w:val="21"/>
        </w:numPr>
        <w:jc w:val="both"/>
        <w:rPr>
          <w:sz w:val="28"/>
          <w:szCs w:val="28"/>
          <w:lang w:val="uk-UA" w:eastAsia="en-US"/>
        </w:rPr>
      </w:pPr>
      <w:r w:rsidRPr="004F2AD3">
        <w:rPr>
          <w:sz w:val="28"/>
          <w:szCs w:val="28"/>
          <w:lang w:val="uk-UA" w:eastAsia="en-US"/>
        </w:rPr>
        <w:t xml:space="preserve">концепцію </w:t>
      </w:r>
      <w:proofErr w:type="spellStart"/>
      <w:r w:rsidRPr="004F2AD3">
        <w:rPr>
          <w:sz w:val="28"/>
          <w:szCs w:val="28"/>
          <w:lang w:val="uk-UA" w:eastAsia="en-US"/>
        </w:rPr>
        <w:t>імуно-нейро-ендокринної</w:t>
      </w:r>
      <w:proofErr w:type="spellEnd"/>
      <w:r w:rsidRPr="004F2AD3">
        <w:rPr>
          <w:sz w:val="28"/>
          <w:szCs w:val="28"/>
          <w:lang w:val="uk-UA" w:eastAsia="en-US"/>
        </w:rPr>
        <w:t xml:space="preserve"> регуляції функцій організму;</w:t>
      </w:r>
    </w:p>
    <w:p w:rsidR="004F2AD3" w:rsidRPr="004F2AD3" w:rsidRDefault="004F2AD3" w:rsidP="004F2AD3">
      <w:pPr>
        <w:numPr>
          <w:ilvl w:val="0"/>
          <w:numId w:val="21"/>
        </w:numPr>
        <w:jc w:val="both"/>
        <w:rPr>
          <w:sz w:val="28"/>
          <w:szCs w:val="28"/>
          <w:lang w:val="uk-UA" w:eastAsia="en-US"/>
        </w:rPr>
      </w:pPr>
      <w:r w:rsidRPr="004F2AD3">
        <w:rPr>
          <w:sz w:val="28"/>
          <w:szCs w:val="28"/>
          <w:lang w:val="uk-UA" w:eastAsia="en-US"/>
        </w:rPr>
        <w:t xml:space="preserve">роль вегетативної нервової системи в регуляції функціональної активності </w:t>
      </w:r>
      <w:proofErr w:type="spellStart"/>
      <w:r w:rsidRPr="004F2AD3">
        <w:rPr>
          <w:sz w:val="28"/>
          <w:szCs w:val="28"/>
          <w:lang w:val="uk-UA" w:eastAsia="en-US"/>
        </w:rPr>
        <w:t>імунокомпетентних</w:t>
      </w:r>
      <w:proofErr w:type="spellEnd"/>
      <w:r w:rsidRPr="004F2AD3">
        <w:rPr>
          <w:sz w:val="28"/>
          <w:szCs w:val="28"/>
          <w:lang w:val="uk-UA" w:eastAsia="en-US"/>
        </w:rPr>
        <w:t xml:space="preserve"> клітин;</w:t>
      </w:r>
    </w:p>
    <w:p w:rsidR="004F2AD3" w:rsidRPr="004F2AD3" w:rsidRDefault="004F2AD3" w:rsidP="004F2AD3">
      <w:pPr>
        <w:numPr>
          <w:ilvl w:val="0"/>
          <w:numId w:val="21"/>
        </w:numPr>
        <w:jc w:val="both"/>
        <w:rPr>
          <w:sz w:val="28"/>
          <w:szCs w:val="28"/>
          <w:lang w:val="uk-UA" w:eastAsia="en-US"/>
        </w:rPr>
      </w:pPr>
      <w:r w:rsidRPr="004F2AD3">
        <w:rPr>
          <w:sz w:val="28"/>
          <w:szCs w:val="28"/>
          <w:lang w:val="uk-UA" w:eastAsia="en-US"/>
        </w:rPr>
        <w:lastRenderedPageBreak/>
        <w:t xml:space="preserve">вплив основних гормонів на функціональну активність </w:t>
      </w:r>
      <w:proofErr w:type="spellStart"/>
      <w:r w:rsidRPr="004F2AD3">
        <w:rPr>
          <w:sz w:val="28"/>
          <w:szCs w:val="28"/>
          <w:lang w:val="uk-UA" w:eastAsia="en-US"/>
        </w:rPr>
        <w:t>імунокомпетентних</w:t>
      </w:r>
      <w:proofErr w:type="spellEnd"/>
      <w:r w:rsidRPr="004F2AD3">
        <w:rPr>
          <w:sz w:val="28"/>
          <w:szCs w:val="28"/>
          <w:lang w:val="uk-UA" w:eastAsia="en-US"/>
        </w:rPr>
        <w:t xml:space="preserve"> клітин;</w:t>
      </w:r>
    </w:p>
    <w:p w:rsidR="004F2AD3" w:rsidRPr="004F2AD3" w:rsidRDefault="004F2AD3" w:rsidP="004F2AD3">
      <w:pPr>
        <w:numPr>
          <w:ilvl w:val="0"/>
          <w:numId w:val="21"/>
        </w:numPr>
        <w:jc w:val="both"/>
        <w:rPr>
          <w:sz w:val="28"/>
          <w:szCs w:val="28"/>
          <w:lang w:val="uk-UA" w:eastAsia="en-US"/>
        </w:rPr>
      </w:pPr>
      <w:r w:rsidRPr="004F2AD3">
        <w:rPr>
          <w:sz w:val="28"/>
          <w:szCs w:val="28"/>
          <w:lang w:val="uk-UA" w:eastAsia="en-US"/>
        </w:rPr>
        <w:t xml:space="preserve">роль </w:t>
      </w:r>
      <w:r w:rsidRPr="004F2AD3">
        <w:rPr>
          <w:sz w:val="28"/>
          <w:szCs w:val="28"/>
          <w:lang w:val="en-US" w:eastAsia="en-US"/>
        </w:rPr>
        <w:t>APUD</w:t>
      </w:r>
      <w:proofErr w:type="spellStart"/>
      <w:r w:rsidRPr="004F2AD3">
        <w:rPr>
          <w:sz w:val="28"/>
          <w:szCs w:val="28"/>
          <w:lang w:val="uk-UA" w:eastAsia="en-US"/>
        </w:rPr>
        <w:t>-системи</w:t>
      </w:r>
      <w:proofErr w:type="spellEnd"/>
      <w:r w:rsidRPr="004F2AD3">
        <w:rPr>
          <w:sz w:val="28"/>
          <w:szCs w:val="28"/>
          <w:lang w:val="uk-UA" w:eastAsia="en-US"/>
        </w:rPr>
        <w:t xml:space="preserve"> у процесах </w:t>
      </w:r>
      <w:proofErr w:type="spellStart"/>
      <w:r w:rsidRPr="004F2AD3">
        <w:rPr>
          <w:sz w:val="28"/>
          <w:szCs w:val="28"/>
          <w:lang w:val="uk-UA" w:eastAsia="en-US"/>
        </w:rPr>
        <w:t>імуно-нейро-ендокринної</w:t>
      </w:r>
      <w:proofErr w:type="spellEnd"/>
      <w:r w:rsidRPr="004F2AD3">
        <w:rPr>
          <w:sz w:val="28"/>
          <w:szCs w:val="28"/>
          <w:lang w:val="uk-UA" w:eastAsia="en-US"/>
        </w:rPr>
        <w:t xml:space="preserve"> регуляції;</w:t>
      </w:r>
    </w:p>
    <w:p w:rsidR="004F2AD3" w:rsidRPr="004F2AD3" w:rsidRDefault="004F2AD3" w:rsidP="004F2AD3">
      <w:pPr>
        <w:numPr>
          <w:ilvl w:val="0"/>
          <w:numId w:val="21"/>
        </w:numPr>
        <w:jc w:val="both"/>
        <w:rPr>
          <w:sz w:val="28"/>
          <w:szCs w:val="28"/>
          <w:lang w:val="uk-UA" w:eastAsia="en-US"/>
        </w:rPr>
      </w:pPr>
      <w:r w:rsidRPr="004F2AD3">
        <w:rPr>
          <w:sz w:val="28"/>
          <w:szCs w:val="28"/>
          <w:lang w:val="uk-UA" w:eastAsia="en-US"/>
        </w:rPr>
        <w:t xml:space="preserve">регуляторну роль міграцію </w:t>
      </w:r>
      <w:proofErr w:type="spellStart"/>
      <w:r w:rsidRPr="004F2AD3">
        <w:rPr>
          <w:sz w:val="28"/>
          <w:szCs w:val="28"/>
          <w:lang w:val="uk-UA" w:eastAsia="en-US"/>
        </w:rPr>
        <w:t>інгібуючого</w:t>
      </w:r>
      <w:proofErr w:type="spellEnd"/>
      <w:r w:rsidRPr="004F2AD3">
        <w:rPr>
          <w:sz w:val="28"/>
          <w:szCs w:val="28"/>
          <w:lang w:val="uk-UA" w:eastAsia="en-US"/>
        </w:rPr>
        <w:t xml:space="preserve"> фактору (МІФ) як чинника, що поєднує функції ферменту, гормону і </w:t>
      </w:r>
      <w:proofErr w:type="spellStart"/>
      <w:r w:rsidRPr="004F2AD3">
        <w:rPr>
          <w:sz w:val="28"/>
          <w:szCs w:val="28"/>
          <w:lang w:val="uk-UA" w:eastAsia="en-US"/>
        </w:rPr>
        <w:t>цитокіну</w:t>
      </w:r>
      <w:proofErr w:type="spellEnd"/>
      <w:r w:rsidRPr="004F2AD3">
        <w:rPr>
          <w:sz w:val="28"/>
          <w:szCs w:val="28"/>
          <w:lang w:val="uk-UA" w:eastAsia="en-US"/>
        </w:rPr>
        <w:t>;</w:t>
      </w:r>
    </w:p>
    <w:p w:rsidR="004F2AD3" w:rsidRDefault="004F2AD3" w:rsidP="004F2AD3">
      <w:pPr>
        <w:numPr>
          <w:ilvl w:val="0"/>
          <w:numId w:val="21"/>
        </w:numPr>
        <w:jc w:val="both"/>
        <w:rPr>
          <w:sz w:val="28"/>
          <w:szCs w:val="28"/>
          <w:lang w:val="uk-UA" w:eastAsia="en-US"/>
        </w:rPr>
      </w:pPr>
      <w:r w:rsidRPr="004F2AD3">
        <w:rPr>
          <w:sz w:val="28"/>
          <w:szCs w:val="28"/>
          <w:lang w:val="uk-UA" w:eastAsia="en-US"/>
        </w:rPr>
        <w:t xml:space="preserve">аспекти практичного застосування препаратів МІФ і </w:t>
      </w:r>
      <w:proofErr w:type="spellStart"/>
      <w:r w:rsidRPr="004F2AD3">
        <w:rPr>
          <w:sz w:val="28"/>
          <w:szCs w:val="28"/>
          <w:lang w:val="uk-UA" w:eastAsia="en-US"/>
        </w:rPr>
        <w:t>глюкокортикоїдів</w:t>
      </w:r>
      <w:proofErr w:type="spellEnd"/>
      <w:r w:rsidRPr="004F2AD3">
        <w:rPr>
          <w:sz w:val="28"/>
          <w:szCs w:val="28"/>
          <w:lang w:val="uk-UA" w:eastAsia="en-US"/>
        </w:rPr>
        <w:t xml:space="preserve"> при різних порушеннях в </w:t>
      </w:r>
      <w:proofErr w:type="spellStart"/>
      <w:r w:rsidRPr="004F2AD3">
        <w:rPr>
          <w:sz w:val="28"/>
          <w:szCs w:val="28"/>
          <w:lang w:val="uk-UA" w:eastAsia="en-US"/>
        </w:rPr>
        <w:t>імуно-нейро-ендокринній</w:t>
      </w:r>
      <w:proofErr w:type="spellEnd"/>
      <w:r w:rsidRPr="004F2AD3">
        <w:rPr>
          <w:sz w:val="28"/>
          <w:szCs w:val="28"/>
          <w:lang w:val="uk-UA" w:eastAsia="en-US"/>
        </w:rPr>
        <w:t xml:space="preserve"> регуляції функцій організму.</w:t>
      </w:r>
    </w:p>
    <w:p w:rsidR="004F2AD3" w:rsidRPr="004F2AD3" w:rsidRDefault="004F2AD3" w:rsidP="004F2AD3">
      <w:pPr>
        <w:ind w:left="360"/>
        <w:jc w:val="both"/>
        <w:rPr>
          <w:sz w:val="28"/>
          <w:szCs w:val="28"/>
          <w:lang w:val="uk-UA" w:eastAsia="en-US"/>
        </w:rPr>
      </w:pPr>
      <w:r>
        <w:rPr>
          <w:sz w:val="28"/>
          <w:szCs w:val="28"/>
          <w:lang w:val="uk-UA" w:eastAsia="en-US"/>
        </w:rPr>
        <w:t>Навчитись</w:t>
      </w:r>
      <w:r w:rsidRPr="004F2AD3">
        <w:rPr>
          <w:b/>
          <w:lang w:val="uk-UA"/>
        </w:rPr>
        <w:t>:</w:t>
      </w:r>
    </w:p>
    <w:p w:rsidR="004F2AD3" w:rsidRPr="00E935FC" w:rsidRDefault="004F2AD3" w:rsidP="004F2AD3">
      <w:pPr>
        <w:numPr>
          <w:ilvl w:val="0"/>
          <w:numId w:val="22"/>
        </w:numPr>
        <w:jc w:val="both"/>
        <w:rPr>
          <w:sz w:val="28"/>
          <w:szCs w:val="28"/>
          <w:lang w:val="uk-UA"/>
        </w:rPr>
      </w:pPr>
      <w:r w:rsidRPr="00E935FC">
        <w:rPr>
          <w:sz w:val="28"/>
          <w:szCs w:val="28"/>
          <w:lang w:val="uk-UA"/>
        </w:rPr>
        <w:t>встановлювати причинно-наслідкові взаємозв’язки між показниками нервової, ендокринної та імунної системами при різних захворюваннях людини;</w:t>
      </w:r>
    </w:p>
    <w:p w:rsidR="004F2AD3" w:rsidRPr="00E935FC" w:rsidRDefault="004F2AD3" w:rsidP="004F2AD3">
      <w:pPr>
        <w:numPr>
          <w:ilvl w:val="0"/>
          <w:numId w:val="22"/>
        </w:numPr>
        <w:jc w:val="both"/>
        <w:rPr>
          <w:sz w:val="28"/>
          <w:szCs w:val="28"/>
          <w:lang w:val="uk-UA"/>
        </w:rPr>
      </w:pPr>
      <w:r w:rsidRPr="00E935FC">
        <w:rPr>
          <w:sz w:val="28"/>
          <w:szCs w:val="28"/>
          <w:lang w:val="uk-UA"/>
        </w:rPr>
        <w:t xml:space="preserve">призначати обсяг необхідних діагностичних і терапевтичних втручань при різних захворюваннях людини у світлі </w:t>
      </w:r>
      <w:proofErr w:type="spellStart"/>
      <w:r w:rsidRPr="00E935FC">
        <w:rPr>
          <w:sz w:val="28"/>
          <w:szCs w:val="28"/>
          <w:lang w:val="uk-UA"/>
        </w:rPr>
        <w:t>імуно-нейро-ендокринної</w:t>
      </w:r>
      <w:proofErr w:type="spellEnd"/>
      <w:r w:rsidRPr="00E935FC">
        <w:rPr>
          <w:sz w:val="28"/>
          <w:szCs w:val="28"/>
          <w:lang w:val="uk-UA"/>
        </w:rPr>
        <w:t xml:space="preserve"> регуляції функцій організму.</w:t>
      </w:r>
    </w:p>
    <w:p w:rsidR="00D06293" w:rsidRPr="00E935FC" w:rsidRDefault="00D06293" w:rsidP="004F2AD3">
      <w:pPr>
        <w:spacing w:after="120"/>
        <w:ind w:right="381"/>
        <w:jc w:val="both"/>
        <w:rPr>
          <w:b/>
          <w:sz w:val="28"/>
          <w:szCs w:val="28"/>
          <w:lang w:val="uk-UA"/>
        </w:rPr>
      </w:pPr>
    </w:p>
    <w:p w:rsidR="00AD78A6" w:rsidRDefault="00AD78A6" w:rsidP="00F40335">
      <w:pPr>
        <w:spacing w:after="120"/>
        <w:ind w:left="283" w:right="381"/>
        <w:jc w:val="both"/>
        <w:rPr>
          <w:sz w:val="28"/>
          <w:szCs w:val="28"/>
          <w:lang w:val="uk-UA"/>
        </w:rPr>
      </w:pPr>
      <w:r w:rsidRPr="00F40335">
        <w:rPr>
          <w:b/>
          <w:sz w:val="28"/>
          <w:szCs w:val="28"/>
        </w:rPr>
        <w:t>ТЕМА 3.</w:t>
      </w:r>
      <w:r w:rsidRPr="00F40335">
        <w:rPr>
          <w:b/>
          <w:sz w:val="28"/>
          <w:szCs w:val="28"/>
          <w:lang w:val="uk-UA"/>
        </w:rPr>
        <w:t xml:space="preserve"> </w:t>
      </w:r>
      <w:r w:rsidR="00280C20" w:rsidRPr="00F40335">
        <w:rPr>
          <w:sz w:val="28"/>
          <w:szCs w:val="28"/>
          <w:lang w:val="uk-UA"/>
        </w:rPr>
        <w:t>Імунодефіцити</w:t>
      </w:r>
      <w:r w:rsidR="00280C20" w:rsidRPr="00D01CE8">
        <w:rPr>
          <w:sz w:val="28"/>
          <w:szCs w:val="28"/>
          <w:lang w:val="uk-UA"/>
        </w:rPr>
        <w:t xml:space="preserve"> вроджені та набуті. Основні поняття про інші </w:t>
      </w:r>
      <w:proofErr w:type="spellStart"/>
      <w:r w:rsidR="00280C20" w:rsidRPr="00D01CE8">
        <w:rPr>
          <w:sz w:val="28"/>
          <w:szCs w:val="28"/>
          <w:lang w:val="uk-UA"/>
        </w:rPr>
        <w:t>імунозалежні</w:t>
      </w:r>
      <w:proofErr w:type="spellEnd"/>
      <w:r w:rsidR="00280C20" w:rsidRPr="00D01CE8">
        <w:rPr>
          <w:sz w:val="28"/>
          <w:szCs w:val="28"/>
          <w:lang w:val="uk-UA"/>
        </w:rPr>
        <w:t xml:space="preserve"> хвороби (трансплантаційна імунологія, </w:t>
      </w:r>
      <w:proofErr w:type="spellStart"/>
      <w:r w:rsidR="00280C20" w:rsidRPr="00D01CE8">
        <w:rPr>
          <w:sz w:val="28"/>
          <w:szCs w:val="28"/>
          <w:lang w:val="uk-UA"/>
        </w:rPr>
        <w:t>імунологія</w:t>
      </w:r>
      <w:proofErr w:type="spellEnd"/>
      <w:r w:rsidR="00280C20" w:rsidRPr="00D01CE8">
        <w:rPr>
          <w:sz w:val="28"/>
          <w:szCs w:val="28"/>
          <w:lang w:val="uk-UA"/>
        </w:rPr>
        <w:t xml:space="preserve"> репродукції,  </w:t>
      </w:r>
      <w:proofErr w:type="spellStart"/>
      <w:r w:rsidR="00280C20" w:rsidRPr="00D01CE8">
        <w:rPr>
          <w:sz w:val="28"/>
          <w:szCs w:val="28"/>
          <w:lang w:val="uk-UA"/>
        </w:rPr>
        <w:t>аутоімунні</w:t>
      </w:r>
      <w:proofErr w:type="spellEnd"/>
      <w:r w:rsidR="00280C20" w:rsidRPr="00D01CE8">
        <w:rPr>
          <w:sz w:val="28"/>
          <w:szCs w:val="28"/>
          <w:lang w:val="uk-UA"/>
        </w:rPr>
        <w:t xml:space="preserve"> та </w:t>
      </w:r>
      <w:proofErr w:type="spellStart"/>
      <w:r w:rsidR="00280C20" w:rsidRPr="00D01CE8">
        <w:rPr>
          <w:sz w:val="28"/>
          <w:szCs w:val="28"/>
          <w:lang w:val="uk-UA"/>
        </w:rPr>
        <w:t>лімфопроліферативні</w:t>
      </w:r>
      <w:proofErr w:type="spellEnd"/>
      <w:r w:rsidR="00280C20" w:rsidRPr="00D01CE8">
        <w:rPr>
          <w:sz w:val="28"/>
          <w:szCs w:val="28"/>
          <w:lang w:val="uk-UA"/>
        </w:rPr>
        <w:t xml:space="preserve"> захворювання, </w:t>
      </w:r>
      <w:proofErr w:type="spellStart"/>
      <w:r w:rsidR="00280C20" w:rsidRPr="00D01CE8">
        <w:rPr>
          <w:sz w:val="28"/>
          <w:szCs w:val="28"/>
          <w:lang w:val="uk-UA"/>
        </w:rPr>
        <w:t>поствакцинальні</w:t>
      </w:r>
      <w:proofErr w:type="spellEnd"/>
      <w:r w:rsidR="00280C20" w:rsidRPr="00D01CE8">
        <w:rPr>
          <w:sz w:val="28"/>
          <w:szCs w:val="28"/>
          <w:lang w:val="uk-UA"/>
        </w:rPr>
        <w:t xml:space="preserve"> реакції та ускладнення)</w:t>
      </w:r>
      <w:proofErr w:type="gramStart"/>
      <w:r w:rsidR="00280C20" w:rsidRPr="00D01CE8">
        <w:rPr>
          <w:sz w:val="28"/>
          <w:szCs w:val="28"/>
          <w:lang w:val="uk-UA"/>
        </w:rPr>
        <w:t>.</w:t>
      </w:r>
      <w:proofErr w:type="gramEnd"/>
      <w:r w:rsidR="00280C20" w:rsidRPr="00D01CE8">
        <w:rPr>
          <w:sz w:val="28"/>
          <w:szCs w:val="28"/>
          <w:lang w:val="uk-UA"/>
        </w:rPr>
        <w:t xml:space="preserve"> І</w:t>
      </w:r>
      <w:proofErr w:type="gramStart"/>
      <w:r w:rsidR="00280C20" w:rsidRPr="00D01CE8">
        <w:rPr>
          <w:sz w:val="28"/>
          <w:szCs w:val="28"/>
          <w:lang w:val="uk-UA"/>
        </w:rPr>
        <w:t>м</w:t>
      </w:r>
      <w:proofErr w:type="gramEnd"/>
      <w:r w:rsidR="00280C20" w:rsidRPr="00D01CE8">
        <w:rPr>
          <w:sz w:val="28"/>
          <w:szCs w:val="28"/>
          <w:lang w:val="uk-UA"/>
        </w:rPr>
        <w:t xml:space="preserve">унотерапія: види, методи, принципи призначення. Класифікація </w:t>
      </w:r>
      <w:proofErr w:type="spellStart"/>
      <w:r w:rsidR="00280C20" w:rsidRPr="00D01CE8">
        <w:rPr>
          <w:sz w:val="28"/>
          <w:szCs w:val="28"/>
          <w:lang w:val="uk-UA"/>
        </w:rPr>
        <w:t>імунотропних</w:t>
      </w:r>
      <w:proofErr w:type="spellEnd"/>
      <w:r w:rsidR="00280C20" w:rsidRPr="00D01CE8">
        <w:rPr>
          <w:sz w:val="28"/>
          <w:szCs w:val="28"/>
          <w:lang w:val="uk-UA"/>
        </w:rPr>
        <w:t xml:space="preserve"> засобів, побічні ефекти, покази та проти покази до призначення. Амбулаторний прийом хворих з </w:t>
      </w:r>
      <w:proofErr w:type="spellStart"/>
      <w:r w:rsidR="00280C20" w:rsidRPr="00D01CE8">
        <w:rPr>
          <w:sz w:val="28"/>
          <w:szCs w:val="28"/>
          <w:lang w:val="uk-UA"/>
        </w:rPr>
        <w:t>імунопатологічними</w:t>
      </w:r>
      <w:proofErr w:type="spellEnd"/>
      <w:r w:rsidR="00280C20" w:rsidRPr="00D01CE8">
        <w:rPr>
          <w:sz w:val="28"/>
          <w:szCs w:val="28"/>
          <w:lang w:val="uk-UA"/>
        </w:rPr>
        <w:t xml:space="preserve"> станами</w:t>
      </w:r>
      <w:r w:rsidR="00F40335">
        <w:rPr>
          <w:sz w:val="28"/>
          <w:szCs w:val="28"/>
          <w:lang w:val="uk-UA"/>
        </w:rPr>
        <w:t>.</w:t>
      </w:r>
    </w:p>
    <w:p w:rsidR="00F40335" w:rsidRPr="00F40335" w:rsidRDefault="00F40335" w:rsidP="00F40335">
      <w:pPr>
        <w:spacing w:after="120"/>
        <w:ind w:right="381" w:firstLine="283"/>
        <w:jc w:val="both"/>
        <w:rPr>
          <w:sz w:val="28"/>
          <w:szCs w:val="28"/>
          <w:lang w:val="uk-UA"/>
        </w:rPr>
      </w:pPr>
      <w:r w:rsidRPr="00F40335">
        <w:rPr>
          <w:sz w:val="28"/>
          <w:szCs w:val="28"/>
          <w:lang w:val="uk-UA"/>
        </w:rPr>
        <w:t xml:space="preserve">Природжені </w:t>
      </w:r>
      <w:proofErr w:type="spellStart"/>
      <w:r w:rsidRPr="00F40335">
        <w:rPr>
          <w:sz w:val="28"/>
          <w:szCs w:val="28"/>
          <w:lang w:val="uk-UA"/>
        </w:rPr>
        <w:t>імунодефіцитні</w:t>
      </w:r>
      <w:proofErr w:type="spellEnd"/>
      <w:r w:rsidRPr="00F40335">
        <w:rPr>
          <w:sz w:val="28"/>
          <w:szCs w:val="28"/>
          <w:lang w:val="uk-UA"/>
        </w:rPr>
        <w:t xml:space="preserve"> захворювання: визначення, класифікація, механізми розвитку. Клінічні ознаки, імунодіагностика, тактика лікаря, підходи до лікування: комбіновані, Т - </w:t>
      </w:r>
      <w:r w:rsidRPr="00F40335">
        <w:rPr>
          <w:sz w:val="28"/>
          <w:szCs w:val="28"/>
        </w:rPr>
        <w:t>i</w:t>
      </w:r>
      <w:r w:rsidRPr="00F40335">
        <w:rPr>
          <w:sz w:val="28"/>
          <w:szCs w:val="28"/>
          <w:lang w:val="uk-UA"/>
        </w:rPr>
        <w:t xml:space="preserve"> В – залежні імунодефіцити, обумовлені порушенням фагоцитарної ланки імунітету та дефіцитом білків комплементу.</w:t>
      </w:r>
    </w:p>
    <w:p w:rsidR="00F40335" w:rsidRPr="00F40335" w:rsidRDefault="00F40335" w:rsidP="00F40335">
      <w:pPr>
        <w:spacing w:after="120"/>
        <w:ind w:right="381"/>
        <w:jc w:val="both"/>
        <w:rPr>
          <w:sz w:val="28"/>
          <w:szCs w:val="28"/>
          <w:lang w:val="uk-UA"/>
        </w:rPr>
      </w:pPr>
      <w:r w:rsidRPr="00F40335">
        <w:rPr>
          <w:sz w:val="28"/>
          <w:szCs w:val="28"/>
          <w:lang w:val="uk-UA"/>
        </w:rPr>
        <w:t xml:space="preserve">Набуті </w:t>
      </w:r>
      <w:r w:rsidRPr="00F40335">
        <w:rPr>
          <w:sz w:val="28"/>
          <w:szCs w:val="28"/>
        </w:rPr>
        <w:t>i</w:t>
      </w:r>
      <w:proofErr w:type="spellStart"/>
      <w:r w:rsidRPr="00F40335">
        <w:rPr>
          <w:sz w:val="28"/>
          <w:szCs w:val="28"/>
          <w:lang w:val="uk-UA"/>
        </w:rPr>
        <w:t>мунодеф</w:t>
      </w:r>
      <w:proofErr w:type="spellEnd"/>
      <w:r w:rsidRPr="00F40335">
        <w:rPr>
          <w:sz w:val="28"/>
          <w:szCs w:val="28"/>
        </w:rPr>
        <w:t>i</w:t>
      </w:r>
      <w:proofErr w:type="spellStart"/>
      <w:r w:rsidRPr="00F40335">
        <w:rPr>
          <w:sz w:val="28"/>
          <w:szCs w:val="28"/>
          <w:lang w:val="uk-UA"/>
        </w:rPr>
        <w:t>цитні</w:t>
      </w:r>
      <w:proofErr w:type="spellEnd"/>
      <w:r w:rsidRPr="00F40335">
        <w:rPr>
          <w:sz w:val="28"/>
          <w:szCs w:val="28"/>
          <w:lang w:val="uk-UA"/>
        </w:rPr>
        <w:t xml:space="preserve"> захворювання: визначення, причини, механізми розвитку, класифікація, д</w:t>
      </w:r>
      <w:r w:rsidRPr="00F40335">
        <w:rPr>
          <w:sz w:val="28"/>
          <w:szCs w:val="28"/>
        </w:rPr>
        <w:t>i</w:t>
      </w:r>
      <w:r w:rsidRPr="00F40335">
        <w:rPr>
          <w:sz w:val="28"/>
          <w:szCs w:val="28"/>
          <w:lang w:val="uk-UA"/>
        </w:rPr>
        <w:t xml:space="preserve">агностика. Роль набутих </w:t>
      </w:r>
      <w:r w:rsidRPr="00F40335">
        <w:rPr>
          <w:sz w:val="28"/>
          <w:szCs w:val="28"/>
        </w:rPr>
        <w:t>i</w:t>
      </w:r>
      <w:proofErr w:type="spellStart"/>
      <w:r w:rsidRPr="00F40335">
        <w:rPr>
          <w:sz w:val="28"/>
          <w:szCs w:val="28"/>
          <w:lang w:val="uk-UA"/>
        </w:rPr>
        <w:t>мунодеф</w:t>
      </w:r>
      <w:proofErr w:type="spellEnd"/>
      <w:r w:rsidRPr="00F40335">
        <w:rPr>
          <w:sz w:val="28"/>
          <w:szCs w:val="28"/>
        </w:rPr>
        <w:t>i</w:t>
      </w:r>
      <w:proofErr w:type="spellStart"/>
      <w:r w:rsidRPr="00F40335">
        <w:rPr>
          <w:sz w:val="28"/>
          <w:szCs w:val="28"/>
          <w:lang w:val="uk-UA"/>
        </w:rPr>
        <w:t>цитних</w:t>
      </w:r>
      <w:proofErr w:type="spellEnd"/>
      <w:r w:rsidRPr="00F40335">
        <w:rPr>
          <w:sz w:val="28"/>
          <w:szCs w:val="28"/>
          <w:lang w:val="uk-UA"/>
        </w:rPr>
        <w:t xml:space="preserve"> захворювань у патогенез</w:t>
      </w:r>
      <w:r w:rsidRPr="00F40335">
        <w:rPr>
          <w:sz w:val="28"/>
          <w:szCs w:val="28"/>
        </w:rPr>
        <w:t>i</w:t>
      </w:r>
      <w:r w:rsidRPr="00F40335">
        <w:rPr>
          <w:sz w:val="28"/>
          <w:szCs w:val="28"/>
          <w:lang w:val="uk-UA"/>
        </w:rPr>
        <w:t xml:space="preserve"> р</w:t>
      </w:r>
      <w:r w:rsidRPr="00F40335">
        <w:rPr>
          <w:sz w:val="28"/>
          <w:szCs w:val="28"/>
        </w:rPr>
        <w:t>i</w:t>
      </w:r>
      <w:proofErr w:type="spellStart"/>
      <w:r w:rsidRPr="00F40335">
        <w:rPr>
          <w:sz w:val="28"/>
          <w:szCs w:val="28"/>
          <w:lang w:val="uk-UA"/>
        </w:rPr>
        <w:t>зних</w:t>
      </w:r>
      <w:proofErr w:type="spellEnd"/>
      <w:r w:rsidRPr="00F40335">
        <w:rPr>
          <w:sz w:val="28"/>
          <w:szCs w:val="28"/>
          <w:lang w:val="uk-UA"/>
        </w:rPr>
        <w:t xml:space="preserve"> хвороб. Раннє виявлення в орган</w:t>
      </w:r>
      <w:r w:rsidRPr="00F40335">
        <w:rPr>
          <w:sz w:val="28"/>
          <w:szCs w:val="28"/>
        </w:rPr>
        <w:t>i</w:t>
      </w:r>
      <w:proofErr w:type="spellStart"/>
      <w:r w:rsidRPr="00F40335">
        <w:rPr>
          <w:sz w:val="28"/>
          <w:szCs w:val="28"/>
          <w:lang w:val="uk-UA"/>
        </w:rPr>
        <w:t>зм</w:t>
      </w:r>
      <w:proofErr w:type="spellEnd"/>
      <w:r w:rsidRPr="00F40335">
        <w:rPr>
          <w:sz w:val="28"/>
          <w:szCs w:val="28"/>
        </w:rPr>
        <w:t>i</w:t>
      </w:r>
      <w:r w:rsidRPr="00F40335">
        <w:rPr>
          <w:sz w:val="28"/>
          <w:szCs w:val="28"/>
          <w:lang w:val="uk-UA"/>
        </w:rPr>
        <w:t xml:space="preserve"> вторинної </w:t>
      </w:r>
      <w:r w:rsidRPr="00F40335">
        <w:rPr>
          <w:sz w:val="28"/>
          <w:szCs w:val="28"/>
        </w:rPr>
        <w:t>i</w:t>
      </w:r>
      <w:proofErr w:type="spellStart"/>
      <w:r w:rsidRPr="00F40335">
        <w:rPr>
          <w:sz w:val="28"/>
          <w:szCs w:val="28"/>
          <w:lang w:val="uk-UA"/>
        </w:rPr>
        <w:t>мунолог</w:t>
      </w:r>
      <w:proofErr w:type="spellEnd"/>
      <w:r w:rsidRPr="00F40335">
        <w:rPr>
          <w:sz w:val="28"/>
          <w:szCs w:val="28"/>
        </w:rPr>
        <w:t>i</w:t>
      </w:r>
      <w:proofErr w:type="spellStart"/>
      <w:r w:rsidRPr="00F40335">
        <w:rPr>
          <w:sz w:val="28"/>
          <w:szCs w:val="28"/>
          <w:lang w:val="uk-UA"/>
        </w:rPr>
        <w:t>чної</w:t>
      </w:r>
      <w:proofErr w:type="spellEnd"/>
      <w:r w:rsidRPr="00F40335">
        <w:rPr>
          <w:sz w:val="28"/>
          <w:szCs w:val="28"/>
          <w:lang w:val="uk-UA"/>
        </w:rPr>
        <w:t xml:space="preserve"> </w:t>
      </w:r>
      <w:proofErr w:type="spellStart"/>
      <w:r w:rsidRPr="00F40335">
        <w:rPr>
          <w:sz w:val="28"/>
          <w:szCs w:val="28"/>
          <w:lang w:val="uk-UA"/>
        </w:rPr>
        <w:t>недостатност</w:t>
      </w:r>
      <w:proofErr w:type="spellEnd"/>
      <w:r w:rsidRPr="00F40335">
        <w:rPr>
          <w:sz w:val="28"/>
          <w:szCs w:val="28"/>
        </w:rPr>
        <w:t>i</w:t>
      </w:r>
      <w:r w:rsidRPr="00F40335">
        <w:rPr>
          <w:sz w:val="28"/>
          <w:szCs w:val="28"/>
          <w:lang w:val="uk-UA"/>
        </w:rPr>
        <w:t>. Основні підходи до лікування.</w:t>
      </w:r>
    </w:p>
    <w:p w:rsidR="00F40335" w:rsidRPr="00F40335" w:rsidRDefault="00F40335" w:rsidP="00F40335">
      <w:pPr>
        <w:spacing w:after="120"/>
        <w:ind w:right="381" w:firstLine="283"/>
        <w:jc w:val="both"/>
        <w:rPr>
          <w:sz w:val="28"/>
          <w:szCs w:val="28"/>
          <w:lang w:val="uk-UA"/>
        </w:rPr>
      </w:pPr>
      <w:r w:rsidRPr="00F40335">
        <w:rPr>
          <w:sz w:val="28"/>
          <w:szCs w:val="28"/>
          <w:lang w:val="uk-UA"/>
        </w:rPr>
        <w:t xml:space="preserve">Основні поняття про: трансплантаційний імунітет та </w:t>
      </w:r>
      <w:proofErr w:type="spellStart"/>
      <w:r w:rsidRPr="00F40335">
        <w:rPr>
          <w:sz w:val="28"/>
          <w:szCs w:val="28"/>
          <w:lang w:val="uk-UA"/>
        </w:rPr>
        <w:t>посттрансплантаційні</w:t>
      </w:r>
      <w:proofErr w:type="spellEnd"/>
      <w:r w:rsidRPr="00F40335">
        <w:rPr>
          <w:sz w:val="28"/>
          <w:szCs w:val="28"/>
          <w:lang w:val="uk-UA"/>
        </w:rPr>
        <w:t xml:space="preserve"> </w:t>
      </w:r>
      <w:proofErr w:type="spellStart"/>
      <w:r w:rsidRPr="00F40335">
        <w:rPr>
          <w:sz w:val="28"/>
          <w:szCs w:val="28"/>
          <w:lang w:val="uk-UA"/>
        </w:rPr>
        <w:t>iнфекцiйні</w:t>
      </w:r>
      <w:proofErr w:type="spellEnd"/>
      <w:r w:rsidRPr="00F40335">
        <w:rPr>
          <w:sz w:val="28"/>
          <w:szCs w:val="28"/>
          <w:lang w:val="uk-UA"/>
        </w:rPr>
        <w:t xml:space="preserve"> ускладнення; </w:t>
      </w:r>
      <w:proofErr w:type="spellStart"/>
      <w:r w:rsidRPr="00F40335">
        <w:rPr>
          <w:sz w:val="28"/>
          <w:szCs w:val="28"/>
          <w:lang w:val="uk-UA"/>
        </w:rPr>
        <w:t>імунн</w:t>
      </w:r>
      <w:proofErr w:type="spellEnd"/>
      <w:r w:rsidRPr="00F40335">
        <w:rPr>
          <w:sz w:val="28"/>
          <w:szCs w:val="28"/>
        </w:rPr>
        <w:t>i</w:t>
      </w:r>
      <w:r w:rsidRPr="00F40335">
        <w:rPr>
          <w:sz w:val="28"/>
          <w:szCs w:val="28"/>
          <w:lang w:val="uk-UA"/>
        </w:rPr>
        <w:t xml:space="preserve"> </w:t>
      </w:r>
      <w:proofErr w:type="spellStart"/>
      <w:r w:rsidRPr="00F40335">
        <w:rPr>
          <w:sz w:val="28"/>
          <w:szCs w:val="28"/>
          <w:lang w:val="uk-UA"/>
        </w:rPr>
        <w:t>взаємов</w:t>
      </w:r>
      <w:proofErr w:type="spellEnd"/>
      <w:r w:rsidRPr="00F40335">
        <w:rPr>
          <w:sz w:val="28"/>
          <w:szCs w:val="28"/>
        </w:rPr>
        <w:t>i</w:t>
      </w:r>
      <w:proofErr w:type="spellStart"/>
      <w:r w:rsidRPr="00F40335">
        <w:rPr>
          <w:sz w:val="28"/>
          <w:szCs w:val="28"/>
          <w:lang w:val="uk-UA"/>
        </w:rPr>
        <w:t>дносини</w:t>
      </w:r>
      <w:proofErr w:type="spellEnd"/>
      <w:r w:rsidRPr="00F40335">
        <w:rPr>
          <w:sz w:val="28"/>
          <w:szCs w:val="28"/>
          <w:lang w:val="uk-UA"/>
        </w:rPr>
        <w:t xml:space="preserve"> в системах “батько - мати”, “</w:t>
      </w:r>
      <w:proofErr w:type="spellStart"/>
      <w:r w:rsidRPr="00F40335">
        <w:rPr>
          <w:sz w:val="28"/>
          <w:szCs w:val="28"/>
          <w:lang w:val="uk-UA"/>
        </w:rPr>
        <w:t>мати</w:t>
      </w:r>
      <w:proofErr w:type="spellEnd"/>
      <w:r w:rsidRPr="00F40335">
        <w:rPr>
          <w:sz w:val="28"/>
          <w:szCs w:val="28"/>
          <w:lang w:val="uk-UA"/>
        </w:rPr>
        <w:t xml:space="preserve"> - плід”; </w:t>
      </w:r>
      <w:proofErr w:type="spellStart"/>
      <w:r w:rsidRPr="00F40335">
        <w:rPr>
          <w:sz w:val="28"/>
          <w:szCs w:val="28"/>
          <w:lang w:val="uk-UA"/>
        </w:rPr>
        <w:t>антибластомні</w:t>
      </w:r>
      <w:proofErr w:type="spellEnd"/>
      <w:r w:rsidRPr="00F40335">
        <w:rPr>
          <w:sz w:val="28"/>
          <w:szCs w:val="28"/>
          <w:lang w:val="uk-UA"/>
        </w:rPr>
        <w:t xml:space="preserve"> та </w:t>
      </w:r>
      <w:proofErr w:type="spellStart"/>
      <w:r w:rsidRPr="00F40335">
        <w:rPr>
          <w:sz w:val="28"/>
          <w:szCs w:val="28"/>
          <w:lang w:val="uk-UA"/>
        </w:rPr>
        <w:t>пробластомні</w:t>
      </w:r>
      <w:proofErr w:type="spellEnd"/>
      <w:r w:rsidRPr="00F40335">
        <w:rPr>
          <w:sz w:val="28"/>
          <w:szCs w:val="28"/>
          <w:lang w:val="uk-UA"/>
        </w:rPr>
        <w:t xml:space="preserve"> механізми взаємодії імунної системи організм “хазяїна” та “пухлини”; поняття про </w:t>
      </w:r>
      <w:proofErr w:type="spellStart"/>
      <w:r w:rsidRPr="00F40335">
        <w:rPr>
          <w:sz w:val="28"/>
          <w:szCs w:val="28"/>
          <w:lang w:val="uk-UA"/>
        </w:rPr>
        <w:t>пухлиноасоційовані</w:t>
      </w:r>
      <w:proofErr w:type="spellEnd"/>
      <w:r w:rsidRPr="00F40335">
        <w:rPr>
          <w:sz w:val="28"/>
          <w:szCs w:val="28"/>
          <w:lang w:val="uk-UA"/>
        </w:rPr>
        <w:t xml:space="preserve"> антигени; визначення поняття </w:t>
      </w:r>
      <w:proofErr w:type="spellStart"/>
      <w:r w:rsidRPr="00F40335">
        <w:rPr>
          <w:sz w:val="28"/>
          <w:szCs w:val="28"/>
          <w:lang w:val="uk-UA"/>
        </w:rPr>
        <w:t>аутоімунних</w:t>
      </w:r>
      <w:proofErr w:type="spellEnd"/>
      <w:r w:rsidRPr="00F40335">
        <w:rPr>
          <w:sz w:val="28"/>
          <w:szCs w:val="28"/>
          <w:lang w:val="uk-UA"/>
        </w:rPr>
        <w:t xml:space="preserve"> реакцій, </w:t>
      </w:r>
      <w:proofErr w:type="spellStart"/>
      <w:r w:rsidRPr="00F40335">
        <w:rPr>
          <w:sz w:val="28"/>
          <w:szCs w:val="28"/>
          <w:lang w:val="uk-UA"/>
        </w:rPr>
        <w:t>аутоімунної</w:t>
      </w:r>
      <w:proofErr w:type="spellEnd"/>
      <w:r w:rsidRPr="00F40335">
        <w:rPr>
          <w:sz w:val="28"/>
          <w:szCs w:val="28"/>
          <w:lang w:val="uk-UA"/>
        </w:rPr>
        <w:t xml:space="preserve"> хвороби, механізми зриву імунологічної толерантності, роль генетичних факторів. </w:t>
      </w:r>
    </w:p>
    <w:p w:rsidR="00AD78A6" w:rsidRPr="00F40335" w:rsidRDefault="00AD78A6" w:rsidP="00F40335">
      <w:pPr>
        <w:ind w:right="381" w:firstLine="283"/>
        <w:jc w:val="both"/>
        <w:rPr>
          <w:sz w:val="28"/>
          <w:szCs w:val="28"/>
          <w:lang w:val="uk-UA"/>
        </w:rPr>
      </w:pPr>
      <w:proofErr w:type="spellStart"/>
      <w:r w:rsidRPr="00F40335">
        <w:rPr>
          <w:sz w:val="28"/>
          <w:szCs w:val="28"/>
          <w:lang w:val="uk-UA"/>
        </w:rPr>
        <w:t>Класифiкацiя</w:t>
      </w:r>
      <w:proofErr w:type="spellEnd"/>
      <w:r w:rsidRPr="00F40335">
        <w:rPr>
          <w:sz w:val="28"/>
          <w:szCs w:val="28"/>
          <w:lang w:val="uk-UA"/>
        </w:rPr>
        <w:t xml:space="preserve"> </w:t>
      </w:r>
      <w:proofErr w:type="spellStart"/>
      <w:r w:rsidRPr="00F40335">
        <w:rPr>
          <w:sz w:val="28"/>
          <w:szCs w:val="28"/>
          <w:lang w:val="uk-UA"/>
        </w:rPr>
        <w:t>iмунотропних</w:t>
      </w:r>
      <w:proofErr w:type="spellEnd"/>
      <w:r w:rsidRPr="00F40335">
        <w:rPr>
          <w:sz w:val="28"/>
          <w:szCs w:val="28"/>
          <w:lang w:val="uk-UA"/>
        </w:rPr>
        <w:t xml:space="preserve"> </w:t>
      </w:r>
      <w:proofErr w:type="spellStart"/>
      <w:r w:rsidRPr="00F40335">
        <w:rPr>
          <w:sz w:val="28"/>
          <w:szCs w:val="28"/>
          <w:lang w:val="uk-UA"/>
        </w:rPr>
        <w:t>препаратiв</w:t>
      </w:r>
      <w:proofErr w:type="spellEnd"/>
      <w:r w:rsidRPr="00F40335">
        <w:rPr>
          <w:sz w:val="28"/>
          <w:szCs w:val="28"/>
          <w:lang w:val="uk-UA"/>
        </w:rPr>
        <w:t xml:space="preserve">, </w:t>
      </w:r>
      <w:proofErr w:type="spellStart"/>
      <w:r w:rsidRPr="00F40335">
        <w:rPr>
          <w:sz w:val="28"/>
          <w:szCs w:val="28"/>
          <w:lang w:val="uk-UA"/>
        </w:rPr>
        <w:t>механiзм</w:t>
      </w:r>
      <w:proofErr w:type="spellEnd"/>
      <w:r w:rsidRPr="00F40335">
        <w:rPr>
          <w:sz w:val="28"/>
          <w:szCs w:val="28"/>
          <w:lang w:val="uk-UA"/>
        </w:rPr>
        <w:t xml:space="preserve"> </w:t>
      </w:r>
      <w:proofErr w:type="spellStart"/>
      <w:r w:rsidRPr="00F40335">
        <w:rPr>
          <w:sz w:val="28"/>
          <w:szCs w:val="28"/>
          <w:lang w:val="uk-UA"/>
        </w:rPr>
        <w:t>дiї</w:t>
      </w:r>
      <w:proofErr w:type="spellEnd"/>
      <w:r w:rsidRPr="00F40335">
        <w:rPr>
          <w:sz w:val="28"/>
          <w:szCs w:val="28"/>
          <w:lang w:val="uk-UA"/>
        </w:rPr>
        <w:t xml:space="preserve">, </w:t>
      </w:r>
      <w:proofErr w:type="spellStart"/>
      <w:r w:rsidRPr="00F40335">
        <w:rPr>
          <w:sz w:val="28"/>
          <w:szCs w:val="28"/>
          <w:lang w:val="uk-UA"/>
        </w:rPr>
        <w:t>побiчнi</w:t>
      </w:r>
      <w:proofErr w:type="spellEnd"/>
      <w:r w:rsidRPr="00F40335">
        <w:rPr>
          <w:sz w:val="28"/>
          <w:szCs w:val="28"/>
          <w:lang w:val="uk-UA"/>
        </w:rPr>
        <w:t xml:space="preserve"> дії. Принципи </w:t>
      </w:r>
      <w:proofErr w:type="spellStart"/>
      <w:r w:rsidRPr="00F40335">
        <w:rPr>
          <w:sz w:val="28"/>
          <w:szCs w:val="28"/>
          <w:lang w:val="uk-UA"/>
        </w:rPr>
        <w:t>клiнiчного</w:t>
      </w:r>
      <w:proofErr w:type="spellEnd"/>
      <w:r w:rsidRPr="00F40335">
        <w:rPr>
          <w:sz w:val="28"/>
          <w:szCs w:val="28"/>
          <w:lang w:val="uk-UA"/>
        </w:rPr>
        <w:t xml:space="preserve"> застосування </w:t>
      </w:r>
      <w:proofErr w:type="spellStart"/>
      <w:r w:rsidRPr="00F40335">
        <w:rPr>
          <w:sz w:val="28"/>
          <w:szCs w:val="28"/>
          <w:lang w:val="uk-UA"/>
        </w:rPr>
        <w:t>iмунотропних</w:t>
      </w:r>
      <w:proofErr w:type="spellEnd"/>
      <w:r w:rsidRPr="00F40335">
        <w:rPr>
          <w:sz w:val="28"/>
          <w:szCs w:val="28"/>
          <w:lang w:val="uk-UA"/>
        </w:rPr>
        <w:t xml:space="preserve"> </w:t>
      </w:r>
      <w:proofErr w:type="spellStart"/>
      <w:r w:rsidRPr="00F40335">
        <w:rPr>
          <w:sz w:val="28"/>
          <w:szCs w:val="28"/>
          <w:lang w:val="uk-UA"/>
        </w:rPr>
        <w:t>препаратiв</w:t>
      </w:r>
      <w:proofErr w:type="spellEnd"/>
      <w:r w:rsidRPr="00F40335">
        <w:rPr>
          <w:sz w:val="28"/>
          <w:szCs w:val="28"/>
          <w:lang w:val="uk-UA"/>
        </w:rPr>
        <w:t xml:space="preserve">, показання та протипоказання до призначення, </w:t>
      </w:r>
      <w:proofErr w:type="spellStart"/>
      <w:r w:rsidRPr="00F40335">
        <w:rPr>
          <w:sz w:val="28"/>
          <w:szCs w:val="28"/>
          <w:lang w:val="uk-UA"/>
        </w:rPr>
        <w:t>пiдбiр</w:t>
      </w:r>
      <w:proofErr w:type="spellEnd"/>
      <w:r w:rsidRPr="00F40335">
        <w:rPr>
          <w:sz w:val="28"/>
          <w:szCs w:val="28"/>
          <w:lang w:val="uk-UA"/>
        </w:rPr>
        <w:t xml:space="preserve"> дози, імунологічний контроль за терапевтичною ефективністю: </w:t>
      </w:r>
      <w:proofErr w:type="spellStart"/>
      <w:r w:rsidRPr="00F40335">
        <w:rPr>
          <w:sz w:val="28"/>
          <w:szCs w:val="28"/>
          <w:lang w:val="uk-UA"/>
        </w:rPr>
        <w:t>iмуносупресивні</w:t>
      </w:r>
      <w:proofErr w:type="spellEnd"/>
      <w:r w:rsidRPr="00F40335">
        <w:rPr>
          <w:sz w:val="28"/>
          <w:szCs w:val="28"/>
          <w:lang w:val="uk-UA"/>
        </w:rPr>
        <w:t xml:space="preserve"> препарати; </w:t>
      </w:r>
      <w:proofErr w:type="spellStart"/>
      <w:r w:rsidRPr="00F40335">
        <w:rPr>
          <w:sz w:val="28"/>
          <w:szCs w:val="28"/>
          <w:lang w:val="uk-UA"/>
        </w:rPr>
        <w:lastRenderedPageBreak/>
        <w:t>iмунокорегуючі</w:t>
      </w:r>
      <w:proofErr w:type="spellEnd"/>
      <w:r w:rsidRPr="00F40335">
        <w:rPr>
          <w:sz w:val="28"/>
          <w:szCs w:val="28"/>
          <w:lang w:val="uk-UA"/>
        </w:rPr>
        <w:t xml:space="preserve"> препарати; блокатори </w:t>
      </w:r>
      <w:proofErr w:type="spellStart"/>
      <w:r w:rsidRPr="00F40335">
        <w:rPr>
          <w:sz w:val="28"/>
          <w:szCs w:val="28"/>
          <w:lang w:val="uk-UA"/>
        </w:rPr>
        <w:t>медiаторiв</w:t>
      </w:r>
      <w:proofErr w:type="spellEnd"/>
      <w:r w:rsidRPr="00F40335">
        <w:rPr>
          <w:sz w:val="28"/>
          <w:szCs w:val="28"/>
          <w:lang w:val="uk-UA"/>
        </w:rPr>
        <w:t xml:space="preserve"> </w:t>
      </w:r>
      <w:proofErr w:type="spellStart"/>
      <w:r w:rsidRPr="00F40335">
        <w:rPr>
          <w:sz w:val="28"/>
          <w:szCs w:val="28"/>
          <w:lang w:val="uk-UA"/>
        </w:rPr>
        <w:t>iмунних</w:t>
      </w:r>
      <w:proofErr w:type="spellEnd"/>
      <w:r w:rsidRPr="00F40335">
        <w:rPr>
          <w:sz w:val="28"/>
          <w:szCs w:val="28"/>
          <w:lang w:val="uk-UA"/>
        </w:rPr>
        <w:t xml:space="preserve"> </w:t>
      </w:r>
      <w:proofErr w:type="spellStart"/>
      <w:r w:rsidRPr="00F40335">
        <w:rPr>
          <w:sz w:val="28"/>
          <w:szCs w:val="28"/>
          <w:lang w:val="uk-UA"/>
        </w:rPr>
        <w:t>реакцiй</w:t>
      </w:r>
      <w:proofErr w:type="spellEnd"/>
      <w:r w:rsidRPr="00F40335">
        <w:rPr>
          <w:sz w:val="28"/>
          <w:szCs w:val="28"/>
          <w:lang w:val="uk-UA"/>
        </w:rPr>
        <w:t xml:space="preserve">; </w:t>
      </w:r>
      <w:proofErr w:type="spellStart"/>
      <w:r w:rsidRPr="00F40335">
        <w:rPr>
          <w:sz w:val="28"/>
          <w:szCs w:val="28"/>
          <w:lang w:val="uk-UA"/>
        </w:rPr>
        <w:t>протизапальнi</w:t>
      </w:r>
      <w:proofErr w:type="spellEnd"/>
      <w:r w:rsidRPr="00F40335">
        <w:rPr>
          <w:sz w:val="28"/>
          <w:szCs w:val="28"/>
          <w:lang w:val="uk-UA"/>
        </w:rPr>
        <w:t xml:space="preserve"> засоби; </w:t>
      </w:r>
      <w:proofErr w:type="spellStart"/>
      <w:r w:rsidRPr="00F40335">
        <w:rPr>
          <w:sz w:val="28"/>
          <w:szCs w:val="28"/>
          <w:lang w:val="uk-UA"/>
        </w:rPr>
        <w:t>замiнна</w:t>
      </w:r>
      <w:proofErr w:type="spellEnd"/>
      <w:r w:rsidRPr="00F40335">
        <w:rPr>
          <w:sz w:val="28"/>
          <w:szCs w:val="28"/>
          <w:lang w:val="uk-UA"/>
        </w:rPr>
        <w:t xml:space="preserve"> </w:t>
      </w:r>
      <w:proofErr w:type="spellStart"/>
      <w:r w:rsidRPr="00F40335">
        <w:rPr>
          <w:sz w:val="28"/>
          <w:szCs w:val="28"/>
          <w:lang w:val="uk-UA"/>
        </w:rPr>
        <w:t>терапiя</w:t>
      </w:r>
      <w:proofErr w:type="spellEnd"/>
      <w:r w:rsidRPr="00F40335">
        <w:rPr>
          <w:sz w:val="28"/>
          <w:szCs w:val="28"/>
          <w:lang w:val="uk-UA"/>
        </w:rPr>
        <w:t xml:space="preserve">; </w:t>
      </w:r>
      <w:proofErr w:type="spellStart"/>
      <w:r w:rsidRPr="00F40335">
        <w:rPr>
          <w:sz w:val="28"/>
          <w:szCs w:val="28"/>
          <w:lang w:val="uk-UA"/>
        </w:rPr>
        <w:t>цитокінотерапія</w:t>
      </w:r>
      <w:proofErr w:type="spellEnd"/>
      <w:r w:rsidRPr="00F40335">
        <w:rPr>
          <w:sz w:val="28"/>
          <w:szCs w:val="28"/>
          <w:lang w:val="uk-UA"/>
        </w:rPr>
        <w:t xml:space="preserve">, </w:t>
      </w:r>
      <w:proofErr w:type="spellStart"/>
      <w:r w:rsidRPr="00F40335">
        <w:rPr>
          <w:sz w:val="28"/>
          <w:szCs w:val="28"/>
          <w:lang w:val="uk-UA"/>
        </w:rPr>
        <w:t>протирецепторні</w:t>
      </w:r>
      <w:proofErr w:type="spellEnd"/>
      <w:r w:rsidRPr="00F40335">
        <w:rPr>
          <w:sz w:val="28"/>
          <w:szCs w:val="28"/>
          <w:lang w:val="uk-UA"/>
        </w:rPr>
        <w:t xml:space="preserve"> препарати та ін.</w:t>
      </w:r>
    </w:p>
    <w:p w:rsidR="00AD78A6" w:rsidRPr="00F40335" w:rsidRDefault="00AD78A6" w:rsidP="00F40335">
      <w:pPr>
        <w:ind w:right="381" w:firstLine="540"/>
        <w:jc w:val="both"/>
        <w:rPr>
          <w:sz w:val="28"/>
          <w:szCs w:val="28"/>
          <w:lang w:val="uk-UA"/>
        </w:rPr>
      </w:pPr>
      <w:r w:rsidRPr="00F40335">
        <w:rPr>
          <w:sz w:val="28"/>
          <w:szCs w:val="28"/>
          <w:lang w:val="uk-UA"/>
        </w:rPr>
        <w:t xml:space="preserve">Основні принципи </w:t>
      </w:r>
      <w:proofErr w:type="spellStart"/>
      <w:r w:rsidRPr="00F40335">
        <w:rPr>
          <w:sz w:val="28"/>
          <w:szCs w:val="28"/>
          <w:lang w:val="uk-UA"/>
        </w:rPr>
        <w:t>імунопрофiлактики</w:t>
      </w:r>
      <w:proofErr w:type="spellEnd"/>
      <w:r w:rsidRPr="00F40335">
        <w:rPr>
          <w:sz w:val="28"/>
          <w:szCs w:val="28"/>
          <w:lang w:val="uk-UA"/>
        </w:rPr>
        <w:t xml:space="preserve"> </w:t>
      </w:r>
      <w:proofErr w:type="spellStart"/>
      <w:r w:rsidRPr="00F40335">
        <w:rPr>
          <w:sz w:val="28"/>
          <w:szCs w:val="28"/>
          <w:lang w:val="uk-UA"/>
        </w:rPr>
        <w:t>бактерiальних</w:t>
      </w:r>
      <w:proofErr w:type="spellEnd"/>
      <w:r w:rsidRPr="00F40335">
        <w:rPr>
          <w:sz w:val="28"/>
          <w:szCs w:val="28"/>
          <w:lang w:val="uk-UA"/>
        </w:rPr>
        <w:t xml:space="preserve"> і </w:t>
      </w:r>
      <w:proofErr w:type="spellStart"/>
      <w:r w:rsidRPr="00F40335">
        <w:rPr>
          <w:sz w:val="28"/>
          <w:szCs w:val="28"/>
          <w:lang w:val="uk-UA"/>
        </w:rPr>
        <w:t>вiрусних</w:t>
      </w:r>
      <w:proofErr w:type="spellEnd"/>
      <w:r w:rsidRPr="00F40335">
        <w:rPr>
          <w:sz w:val="28"/>
          <w:szCs w:val="28"/>
          <w:lang w:val="uk-UA"/>
        </w:rPr>
        <w:t xml:space="preserve"> інфекцій. </w:t>
      </w:r>
    </w:p>
    <w:p w:rsidR="00AD78A6" w:rsidRPr="00F40335" w:rsidRDefault="00AD78A6" w:rsidP="00F40335">
      <w:pPr>
        <w:ind w:right="381" w:firstLine="540"/>
        <w:jc w:val="both"/>
        <w:rPr>
          <w:sz w:val="28"/>
          <w:szCs w:val="28"/>
          <w:lang w:val="uk-UA"/>
        </w:rPr>
      </w:pPr>
      <w:r w:rsidRPr="00F40335">
        <w:rPr>
          <w:sz w:val="28"/>
          <w:szCs w:val="28"/>
          <w:lang w:val="uk-UA"/>
        </w:rPr>
        <w:t xml:space="preserve">Основні види </w:t>
      </w:r>
      <w:proofErr w:type="spellStart"/>
      <w:r w:rsidRPr="00F40335">
        <w:rPr>
          <w:sz w:val="28"/>
          <w:szCs w:val="28"/>
          <w:lang w:val="uk-UA"/>
        </w:rPr>
        <w:t>імунореабілітація</w:t>
      </w:r>
      <w:proofErr w:type="spellEnd"/>
      <w:r w:rsidRPr="00F40335">
        <w:rPr>
          <w:sz w:val="28"/>
          <w:szCs w:val="28"/>
          <w:lang w:val="uk-UA"/>
        </w:rPr>
        <w:t>, її стратегія, тактика та основні принципи.</w:t>
      </w:r>
    </w:p>
    <w:p w:rsidR="00AD78A6" w:rsidRPr="00AD78A6" w:rsidRDefault="00AD78A6" w:rsidP="00F40335">
      <w:pPr>
        <w:spacing w:after="120"/>
        <w:ind w:left="283" w:right="381"/>
        <w:jc w:val="both"/>
        <w:rPr>
          <w:b/>
          <w:color w:val="FF0000"/>
          <w:sz w:val="28"/>
          <w:szCs w:val="28"/>
        </w:rPr>
      </w:pPr>
      <w:r w:rsidRPr="00AD78A6">
        <w:rPr>
          <w:b/>
          <w:color w:val="FF0000"/>
          <w:sz w:val="28"/>
          <w:szCs w:val="28"/>
        </w:rPr>
        <w:t xml:space="preserve"> </w:t>
      </w:r>
    </w:p>
    <w:p w:rsidR="00D06293" w:rsidRPr="00D06293" w:rsidRDefault="00AD78A6" w:rsidP="00AD78A6">
      <w:pPr>
        <w:spacing w:after="120"/>
        <w:ind w:right="381"/>
        <w:rPr>
          <w:b/>
          <w:sz w:val="28"/>
          <w:szCs w:val="28"/>
          <w:lang w:val="uk-UA"/>
        </w:rPr>
      </w:pPr>
      <w:r w:rsidRPr="00F40335">
        <w:rPr>
          <w:b/>
          <w:bCs/>
          <w:sz w:val="28"/>
          <w:szCs w:val="28"/>
          <w:lang w:val="uk-UA"/>
        </w:rPr>
        <w:t>Змістовий модуль 2</w:t>
      </w:r>
      <w:r w:rsidRPr="00F40335">
        <w:rPr>
          <w:b/>
          <w:sz w:val="28"/>
          <w:szCs w:val="28"/>
          <w:lang w:val="uk-UA"/>
        </w:rPr>
        <w:t>:</w:t>
      </w:r>
      <w:r w:rsidRPr="00F40335">
        <w:rPr>
          <w:sz w:val="28"/>
          <w:szCs w:val="28"/>
          <w:lang w:val="uk-UA"/>
        </w:rPr>
        <w:t xml:space="preserve"> </w:t>
      </w:r>
      <w:r w:rsidRPr="00F40335">
        <w:rPr>
          <w:b/>
          <w:sz w:val="28"/>
          <w:szCs w:val="28"/>
          <w:lang w:val="uk-UA"/>
        </w:rPr>
        <w:t>АЛЕРГІЧНІ ЗАХВОРЮВАННЯ – ДІАГНОСТИКА, ЛІКУВАННЯ</w:t>
      </w:r>
    </w:p>
    <w:p w:rsidR="00AD78A6" w:rsidRPr="00F40335" w:rsidRDefault="00AD78A6" w:rsidP="00AD78A6">
      <w:pPr>
        <w:spacing w:after="120"/>
        <w:ind w:left="283" w:right="381"/>
        <w:jc w:val="center"/>
        <w:rPr>
          <w:b/>
          <w:bCs/>
          <w:sz w:val="28"/>
          <w:szCs w:val="28"/>
          <w:lang w:val="uk-UA"/>
        </w:rPr>
      </w:pPr>
      <w:r w:rsidRPr="00F40335">
        <w:rPr>
          <w:b/>
          <w:bCs/>
          <w:sz w:val="28"/>
          <w:szCs w:val="28"/>
          <w:lang w:val="uk-UA"/>
        </w:rPr>
        <w:t>Конкретні цілі:</w:t>
      </w:r>
    </w:p>
    <w:p w:rsidR="00AD78A6" w:rsidRPr="00F40335" w:rsidRDefault="00AD78A6" w:rsidP="00AD78A6">
      <w:pPr>
        <w:spacing w:after="120"/>
        <w:ind w:left="283" w:right="381"/>
        <w:rPr>
          <w:b/>
          <w:bCs/>
          <w:sz w:val="28"/>
          <w:szCs w:val="28"/>
          <w:lang w:val="uk-UA"/>
        </w:rPr>
      </w:pPr>
      <w:r w:rsidRPr="00F40335">
        <w:rPr>
          <w:b/>
          <w:bCs/>
          <w:sz w:val="28"/>
          <w:szCs w:val="28"/>
          <w:lang w:val="uk-UA"/>
        </w:rPr>
        <w:t>Студенти повинні:</w:t>
      </w:r>
    </w:p>
    <w:p w:rsidR="00AD78A6" w:rsidRPr="00D06293" w:rsidRDefault="00AD78A6" w:rsidP="00AD78A6">
      <w:pPr>
        <w:numPr>
          <w:ilvl w:val="0"/>
          <w:numId w:val="11"/>
        </w:numPr>
        <w:ind w:right="381"/>
        <w:jc w:val="both"/>
        <w:rPr>
          <w:color w:val="000000" w:themeColor="text1"/>
          <w:sz w:val="28"/>
          <w:szCs w:val="28"/>
        </w:rPr>
      </w:pPr>
      <w:proofErr w:type="spellStart"/>
      <w:r w:rsidRPr="00D06293">
        <w:rPr>
          <w:color w:val="000000" w:themeColor="text1"/>
          <w:sz w:val="28"/>
          <w:szCs w:val="28"/>
        </w:rPr>
        <w:t>Проводити</w:t>
      </w:r>
      <w:proofErr w:type="spellEnd"/>
      <w:r w:rsidRPr="00D06293">
        <w:rPr>
          <w:color w:val="000000" w:themeColor="text1"/>
          <w:sz w:val="28"/>
          <w:szCs w:val="28"/>
        </w:rPr>
        <w:t xml:space="preserve"> </w:t>
      </w:r>
      <w:proofErr w:type="spellStart"/>
      <w:r w:rsidRPr="00D06293">
        <w:rPr>
          <w:color w:val="000000" w:themeColor="text1"/>
          <w:sz w:val="28"/>
          <w:szCs w:val="28"/>
        </w:rPr>
        <w:t>опитування</w:t>
      </w:r>
      <w:proofErr w:type="spellEnd"/>
      <w:r w:rsidRPr="00D06293">
        <w:rPr>
          <w:color w:val="000000" w:themeColor="text1"/>
          <w:sz w:val="28"/>
          <w:szCs w:val="28"/>
        </w:rPr>
        <w:t xml:space="preserve"> та </w:t>
      </w:r>
      <w:proofErr w:type="spellStart"/>
      <w:r w:rsidRPr="00D06293">
        <w:rPr>
          <w:color w:val="000000" w:themeColor="text1"/>
          <w:sz w:val="28"/>
          <w:szCs w:val="28"/>
        </w:rPr>
        <w:t>фізикальне</w:t>
      </w:r>
      <w:proofErr w:type="spellEnd"/>
      <w:r w:rsidRPr="00D06293">
        <w:rPr>
          <w:color w:val="000000" w:themeColor="text1"/>
          <w:sz w:val="28"/>
          <w:szCs w:val="28"/>
        </w:rPr>
        <w:t xml:space="preserve"> </w:t>
      </w:r>
      <w:proofErr w:type="spellStart"/>
      <w:r w:rsidRPr="00D06293">
        <w:rPr>
          <w:color w:val="000000" w:themeColor="text1"/>
          <w:sz w:val="28"/>
          <w:szCs w:val="28"/>
        </w:rPr>
        <w:t>обстеження</w:t>
      </w:r>
      <w:proofErr w:type="spellEnd"/>
      <w:r w:rsidRPr="00D06293">
        <w:rPr>
          <w:color w:val="000000" w:themeColor="text1"/>
          <w:sz w:val="28"/>
          <w:szCs w:val="28"/>
        </w:rPr>
        <w:t xml:space="preserve"> </w:t>
      </w:r>
      <w:proofErr w:type="spellStart"/>
      <w:r w:rsidRPr="00D06293">
        <w:rPr>
          <w:color w:val="000000" w:themeColor="text1"/>
          <w:sz w:val="28"/>
          <w:szCs w:val="28"/>
        </w:rPr>
        <w:t>пацієнтів</w:t>
      </w:r>
      <w:proofErr w:type="spellEnd"/>
      <w:r w:rsidRPr="00D06293">
        <w:rPr>
          <w:color w:val="000000" w:themeColor="text1"/>
          <w:sz w:val="28"/>
          <w:szCs w:val="28"/>
        </w:rPr>
        <w:t xml:space="preserve"> </w:t>
      </w:r>
      <w:proofErr w:type="spellStart"/>
      <w:r w:rsidRPr="00D06293">
        <w:rPr>
          <w:color w:val="000000" w:themeColor="text1"/>
          <w:sz w:val="28"/>
          <w:szCs w:val="28"/>
        </w:rPr>
        <w:t>із</w:t>
      </w:r>
      <w:proofErr w:type="spellEnd"/>
      <w:r w:rsidRPr="00D06293">
        <w:rPr>
          <w:color w:val="000000" w:themeColor="text1"/>
          <w:sz w:val="28"/>
          <w:szCs w:val="28"/>
        </w:rPr>
        <w:t xml:space="preserve"> </w:t>
      </w:r>
      <w:proofErr w:type="spellStart"/>
      <w:r w:rsidRPr="00D06293">
        <w:rPr>
          <w:color w:val="000000" w:themeColor="text1"/>
          <w:sz w:val="28"/>
          <w:szCs w:val="28"/>
        </w:rPr>
        <w:t>алергічними</w:t>
      </w:r>
      <w:proofErr w:type="spellEnd"/>
      <w:r w:rsidRPr="00D06293">
        <w:rPr>
          <w:color w:val="000000" w:themeColor="text1"/>
          <w:sz w:val="28"/>
          <w:szCs w:val="28"/>
        </w:rPr>
        <w:t xml:space="preserve"> </w:t>
      </w:r>
      <w:proofErr w:type="spellStart"/>
      <w:r w:rsidRPr="00D06293">
        <w:rPr>
          <w:color w:val="000000" w:themeColor="text1"/>
          <w:sz w:val="28"/>
          <w:szCs w:val="28"/>
        </w:rPr>
        <w:t>захворюваннями</w:t>
      </w:r>
      <w:proofErr w:type="spellEnd"/>
      <w:r w:rsidRPr="00D06293">
        <w:rPr>
          <w:color w:val="000000" w:themeColor="text1"/>
          <w:sz w:val="28"/>
          <w:szCs w:val="28"/>
        </w:rPr>
        <w:t xml:space="preserve">. </w:t>
      </w:r>
    </w:p>
    <w:p w:rsidR="00AD78A6" w:rsidRPr="00D06293" w:rsidRDefault="00AD78A6" w:rsidP="00AD78A6">
      <w:pPr>
        <w:numPr>
          <w:ilvl w:val="0"/>
          <w:numId w:val="11"/>
        </w:numPr>
        <w:ind w:right="381"/>
        <w:jc w:val="both"/>
        <w:rPr>
          <w:color w:val="000000" w:themeColor="text1"/>
          <w:sz w:val="28"/>
          <w:szCs w:val="28"/>
        </w:rPr>
      </w:pPr>
      <w:proofErr w:type="spellStart"/>
      <w:r w:rsidRPr="00D06293">
        <w:rPr>
          <w:color w:val="000000" w:themeColor="text1"/>
          <w:sz w:val="28"/>
          <w:szCs w:val="28"/>
        </w:rPr>
        <w:t>Визначати</w:t>
      </w:r>
      <w:proofErr w:type="spellEnd"/>
      <w:r w:rsidRPr="00D06293">
        <w:rPr>
          <w:color w:val="000000" w:themeColor="text1"/>
          <w:sz w:val="28"/>
          <w:szCs w:val="28"/>
        </w:rPr>
        <w:t xml:space="preserve"> </w:t>
      </w:r>
      <w:proofErr w:type="spellStart"/>
      <w:r w:rsidRPr="00D06293">
        <w:rPr>
          <w:color w:val="000000" w:themeColor="text1"/>
          <w:sz w:val="28"/>
          <w:szCs w:val="28"/>
        </w:rPr>
        <w:t>етіологічні</w:t>
      </w:r>
      <w:proofErr w:type="spellEnd"/>
      <w:r w:rsidRPr="00D06293">
        <w:rPr>
          <w:color w:val="000000" w:themeColor="text1"/>
          <w:sz w:val="28"/>
          <w:szCs w:val="28"/>
        </w:rPr>
        <w:t xml:space="preserve"> (</w:t>
      </w:r>
      <w:proofErr w:type="spellStart"/>
      <w:r w:rsidRPr="00D06293">
        <w:rPr>
          <w:color w:val="000000" w:themeColor="text1"/>
          <w:sz w:val="28"/>
          <w:szCs w:val="28"/>
        </w:rPr>
        <w:t>групи</w:t>
      </w:r>
      <w:proofErr w:type="spellEnd"/>
      <w:r w:rsidRPr="00D06293">
        <w:rPr>
          <w:color w:val="000000" w:themeColor="text1"/>
          <w:sz w:val="28"/>
          <w:szCs w:val="28"/>
        </w:rPr>
        <w:t xml:space="preserve"> </w:t>
      </w:r>
      <w:proofErr w:type="spellStart"/>
      <w:r w:rsidRPr="00D06293">
        <w:rPr>
          <w:color w:val="000000" w:themeColor="text1"/>
          <w:sz w:val="28"/>
          <w:szCs w:val="28"/>
        </w:rPr>
        <w:t>алергенів</w:t>
      </w:r>
      <w:proofErr w:type="spellEnd"/>
      <w:r w:rsidRPr="00D06293">
        <w:rPr>
          <w:color w:val="000000" w:themeColor="text1"/>
          <w:sz w:val="28"/>
          <w:szCs w:val="28"/>
        </w:rPr>
        <w:t xml:space="preserve">) та </w:t>
      </w:r>
      <w:proofErr w:type="spellStart"/>
      <w:r w:rsidRPr="00D06293">
        <w:rPr>
          <w:color w:val="000000" w:themeColor="text1"/>
          <w:sz w:val="28"/>
          <w:szCs w:val="28"/>
        </w:rPr>
        <w:t>патогенетичні</w:t>
      </w:r>
      <w:proofErr w:type="spellEnd"/>
      <w:r w:rsidRPr="00D06293">
        <w:rPr>
          <w:color w:val="000000" w:themeColor="text1"/>
          <w:sz w:val="28"/>
          <w:szCs w:val="28"/>
        </w:rPr>
        <w:t xml:space="preserve"> (</w:t>
      </w:r>
      <w:proofErr w:type="spellStart"/>
      <w:r w:rsidRPr="00D06293">
        <w:rPr>
          <w:color w:val="000000" w:themeColor="text1"/>
          <w:sz w:val="28"/>
          <w:szCs w:val="28"/>
        </w:rPr>
        <w:t>типи</w:t>
      </w:r>
      <w:proofErr w:type="spellEnd"/>
      <w:r w:rsidRPr="00D06293">
        <w:rPr>
          <w:color w:val="000000" w:themeColor="text1"/>
          <w:sz w:val="28"/>
          <w:szCs w:val="28"/>
        </w:rPr>
        <w:t xml:space="preserve"> </w:t>
      </w:r>
      <w:proofErr w:type="spellStart"/>
      <w:r w:rsidRPr="00D06293">
        <w:rPr>
          <w:color w:val="000000" w:themeColor="text1"/>
          <w:sz w:val="28"/>
          <w:szCs w:val="28"/>
        </w:rPr>
        <w:t>імунних</w:t>
      </w:r>
      <w:proofErr w:type="spellEnd"/>
      <w:r w:rsidRPr="00D06293">
        <w:rPr>
          <w:color w:val="000000" w:themeColor="text1"/>
          <w:sz w:val="28"/>
          <w:szCs w:val="28"/>
        </w:rPr>
        <w:t xml:space="preserve"> </w:t>
      </w:r>
      <w:proofErr w:type="spellStart"/>
      <w:r w:rsidRPr="00D06293">
        <w:rPr>
          <w:color w:val="000000" w:themeColor="text1"/>
          <w:sz w:val="28"/>
          <w:szCs w:val="28"/>
        </w:rPr>
        <w:t>реакцій</w:t>
      </w:r>
      <w:proofErr w:type="spellEnd"/>
      <w:r w:rsidRPr="00D06293">
        <w:rPr>
          <w:color w:val="000000" w:themeColor="text1"/>
          <w:sz w:val="28"/>
          <w:szCs w:val="28"/>
        </w:rPr>
        <w:t xml:space="preserve">) </w:t>
      </w:r>
      <w:proofErr w:type="spellStart"/>
      <w:r w:rsidRPr="00D06293">
        <w:rPr>
          <w:color w:val="000000" w:themeColor="text1"/>
          <w:sz w:val="28"/>
          <w:szCs w:val="28"/>
        </w:rPr>
        <w:t>фактори</w:t>
      </w:r>
      <w:proofErr w:type="spellEnd"/>
      <w:r w:rsidRPr="00D06293">
        <w:rPr>
          <w:color w:val="000000" w:themeColor="text1"/>
          <w:sz w:val="28"/>
          <w:szCs w:val="28"/>
        </w:rPr>
        <w:t xml:space="preserve"> </w:t>
      </w:r>
      <w:proofErr w:type="spellStart"/>
      <w:r w:rsidRPr="00D06293">
        <w:rPr>
          <w:color w:val="000000" w:themeColor="text1"/>
          <w:sz w:val="28"/>
          <w:szCs w:val="28"/>
        </w:rPr>
        <w:t>алергологічних</w:t>
      </w:r>
      <w:proofErr w:type="spellEnd"/>
      <w:r w:rsidRPr="00D06293">
        <w:rPr>
          <w:color w:val="000000" w:themeColor="text1"/>
          <w:sz w:val="28"/>
          <w:szCs w:val="28"/>
        </w:rPr>
        <w:t xml:space="preserve"> </w:t>
      </w:r>
      <w:proofErr w:type="spellStart"/>
      <w:r w:rsidRPr="00D06293">
        <w:rPr>
          <w:color w:val="000000" w:themeColor="text1"/>
          <w:sz w:val="28"/>
          <w:szCs w:val="28"/>
        </w:rPr>
        <w:t>захворювань</w:t>
      </w:r>
      <w:proofErr w:type="spellEnd"/>
      <w:r w:rsidRPr="00D06293">
        <w:rPr>
          <w:color w:val="000000" w:themeColor="text1"/>
          <w:sz w:val="28"/>
          <w:szCs w:val="28"/>
        </w:rPr>
        <w:t xml:space="preserve">. </w:t>
      </w:r>
    </w:p>
    <w:p w:rsidR="00AD78A6" w:rsidRPr="00D06293" w:rsidRDefault="00AD78A6" w:rsidP="00AD78A6">
      <w:pPr>
        <w:numPr>
          <w:ilvl w:val="0"/>
          <w:numId w:val="11"/>
        </w:numPr>
        <w:ind w:right="381"/>
        <w:jc w:val="both"/>
        <w:rPr>
          <w:i/>
          <w:iCs/>
          <w:color w:val="000000" w:themeColor="text1"/>
          <w:sz w:val="28"/>
          <w:szCs w:val="28"/>
        </w:rPr>
      </w:pPr>
      <w:proofErr w:type="spellStart"/>
      <w:r w:rsidRPr="00D06293">
        <w:rPr>
          <w:iCs/>
          <w:color w:val="000000" w:themeColor="text1"/>
          <w:sz w:val="28"/>
          <w:szCs w:val="28"/>
        </w:rPr>
        <w:t>Пояснювати</w:t>
      </w:r>
      <w:proofErr w:type="spellEnd"/>
      <w:r w:rsidRPr="00D06293">
        <w:rPr>
          <w:iCs/>
          <w:color w:val="000000" w:themeColor="text1"/>
          <w:sz w:val="28"/>
          <w:szCs w:val="28"/>
        </w:rPr>
        <w:t xml:space="preserve"> </w:t>
      </w:r>
      <w:proofErr w:type="spellStart"/>
      <w:r w:rsidRPr="00D06293">
        <w:rPr>
          <w:iCs/>
          <w:color w:val="000000" w:themeColor="text1"/>
          <w:sz w:val="28"/>
          <w:szCs w:val="28"/>
        </w:rPr>
        <w:t>основи</w:t>
      </w:r>
      <w:proofErr w:type="spellEnd"/>
      <w:r w:rsidRPr="00D06293">
        <w:rPr>
          <w:iCs/>
          <w:color w:val="000000" w:themeColor="text1"/>
          <w:sz w:val="28"/>
          <w:szCs w:val="28"/>
        </w:rPr>
        <w:t xml:space="preserve"> </w:t>
      </w:r>
      <w:proofErr w:type="spellStart"/>
      <w:r w:rsidRPr="00D06293">
        <w:rPr>
          <w:iCs/>
          <w:color w:val="000000" w:themeColor="text1"/>
          <w:sz w:val="28"/>
          <w:szCs w:val="28"/>
        </w:rPr>
        <w:t>методів</w:t>
      </w:r>
      <w:proofErr w:type="spellEnd"/>
      <w:r w:rsidRPr="00D06293">
        <w:rPr>
          <w:iCs/>
          <w:color w:val="000000" w:themeColor="text1"/>
          <w:sz w:val="28"/>
          <w:szCs w:val="28"/>
        </w:rPr>
        <w:t xml:space="preserve"> </w:t>
      </w:r>
      <w:proofErr w:type="spellStart"/>
      <w:r w:rsidRPr="00D06293">
        <w:rPr>
          <w:iCs/>
          <w:color w:val="000000" w:themeColor="text1"/>
          <w:sz w:val="28"/>
          <w:szCs w:val="28"/>
        </w:rPr>
        <w:t>алергологічних</w:t>
      </w:r>
      <w:proofErr w:type="spellEnd"/>
      <w:r w:rsidRPr="00D06293">
        <w:rPr>
          <w:iCs/>
          <w:color w:val="000000" w:themeColor="text1"/>
          <w:sz w:val="28"/>
          <w:szCs w:val="28"/>
        </w:rPr>
        <w:t xml:space="preserve"> </w:t>
      </w:r>
      <w:proofErr w:type="spellStart"/>
      <w:proofErr w:type="gramStart"/>
      <w:r w:rsidRPr="00D06293">
        <w:rPr>
          <w:iCs/>
          <w:color w:val="000000" w:themeColor="text1"/>
          <w:sz w:val="28"/>
          <w:szCs w:val="28"/>
        </w:rPr>
        <w:t>досл</w:t>
      </w:r>
      <w:proofErr w:type="gramEnd"/>
      <w:r w:rsidRPr="00D06293">
        <w:rPr>
          <w:iCs/>
          <w:color w:val="000000" w:themeColor="text1"/>
          <w:sz w:val="28"/>
          <w:szCs w:val="28"/>
        </w:rPr>
        <w:t>іджень</w:t>
      </w:r>
      <w:proofErr w:type="spellEnd"/>
      <w:r w:rsidRPr="00D06293">
        <w:rPr>
          <w:iCs/>
          <w:color w:val="000000" w:themeColor="text1"/>
          <w:sz w:val="28"/>
          <w:szCs w:val="28"/>
        </w:rPr>
        <w:t xml:space="preserve"> (</w:t>
      </w:r>
      <w:proofErr w:type="spellStart"/>
      <w:r w:rsidRPr="00D06293">
        <w:rPr>
          <w:iCs/>
          <w:color w:val="000000" w:themeColor="text1"/>
          <w:sz w:val="28"/>
          <w:szCs w:val="28"/>
        </w:rPr>
        <w:t>лабораторні</w:t>
      </w:r>
      <w:proofErr w:type="spellEnd"/>
      <w:r w:rsidRPr="00D06293">
        <w:rPr>
          <w:iCs/>
          <w:color w:val="000000" w:themeColor="text1"/>
          <w:sz w:val="28"/>
          <w:szCs w:val="28"/>
        </w:rPr>
        <w:t xml:space="preserve"> тести, </w:t>
      </w:r>
      <w:proofErr w:type="spellStart"/>
      <w:r w:rsidRPr="00D06293">
        <w:rPr>
          <w:iCs/>
          <w:color w:val="000000" w:themeColor="text1"/>
          <w:sz w:val="28"/>
          <w:szCs w:val="28"/>
        </w:rPr>
        <w:t>шкіряні</w:t>
      </w:r>
      <w:proofErr w:type="spellEnd"/>
      <w:r w:rsidRPr="00D06293">
        <w:rPr>
          <w:iCs/>
          <w:color w:val="000000" w:themeColor="text1"/>
          <w:sz w:val="28"/>
          <w:szCs w:val="28"/>
        </w:rPr>
        <w:t xml:space="preserve"> </w:t>
      </w:r>
      <w:proofErr w:type="spellStart"/>
      <w:r w:rsidRPr="00D06293">
        <w:rPr>
          <w:iCs/>
          <w:color w:val="000000" w:themeColor="text1"/>
          <w:sz w:val="28"/>
          <w:szCs w:val="28"/>
        </w:rPr>
        <w:t>проби</w:t>
      </w:r>
      <w:proofErr w:type="spellEnd"/>
      <w:r w:rsidRPr="00D06293">
        <w:rPr>
          <w:iCs/>
          <w:color w:val="000000" w:themeColor="text1"/>
          <w:sz w:val="28"/>
          <w:szCs w:val="28"/>
        </w:rPr>
        <w:t xml:space="preserve">, </w:t>
      </w:r>
      <w:proofErr w:type="spellStart"/>
      <w:r w:rsidRPr="00D06293">
        <w:rPr>
          <w:iCs/>
          <w:color w:val="000000" w:themeColor="text1"/>
          <w:sz w:val="28"/>
          <w:szCs w:val="28"/>
        </w:rPr>
        <w:t>провокаційні</w:t>
      </w:r>
      <w:proofErr w:type="spellEnd"/>
      <w:r w:rsidRPr="00D06293">
        <w:rPr>
          <w:iCs/>
          <w:color w:val="000000" w:themeColor="text1"/>
          <w:sz w:val="28"/>
          <w:szCs w:val="28"/>
        </w:rPr>
        <w:t xml:space="preserve"> тести та </w:t>
      </w:r>
      <w:proofErr w:type="spellStart"/>
      <w:r w:rsidRPr="00D06293">
        <w:rPr>
          <w:iCs/>
          <w:color w:val="000000" w:themeColor="text1"/>
          <w:sz w:val="28"/>
          <w:szCs w:val="28"/>
        </w:rPr>
        <w:t>ін</w:t>
      </w:r>
      <w:proofErr w:type="spellEnd"/>
      <w:r w:rsidRPr="00D06293">
        <w:rPr>
          <w:iCs/>
          <w:color w:val="000000" w:themeColor="text1"/>
          <w:sz w:val="28"/>
          <w:szCs w:val="28"/>
        </w:rPr>
        <w:t>..)</w:t>
      </w:r>
    </w:p>
    <w:p w:rsidR="00AD78A6" w:rsidRPr="00D06293" w:rsidRDefault="00AD78A6" w:rsidP="00AD78A6">
      <w:pPr>
        <w:numPr>
          <w:ilvl w:val="0"/>
          <w:numId w:val="11"/>
        </w:numPr>
        <w:ind w:right="381"/>
        <w:jc w:val="both"/>
        <w:rPr>
          <w:color w:val="000000" w:themeColor="text1"/>
          <w:sz w:val="28"/>
          <w:szCs w:val="28"/>
        </w:rPr>
      </w:pPr>
      <w:proofErr w:type="spellStart"/>
      <w:r w:rsidRPr="00D06293">
        <w:rPr>
          <w:color w:val="000000" w:themeColor="text1"/>
          <w:sz w:val="28"/>
          <w:szCs w:val="28"/>
        </w:rPr>
        <w:t>Складати</w:t>
      </w:r>
      <w:proofErr w:type="spellEnd"/>
      <w:r w:rsidRPr="00D06293">
        <w:rPr>
          <w:color w:val="000000" w:themeColor="text1"/>
          <w:sz w:val="28"/>
          <w:szCs w:val="28"/>
        </w:rPr>
        <w:t xml:space="preserve"> план </w:t>
      </w:r>
      <w:proofErr w:type="spellStart"/>
      <w:r w:rsidRPr="00D06293">
        <w:rPr>
          <w:color w:val="000000" w:themeColor="text1"/>
          <w:sz w:val="28"/>
          <w:szCs w:val="28"/>
        </w:rPr>
        <w:t>обстеження</w:t>
      </w:r>
      <w:proofErr w:type="spellEnd"/>
      <w:r w:rsidRPr="00D06293">
        <w:rPr>
          <w:color w:val="000000" w:themeColor="text1"/>
          <w:sz w:val="28"/>
          <w:szCs w:val="28"/>
        </w:rPr>
        <w:t xml:space="preserve"> </w:t>
      </w:r>
      <w:proofErr w:type="spellStart"/>
      <w:r w:rsidRPr="00D06293">
        <w:rPr>
          <w:color w:val="000000" w:themeColor="text1"/>
          <w:sz w:val="28"/>
          <w:szCs w:val="28"/>
        </w:rPr>
        <w:t>хворих</w:t>
      </w:r>
      <w:proofErr w:type="spellEnd"/>
      <w:r w:rsidRPr="00D06293">
        <w:rPr>
          <w:color w:val="000000" w:themeColor="text1"/>
          <w:sz w:val="28"/>
          <w:szCs w:val="28"/>
        </w:rPr>
        <w:t xml:space="preserve"> з </w:t>
      </w:r>
      <w:proofErr w:type="spellStart"/>
      <w:r w:rsidRPr="00D06293">
        <w:rPr>
          <w:color w:val="000000" w:themeColor="text1"/>
          <w:sz w:val="28"/>
          <w:szCs w:val="28"/>
        </w:rPr>
        <w:t>алергологічними</w:t>
      </w:r>
      <w:proofErr w:type="spellEnd"/>
      <w:r w:rsidRPr="00D06293">
        <w:rPr>
          <w:color w:val="000000" w:themeColor="text1"/>
          <w:sz w:val="28"/>
          <w:szCs w:val="28"/>
        </w:rPr>
        <w:t xml:space="preserve"> </w:t>
      </w:r>
      <w:proofErr w:type="spellStart"/>
      <w:r w:rsidRPr="00D06293">
        <w:rPr>
          <w:color w:val="000000" w:themeColor="text1"/>
          <w:sz w:val="28"/>
          <w:szCs w:val="28"/>
        </w:rPr>
        <w:t>захворюваннями</w:t>
      </w:r>
      <w:proofErr w:type="spellEnd"/>
      <w:r w:rsidRPr="00D06293">
        <w:rPr>
          <w:color w:val="000000" w:themeColor="text1"/>
          <w:sz w:val="28"/>
          <w:szCs w:val="28"/>
        </w:rPr>
        <w:t xml:space="preserve">, </w:t>
      </w:r>
      <w:proofErr w:type="spellStart"/>
      <w:r w:rsidRPr="00D06293">
        <w:rPr>
          <w:color w:val="000000" w:themeColor="text1"/>
          <w:sz w:val="28"/>
          <w:szCs w:val="28"/>
        </w:rPr>
        <w:t>обґрунтовувати</w:t>
      </w:r>
      <w:proofErr w:type="spellEnd"/>
      <w:r w:rsidRPr="00D06293">
        <w:rPr>
          <w:color w:val="000000" w:themeColor="text1"/>
          <w:sz w:val="28"/>
          <w:szCs w:val="28"/>
        </w:rPr>
        <w:t xml:space="preserve"> </w:t>
      </w:r>
      <w:proofErr w:type="spellStart"/>
      <w:r w:rsidRPr="00D06293">
        <w:rPr>
          <w:color w:val="000000" w:themeColor="text1"/>
          <w:sz w:val="28"/>
          <w:szCs w:val="28"/>
        </w:rPr>
        <w:t>застосування</w:t>
      </w:r>
      <w:proofErr w:type="spellEnd"/>
      <w:r w:rsidRPr="00D06293">
        <w:rPr>
          <w:color w:val="000000" w:themeColor="text1"/>
          <w:sz w:val="28"/>
          <w:szCs w:val="28"/>
        </w:rPr>
        <w:t xml:space="preserve"> </w:t>
      </w:r>
      <w:proofErr w:type="spellStart"/>
      <w:r w:rsidRPr="00D06293">
        <w:rPr>
          <w:color w:val="000000" w:themeColor="text1"/>
          <w:sz w:val="28"/>
          <w:szCs w:val="28"/>
        </w:rPr>
        <w:t>основних</w:t>
      </w:r>
      <w:proofErr w:type="spellEnd"/>
      <w:r w:rsidRPr="00D06293">
        <w:rPr>
          <w:color w:val="000000" w:themeColor="text1"/>
          <w:sz w:val="28"/>
          <w:szCs w:val="28"/>
        </w:rPr>
        <w:t xml:space="preserve"> </w:t>
      </w:r>
      <w:proofErr w:type="spellStart"/>
      <w:r w:rsidRPr="00D06293">
        <w:rPr>
          <w:color w:val="000000" w:themeColor="text1"/>
          <w:sz w:val="28"/>
          <w:szCs w:val="28"/>
        </w:rPr>
        <w:t>діагностичних</w:t>
      </w:r>
      <w:proofErr w:type="spellEnd"/>
      <w:r w:rsidRPr="00D06293">
        <w:rPr>
          <w:color w:val="000000" w:themeColor="text1"/>
          <w:sz w:val="28"/>
          <w:szCs w:val="28"/>
        </w:rPr>
        <w:t xml:space="preserve"> </w:t>
      </w:r>
      <w:proofErr w:type="spellStart"/>
      <w:r w:rsidRPr="00D06293">
        <w:rPr>
          <w:color w:val="000000" w:themeColor="text1"/>
          <w:sz w:val="28"/>
          <w:szCs w:val="28"/>
        </w:rPr>
        <w:t>методів</w:t>
      </w:r>
      <w:proofErr w:type="spellEnd"/>
      <w:r w:rsidRPr="00D06293">
        <w:rPr>
          <w:color w:val="000000" w:themeColor="text1"/>
          <w:sz w:val="28"/>
          <w:szCs w:val="28"/>
        </w:rPr>
        <w:t xml:space="preserve">, </w:t>
      </w:r>
      <w:proofErr w:type="spellStart"/>
      <w:r w:rsidRPr="00D06293">
        <w:rPr>
          <w:color w:val="000000" w:themeColor="text1"/>
          <w:sz w:val="28"/>
          <w:szCs w:val="28"/>
        </w:rPr>
        <w:t>що</w:t>
      </w:r>
      <w:proofErr w:type="spellEnd"/>
      <w:r w:rsidRPr="00D06293">
        <w:rPr>
          <w:color w:val="000000" w:themeColor="text1"/>
          <w:sz w:val="28"/>
          <w:szCs w:val="28"/>
        </w:rPr>
        <w:t xml:space="preserve"> </w:t>
      </w:r>
      <w:proofErr w:type="spellStart"/>
      <w:r w:rsidRPr="00D06293">
        <w:rPr>
          <w:color w:val="000000" w:themeColor="text1"/>
          <w:sz w:val="28"/>
          <w:szCs w:val="28"/>
        </w:rPr>
        <w:t>застосовуються</w:t>
      </w:r>
      <w:proofErr w:type="spellEnd"/>
      <w:r w:rsidRPr="00D06293">
        <w:rPr>
          <w:color w:val="000000" w:themeColor="text1"/>
          <w:sz w:val="28"/>
          <w:szCs w:val="28"/>
        </w:rPr>
        <w:t xml:space="preserve"> в </w:t>
      </w:r>
      <w:proofErr w:type="spellStart"/>
      <w:r w:rsidRPr="00D06293">
        <w:rPr>
          <w:color w:val="000000" w:themeColor="text1"/>
          <w:sz w:val="28"/>
          <w:szCs w:val="28"/>
        </w:rPr>
        <w:t>алергології</w:t>
      </w:r>
      <w:proofErr w:type="spellEnd"/>
      <w:r w:rsidRPr="00D06293">
        <w:rPr>
          <w:color w:val="000000" w:themeColor="text1"/>
          <w:sz w:val="28"/>
          <w:szCs w:val="28"/>
        </w:rPr>
        <w:t xml:space="preserve">, </w:t>
      </w:r>
      <w:proofErr w:type="spellStart"/>
      <w:r w:rsidRPr="00D06293">
        <w:rPr>
          <w:color w:val="000000" w:themeColor="text1"/>
          <w:sz w:val="28"/>
          <w:szCs w:val="28"/>
        </w:rPr>
        <w:t>визначати</w:t>
      </w:r>
      <w:proofErr w:type="spellEnd"/>
      <w:r w:rsidRPr="00D06293">
        <w:rPr>
          <w:color w:val="000000" w:themeColor="text1"/>
          <w:sz w:val="28"/>
          <w:szCs w:val="28"/>
        </w:rPr>
        <w:t xml:space="preserve"> </w:t>
      </w:r>
      <w:proofErr w:type="spellStart"/>
      <w:r w:rsidRPr="00D06293">
        <w:rPr>
          <w:color w:val="000000" w:themeColor="text1"/>
          <w:sz w:val="28"/>
          <w:szCs w:val="28"/>
        </w:rPr>
        <w:t>показання</w:t>
      </w:r>
      <w:proofErr w:type="spellEnd"/>
      <w:r w:rsidRPr="00D06293">
        <w:rPr>
          <w:color w:val="000000" w:themeColor="text1"/>
          <w:sz w:val="28"/>
          <w:szCs w:val="28"/>
        </w:rPr>
        <w:t xml:space="preserve"> та </w:t>
      </w:r>
      <w:proofErr w:type="spellStart"/>
      <w:r w:rsidRPr="00D06293">
        <w:rPr>
          <w:color w:val="000000" w:themeColor="text1"/>
          <w:sz w:val="28"/>
          <w:szCs w:val="28"/>
        </w:rPr>
        <w:t>протипоказання</w:t>
      </w:r>
      <w:proofErr w:type="spellEnd"/>
      <w:r w:rsidRPr="00D06293">
        <w:rPr>
          <w:color w:val="000000" w:themeColor="text1"/>
          <w:sz w:val="28"/>
          <w:szCs w:val="28"/>
        </w:rPr>
        <w:t xml:space="preserve"> для </w:t>
      </w:r>
      <w:proofErr w:type="spellStart"/>
      <w:r w:rsidRPr="00D06293">
        <w:rPr>
          <w:color w:val="000000" w:themeColor="text1"/>
          <w:sz w:val="28"/>
          <w:szCs w:val="28"/>
        </w:rPr>
        <w:t>їх</w:t>
      </w:r>
      <w:proofErr w:type="spellEnd"/>
      <w:r w:rsidRPr="00D06293">
        <w:rPr>
          <w:color w:val="000000" w:themeColor="text1"/>
          <w:sz w:val="28"/>
          <w:szCs w:val="28"/>
        </w:rPr>
        <w:t xml:space="preserve"> </w:t>
      </w:r>
      <w:proofErr w:type="spellStart"/>
      <w:r w:rsidRPr="00D06293">
        <w:rPr>
          <w:color w:val="000000" w:themeColor="text1"/>
          <w:sz w:val="28"/>
          <w:szCs w:val="28"/>
        </w:rPr>
        <w:t>проведення</w:t>
      </w:r>
      <w:proofErr w:type="spellEnd"/>
      <w:r w:rsidRPr="00D06293">
        <w:rPr>
          <w:color w:val="000000" w:themeColor="text1"/>
          <w:sz w:val="28"/>
          <w:szCs w:val="28"/>
        </w:rPr>
        <w:t xml:space="preserve">, </w:t>
      </w:r>
      <w:proofErr w:type="spellStart"/>
      <w:r w:rsidRPr="00D06293">
        <w:rPr>
          <w:color w:val="000000" w:themeColor="text1"/>
          <w:sz w:val="28"/>
          <w:szCs w:val="28"/>
        </w:rPr>
        <w:t>можливі</w:t>
      </w:r>
      <w:proofErr w:type="spellEnd"/>
      <w:r w:rsidRPr="00D06293">
        <w:rPr>
          <w:color w:val="000000" w:themeColor="text1"/>
          <w:sz w:val="28"/>
          <w:szCs w:val="28"/>
        </w:rPr>
        <w:t xml:space="preserve"> </w:t>
      </w:r>
      <w:proofErr w:type="spellStart"/>
      <w:r w:rsidRPr="00D06293">
        <w:rPr>
          <w:color w:val="000000" w:themeColor="text1"/>
          <w:sz w:val="28"/>
          <w:szCs w:val="28"/>
        </w:rPr>
        <w:t>ускладнення</w:t>
      </w:r>
      <w:proofErr w:type="spellEnd"/>
      <w:r w:rsidRPr="00D06293">
        <w:rPr>
          <w:color w:val="000000" w:themeColor="text1"/>
          <w:sz w:val="28"/>
          <w:szCs w:val="28"/>
        </w:rPr>
        <w:t xml:space="preserve">; </w:t>
      </w:r>
    </w:p>
    <w:p w:rsidR="00AD78A6" w:rsidRPr="00D06293" w:rsidRDefault="00AD78A6" w:rsidP="00AD78A6">
      <w:pPr>
        <w:numPr>
          <w:ilvl w:val="0"/>
          <w:numId w:val="11"/>
        </w:numPr>
        <w:ind w:right="381"/>
        <w:jc w:val="both"/>
        <w:rPr>
          <w:color w:val="000000" w:themeColor="text1"/>
          <w:sz w:val="28"/>
          <w:szCs w:val="28"/>
        </w:rPr>
      </w:pPr>
      <w:proofErr w:type="spellStart"/>
      <w:r w:rsidRPr="00D06293">
        <w:rPr>
          <w:color w:val="000000" w:themeColor="text1"/>
          <w:sz w:val="28"/>
          <w:szCs w:val="28"/>
        </w:rPr>
        <w:t>Проводити</w:t>
      </w:r>
      <w:proofErr w:type="spellEnd"/>
      <w:r w:rsidRPr="00D06293">
        <w:rPr>
          <w:color w:val="000000" w:themeColor="text1"/>
          <w:sz w:val="28"/>
          <w:szCs w:val="28"/>
        </w:rPr>
        <w:t xml:space="preserve"> </w:t>
      </w:r>
      <w:proofErr w:type="spellStart"/>
      <w:r w:rsidRPr="00D06293">
        <w:rPr>
          <w:color w:val="000000" w:themeColor="text1"/>
          <w:sz w:val="28"/>
          <w:szCs w:val="28"/>
        </w:rPr>
        <w:t>диференціальний</w:t>
      </w:r>
      <w:proofErr w:type="spellEnd"/>
      <w:r w:rsidRPr="00D06293">
        <w:rPr>
          <w:color w:val="000000" w:themeColor="text1"/>
          <w:sz w:val="28"/>
          <w:szCs w:val="28"/>
        </w:rPr>
        <w:t xml:space="preserve"> </w:t>
      </w:r>
      <w:proofErr w:type="spellStart"/>
      <w:r w:rsidRPr="00D06293">
        <w:rPr>
          <w:color w:val="000000" w:themeColor="text1"/>
          <w:sz w:val="28"/>
          <w:szCs w:val="28"/>
        </w:rPr>
        <w:t>діагноз</w:t>
      </w:r>
      <w:proofErr w:type="spellEnd"/>
      <w:r w:rsidRPr="00D06293">
        <w:rPr>
          <w:color w:val="000000" w:themeColor="text1"/>
          <w:sz w:val="28"/>
          <w:szCs w:val="28"/>
        </w:rPr>
        <w:t xml:space="preserve">, </w:t>
      </w:r>
      <w:proofErr w:type="spellStart"/>
      <w:r w:rsidRPr="00D06293">
        <w:rPr>
          <w:color w:val="000000" w:themeColor="text1"/>
          <w:sz w:val="28"/>
          <w:szCs w:val="28"/>
        </w:rPr>
        <w:t>обґрунтовувати</w:t>
      </w:r>
      <w:proofErr w:type="spellEnd"/>
      <w:r w:rsidRPr="00D06293">
        <w:rPr>
          <w:color w:val="000000" w:themeColor="text1"/>
          <w:sz w:val="28"/>
          <w:szCs w:val="28"/>
        </w:rPr>
        <w:t xml:space="preserve"> та </w:t>
      </w:r>
      <w:proofErr w:type="spellStart"/>
      <w:r w:rsidRPr="00D06293">
        <w:rPr>
          <w:color w:val="000000" w:themeColor="text1"/>
          <w:sz w:val="28"/>
          <w:szCs w:val="28"/>
        </w:rPr>
        <w:t>формулювати</w:t>
      </w:r>
      <w:proofErr w:type="spellEnd"/>
      <w:r w:rsidRPr="00D06293">
        <w:rPr>
          <w:color w:val="000000" w:themeColor="text1"/>
          <w:sz w:val="28"/>
          <w:szCs w:val="28"/>
        </w:rPr>
        <w:t xml:space="preserve"> </w:t>
      </w:r>
      <w:proofErr w:type="spellStart"/>
      <w:r w:rsidRPr="00D06293">
        <w:rPr>
          <w:color w:val="000000" w:themeColor="text1"/>
          <w:sz w:val="28"/>
          <w:szCs w:val="28"/>
        </w:rPr>
        <w:t>діагноз</w:t>
      </w:r>
      <w:proofErr w:type="spellEnd"/>
      <w:r w:rsidRPr="00D06293">
        <w:rPr>
          <w:color w:val="000000" w:themeColor="text1"/>
          <w:sz w:val="28"/>
          <w:szCs w:val="28"/>
        </w:rPr>
        <w:t xml:space="preserve"> при </w:t>
      </w:r>
      <w:proofErr w:type="spellStart"/>
      <w:r w:rsidRPr="00D06293">
        <w:rPr>
          <w:color w:val="000000" w:themeColor="text1"/>
          <w:sz w:val="28"/>
          <w:szCs w:val="28"/>
        </w:rPr>
        <w:t>основних</w:t>
      </w:r>
      <w:proofErr w:type="spellEnd"/>
      <w:r w:rsidRPr="00D06293">
        <w:rPr>
          <w:color w:val="000000" w:themeColor="text1"/>
          <w:sz w:val="28"/>
          <w:szCs w:val="28"/>
        </w:rPr>
        <w:t xml:space="preserve"> </w:t>
      </w:r>
      <w:proofErr w:type="spellStart"/>
      <w:r w:rsidRPr="00D06293">
        <w:rPr>
          <w:color w:val="000000" w:themeColor="text1"/>
          <w:sz w:val="28"/>
          <w:szCs w:val="28"/>
        </w:rPr>
        <w:t>алергічних</w:t>
      </w:r>
      <w:proofErr w:type="spellEnd"/>
      <w:r w:rsidRPr="00D06293">
        <w:rPr>
          <w:color w:val="000000" w:themeColor="text1"/>
          <w:sz w:val="28"/>
          <w:szCs w:val="28"/>
        </w:rPr>
        <w:t xml:space="preserve"> синдромах на </w:t>
      </w:r>
      <w:proofErr w:type="spellStart"/>
      <w:proofErr w:type="gramStart"/>
      <w:r w:rsidRPr="00D06293">
        <w:rPr>
          <w:color w:val="000000" w:themeColor="text1"/>
          <w:sz w:val="28"/>
          <w:szCs w:val="28"/>
        </w:rPr>
        <w:t>п</w:t>
      </w:r>
      <w:proofErr w:type="gramEnd"/>
      <w:r w:rsidRPr="00D06293">
        <w:rPr>
          <w:color w:val="000000" w:themeColor="text1"/>
          <w:sz w:val="28"/>
          <w:szCs w:val="28"/>
        </w:rPr>
        <w:t>ідставі</w:t>
      </w:r>
      <w:proofErr w:type="spellEnd"/>
      <w:r w:rsidRPr="00D06293">
        <w:rPr>
          <w:color w:val="000000" w:themeColor="text1"/>
          <w:sz w:val="28"/>
          <w:szCs w:val="28"/>
        </w:rPr>
        <w:t xml:space="preserve"> </w:t>
      </w:r>
      <w:proofErr w:type="spellStart"/>
      <w:r w:rsidRPr="00D06293">
        <w:rPr>
          <w:color w:val="000000" w:themeColor="text1"/>
          <w:sz w:val="28"/>
          <w:szCs w:val="28"/>
        </w:rPr>
        <w:t>аналізу</w:t>
      </w:r>
      <w:proofErr w:type="spellEnd"/>
      <w:r w:rsidRPr="00D06293">
        <w:rPr>
          <w:color w:val="000000" w:themeColor="text1"/>
          <w:sz w:val="28"/>
          <w:szCs w:val="28"/>
        </w:rPr>
        <w:t xml:space="preserve"> </w:t>
      </w:r>
      <w:proofErr w:type="spellStart"/>
      <w:r w:rsidRPr="00D06293">
        <w:rPr>
          <w:color w:val="000000" w:themeColor="text1"/>
          <w:sz w:val="28"/>
          <w:szCs w:val="28"/>
        </w:rPr>
        <w:t>даних</w:t>
      </w:r>
      <w:proofErr w:type="spellEnd"/>
      <w:r w:rsidRPr="00D06293">
        <w:rPr>
          <w:color w:val="000000" w:themeColor="text1"/>
          <w:sz w:val="28"/>
          <w:szCs w:val="28"/>
        </w:rPr>
        <w:t xml:space="preserve"> лабораторного та </w:t>
      </w:r>
      <w:proofErr w:type="spellStart"/>
      <w:r w:rsidRPr="00D06293">
        <w:rPr>
          <w:color w:val="000000" w:themeColor="text1"/>
          <w:sz w:val="28"/>
          <w:szCs w:val="28"/>
        </w:rPr>
        <w:t>інструментального</w:t>
      </w:r>
      <w:proofErr w:type="spellEnd"/>
      <w:r w:rsidRPr="00D06293">
        <w:rPr>
          <w:color w:val="000000" w:themeColor="text1"/>
          <w:sz w:val="28"/>
          <w:szCs w:val="28"/>
        </w:rPr>
        <w:t xml:space="preserve"> </w:t>
      </w:r>
      <w:proofErr w:type="spellStart"/>
      <w:r w:rsidRPr="00D06293">
        <w:rPr>
          <w:color w:val="000000" w:themeColor="text1"/>
          <w:sz w:val="28"/>
          <w:szCs w:val="28"/>
        </w:rPr>
        <w:t>обстеження</w:t>
      </w:r>
      <w:proofErr w:type="spellEnd"/>
      <w:r w:rsidRPr="00D06293">
        <w:rPr>
          <w:color w:val="000000" w:themeColor="text1"/>
          <w:sz w:val="28"/>
          <w:szCs w:val="28"/>
        </w:rPr>
        <w:t>.</w:t>
      </w:r>
    </w:p>
    <w:p w:rsidR="00AD78A6" w:rsidRPr="00D06293" w:rsidRDefault="00AD78A6" w:rsidP="00AD78A6">
      <w:pPr>
        <w:numPr>
          <w:ilvl w:val="0"/>
          <w:numId w:val="11"/>
        </w:numPr>
        <w:ind w:right="381"/>
        <w:jc w:val="both"/>
        <w:rPr>
          <w:color w:val="000000" w:themeColor="text1"/>
          <w:sz w:val="28"/>
          <w:szCs w:val="28"/>
        </w:rPr>
      </w:pPr>
      <w:proofErr w:type="spellStart"/>
      <w:r w:rsidRPr="00D06293">
        <w:rPr>
          <w:color w:val="000000" w:themeColor="text1"/>
          <w:sz w:val="28"/>
          <w:szCs w:val="28"/>
        </w:rPr>
        <w:t>Проводити</w:t>
      </w:r>
      <w:proofErr w:type="spellEnd"/>
      <w:r w:rsidRPr="00D06293">
        <w:rPr>
          <w:color w:val="000000" w:themeColor="text1"/>
          <w:sz w:val="28"/>
          <w:szCs w:val="28"/>
        </w:rPr>
        <w:t xml:space="preserve"> </w:t>
      </w:r>
      <w:proofErr w:type="spellStart"/>
      <w:r w:rsidRPr="00D06293">
        <w:rPr>
          <w:color w:val="000000" w:themeColor="text1"/>
          <w:sz w:val="28"/>
          <w:szCs w:val="28"/>
        </w:rPr>
        <w:t>диференційну</w:t>
      </w:r>
      <w:proofErr w:type="spellEnd"/>
      <w:r w:rsidRPr="00D06293">
        <w:rPr>
          <w:color w:val="000000" w:themeColor="text1"/>
          <w:sz w:val="28"/>
          <w:szCs w:val="28"/>
        </w:rPr>
        <w:t xml:space="preserve"> </w:t>
      </w:r>
      <w:proofErr w:type="spellStart"/>
      <w:r w:rsidRPr="00D06293">
        <w:rPr>
          <w:color w:val="000000" w:themeColor="text1"/>
          <w:sz w:val="28"/>
          <w:szCs w:val="28"/>
        </w:rPr>
        <w:t>діагностику</w:t>
      </w:r>
      <w:proofErr w:type="spellEnd"/>
      <w:r w:rsidRPr="00D06293">
        <w:rPr>
          <w:color w:val="000000" w:themeColor="text1"/>
          <w:sz w:val="28"/>
          <w:szCs w:val="28"/>
        </w:rPr>
        <w:t xml:space="preserve"> </w:t>
      </w:r>
      <w:proofErr w:type="spellStart"/>
      <w:proofErr w:type="gramStart"/>
      <w:r w:rsidRPr="00D06293">
        <w:rPr>
          <w:color w:val="000000" w:themeColor="text1"/>
          <w:sz w:val="28"/>
          <w:szCs w:val="28"/>
        </w:rPr>
        <w:t>м</w:t>
      </w:r>
      <w:proofErr w:type="gramEnd"/>
      <w:r w:rsidRPr="00D06293">
        <w:rPr>
          <w:color w:val="000000" w:themeColor="text1"/>
          <w:sz w:val="28"/>
          <w:szCs w:val="28"/>
        </w:rPr>
        <w:t>іж</w:t>
      </w:r>
      <w:proofErr w:type="spellEnd"/>
      <w:r w:rsidRPr="00D06293">
        <w:rPr>
          <w:color w:val="000000" w:themeColor="text1"/>
          <w:sz w:val="28"/>
          <w:szCs w:val="28"/>
        </w:rPr>
        <w:t xml:space="preserve"> </w:t>
      </w:r>
      <w:proofErr w:type="spellStart"/>
      <w:r w:rsidRPr="00D06293">
        <w:rPr>
          <w:color w:val="000000" w:themeColor="text1"/>
          <w:sz w:val="28"/>
          <w:szCs w:val="28"/>
        </w:rPr>
        <w:t>алергічними</w:t>
      </w:r>
      <w:proofErr w:type="spellEnd"/>
      <w:r w:rsidRPr="00D06293">
        <w:rPr>
          <w:color w:val="000000" w:themeColor="text1"/>
          <w:sz w:val="28"/>
          <w:szCs w:val="28"/>
        </w:rPr>
        <w:t xml:space="preserve"> та </w:t>
      </w:r>
      <w:proofErr w:type="spellStart"/>
      <w:r w:rsidRPr="00D06293">
        <w:rPr>
          <w:color w:val="000000" w:themeColor="text1"/>
          <w:sz w:val="28"/>
          <w:szCs w:val="28"/>
        </w:rPr>
        <w:t>псевдоалергічними</w:t>
      </w:r>
      <w:proofErr w:type="spellEnd"/>
      <w:r w:rsidRPr="00D06293">
        <w:rPr>
          <w:color w:val="000000" w:themeColor="text1"/>
          <w:sz w:val="28"/>
          <w:szCs w:val="28"/>
        </w:rPr>
        <w:t xml:space="preserve"> </w:t>
      </w:r>
      <w:proofErr w:type="spellStart"/>
      <w:r w:rsidRPr="00D06293">
        <w:rPr>
          <w:color w:val="000000" w:themeColor="text1"/>
          <w:sz w:val="28"/>
          <w:szCs w:val="28"/>
        </w:rPr>
        <w:t>захворюваннями</w:t>
      </w:r>
      <w:proofErr w:type="spellEnd"/>
      <w:r w:rsidRPr="00D06293">
        <w:rPr>
          <w:color w:val="000000" w:themeColor="text1"/>
          <w:sz w:val="28"/>
          <w:szCs w:val="28"/>
        </w:rPr>
        <w:t>.</w:t>
      </w:r>
    </w:p>
    <w:p w:rsidR="00AD78A6" w:rsidRPr="00D06293" w:rsidRDefault="00AD78A6" w:rsidP="00AD78A6">
      <w:pPr>
        <w:numPr>
          <w:ilvl w:val="0"/>
          <w:numId w:val="11"/>
        </w:numPr>
        <w:ind w:right="381"/>
        <w:jc w:val="both"/>
        <w:rPr>
          <w:color w:val="000000" w:themeColor="text1"/>
          <w:sz w:val="28"/>
          <w:szCs w:val="28"/>
        </w:rPr>
      </w:pPr>
      <w:proofErr w:type="spellStart"/>
      <w:r w:rsidRPr="00D06293">
        <w:rPr>
          <w:color w:val="000000" w:themeColor="text1"/>
          <w:sz w:val="28"/>
          <w:szCs w:val="28"/>
        </w:rPr>
        <w:t>Призначати</w:t>
      </w:r>
      <w:proofErr w:type="spellEnd"/>
      <w:r w:rsidRPr="00D06293">
        <w:rPr>
          <w:color w:val="000000" w:themeColor="text1"/>
          <w:sz w:val="28"/>
          <w:szCs w:val="28"/>
        </w:rPr>
        <w:t xml:space="preserve"> </w:t>
      </w:r>
      <w:proofErr w:type="spellStart"/>
      <w:r w:rsidRPr="00D06293">
        <w:rPr>
          <w:color w:val="000000" w:themeColor="text1"/>
          <w:sz w:val="28"/>
          <w:szCs w:val="28"/>
        </w:rPr>
        <w:t>проти</w:t>
      </w:r>
      <w:proofErr w:type="spellEnd"/>
      <w:r w:rsidRPr="00D06293">
        <w:rPr>
          <w:color w:val="000000" w:themeColor="text1"/>
          <w:sz w:val="28"/>
          <w:szCs w:val="28"/>
        </w:rPr>
        <w:t xml:space="preserve"> </w:t>
      </w:r>
      <w:proofErr w:type="spellStart"/>
      <w:r w:rsidRPr="00D06293">
        <w:rPr>
          <w:color w:val="000000" w:themeColor="text1"/>
          <w:sz w:val="28"/>
          <w:szCs w:val="28"/>
        </w:rPr>
        <w:t>алергічну</w:t>
      </w:r>
      <w:proofErr w:type="spellEnd"/>
      <w:r w:rsidRPr="00D06293">
        <w:rPr>
          <w:color w:val="000000" w:themeColor="text1"/>
          <w:sz w:val="28"/>
          <w:szCs w:val="28"/>
        </w:rPr>
        <w:t xml:space="preserve"> </w:t>
      </w:r>
      <w:proofErr w:type="spellStart"/>
      <w:r w:rsidRPr="00D06293">
        <w:rPr>
          <w:color w:val="000000" w:themeColor="text1"/>
          <w:sz w:val="28"/>
          <w:szCs w:val="28"/>
        </w:rPr>
        <w:t>терапію</w:t>
      </w:r>
      <w:proofErr w:type="spellEnd"/>
      <w:r w:rsidRPr="00D06293">
        <w:rPr>
          <w:color w:val="000000" w:themeColor="text1"/>
          <w:sz w:val="28"/>
          <w:szCs w:val="28"/>
        </w:rPr>
        <w:t xml:space="preserve">, </w:t>
      </w:r>
      <w:proofErr w:type="spellStart"/>
      <w:r w:rsidRPr="00D06293">
        <w:rPr>
          <w:color w:val="000000" w:themeColor="text1"/>
          <w:sz w:val="28"/>
          <w:szCs w:val="28"/>
        </w:rPr>
        <w:t>оцінювати</w:t>
      </w:r>
      <w:proofErr w:type="spellEnd"/>
      <w:r w:rsidRPr="00D06293">
        <w:rPr>
          <w:color w:val="000000" w:themeColor="text1"/>
          <w:sz w:val="28"/>
          <w:szCs w:val="28"/>
        </w:rPr>
        <w:t xml:space="preserve"> </w:t>
      </w:r>
      <w:proofErr w:type="spellStart"/>
      <w:r w:rsidRPr="00D06293">
        <w:rPr>
          <w:color w:val="000000" w:themeColor="text1"/>
          <w:sz w:val="28"/>
          <w:szCs w:val="28"/>
        </w:rPr>
        <w:t>її</w:t>
      </w:r>
      <w:proofErr w:type="spellEnd"/>
      <w:r w:rsidRPr="00D06293">
        <w:rPr>
          <w:color w:val="000000" w:themeColor="text1"/>
          <w:sz w:val="28"/>
          <w:szCs w:val="28"/>
        </w:rPr>
        <w:t xml:space="preserve"> </w:t>
      </w:r>
      <w:proofErr w:type="spellStart"/>
      <w:r w:rsidRPr="00D06293">
        <w:rPr>
          <w:color w:val="000000" w:themeColor="text1"/>
          <w:sz w:val="28"/>
          <w:szCs w:val="28"/>
        </w:rPr>
        <w:t>ефективність</w:t>
      </w:r>
      <w:proofErr w:type="spellEnd"/>
      <w:r w:rsidRPr="00D06293">
        <w:rPr>
          <w:color w:val="000000" w:themeColor="text1"/>
          <w:sz w:val="28"/>
          <w:szCs w:val="28"/>
        </w:rPr>
        <w:t>.</w:t>
      </w:r>
    </w:p>
    <w:p w:rsidR="00AD78A6" w:rsidRPr="00D06293" w:rsidRDefault="00AD78A6" w:rsidP="00AD78A6">
      <w:pPr>
        <w:numPr>
          <w:ilvl w:val="0"/>
          <w:numId w:val="11"/>
        </w:numPr>
        <w:ind w:right="381"/>
        <w:jc w:val="both"/>
        <w:rPr>
          <w:color w:val="000000" w:themeColor="text1"/>
          <w:sz w:val="28"/>
          <w:szCs w:val="28"/>
        </w:rPr>
      </w:pPr>
      <w:proofErr w:type="spellStart"/>
      <w:r w:rsidRPr="00D06293">
        <w:rPr>
          <w:color w:val="000000" w:themeColor="text1"/>
          <w:sz w:val="28"/>
          <w:szCs w:val="28"/>
        </w:rPr>
        <w:t>Демонструвати</w:t>
      </w:r>
      <w:proofErr w:type="spellEnd"/>
      <w:r w:rsidRPr="00D06293">
        <w:rPr>
          <w:color w:val="000000" w:themeColor="text1"/>
          <w:sz w:val="28"/>
          <w:szCs w:val="28"/>
        </w:rPr>
        <w:t xml:space="preserve"> </w:t>
      </w:r>
      <w:proofErr w:type="spellStart"/>
      <w:r w:rsidRPr="00D06293">
        <w:rPr>
          <w:color w:val="000000" w:themeColor="text1"/>
          <w:sz w:val="28"/>
          <w:szCs w:val="28"/>
        </w:rPr>
        <w:t>володіння</w:t>
      </w:r>
      <w:proofErr w:type="spellEnd"/>
      <w:r w:rsidRPr="00D06293">
        <w:rPr>
          <w:color w:val="000000" w:themeColor="text1"/>
          <w:sz w:val="28"/>
          <w:szCs w:val="28"/>
        </w:rPr>
        <w:t xml:space="preserve"> морально-</w:t>
      </w:r>
      <w:proofErr w:type="spellStart"/>
      <w:r w:rsidRPr="00D06293">
        <w:rPr>
          <w:color w:val="000000" w:themeColor="text1"/>
          <w:sz w:val="28"/>
          <w:szCs w:val="28"/>
        </w:rPr>
        <w:t>деонтологічними</w:t>
      </w:r>
      <w:proofErr w:type="spellEnd"/>
      <w:r w:rsidRPr="00D06293">
        <w:rPr>
          <w:color w:val="000000" w:themeColor="text1"/>
          <w:sz w:val="28"/>
          <w:szCs w:val="28"/>
        </w:rPr>
        <w:t xml:space="preserve"> принципами </w:t>
      </w:r>
      <w:proofErr w:type="spellStart"/>
      <w:r w:rsidRPr="00D06293">
        <w:rPr>
          <w:color w:val="000000" w:themeColor="text1"/>
          <w:sz w:val="28"/>
          <w:szCs w:val="28"/>
        </w:rPr>
        <w:t>медичного</w:t>
      </w:r>
      <w:proofErr w:type="spellEnd"/>
      <w:r w:rsidRPr="00D06293">
        <w:rPr>
          <w:color w:val="000000" w:themeColor="text1"/>
          <w:sz w:val="28"/>
          <w:szCs w:val="28"/>
        </w:rPr>
        <w:t xml:space="preserve"> </w:t>
      </w:r>
      <w:proofErr w:type="spellStart"/>
      <w:r w:rsidRPr="00D06293">
        <w:rPr>
          <w:color w:val="000000" w:themeColor="text1"/>
          <w:sz w:val="28"/>
          <w:szCs w:val="28"/>
        </w:rPr>
        <w:t>фахівця</w:t>
      </w:r>
      <w:proofErr w:type="spellEnd"/>
      <w:r w:rsidRPr="00D06293">
        <w:rPr>
          <w:color w:val="000000" w:themeColor="text1"/>
          <w:sz w:val="28"/>
          <w:szCs w:val="28"/>
        </w:rPr>
        <w:t xml:space="preserve"> та принципами </w:t>
      </w:r>
      <w:proofErr w:type="spellStart"/>
      <w:r w:rsidRPr="00D06293">
        <w:rPr>
          <w:color w:val="000000" w:themeColor="text1"/>
          <w:sz w:val="28"/>
          <w:szCs w:val="28"/>
        </w:rPr>
        <w:t>фахової</w:t>
      </w:r>
      <w:proofErr w:type="spellEnd"/>
      <w:r w:rsidRPr="00D06293">
        <w:rPr>
          <w:color w:val="000000" w:themeColor="text1"/>
          <w:sz w:val="28"/>
          <w:szCs w:val="28"/>
        </w:rPr>
        <w:t xml:space="preserve"> </w:t>
      </w:r>
      <w:proofErr w:type="spellStart"/>
      <w:r w:rsidRPr="00D06293">
        <w:rPr>
          <w:color w:val="000000" w:themeColor="text1"/>
          <w:sz w:val="28"/>
          <w:szCs w:val="28"/>
        </w:rPr>
        <w:t>субординації</w:t>
      </w:r>
      <w:proofErr w:type="spellEnd"/>
    </w:p>
    <w:p w:rsidR="00AD78A6" w:rsidRPr="00AD78A6" w:rsidRDefault="00AD78A6" w:rsidP="00E935FC">
      <w:pPr>
        <w:ind w:right="381"/>
        <w:jc w:val="both"/>
        <w:rPr>
          <w:b/>
          <w:color w:val="FF0000"/>
          <w:sz w:val="28"/>
          <w:szCs w:val="28"/>
          <w:lang w:val="uk-UA"/>
        </w:rPr>
      </w:pPr>
    </w:p>
    <w:p w:rsidR="00D06293" w:rsidRDefault="00D06293" w:rsidP="00D625DF">
      <w:pPr>
        <w:ind w:right="381" w:firstLine="360"/>
        <w:jc w:val="both"/>
        <w:rPr>
          <w:color w:val="FF0000"/>
          <w:sz w:val="28"/>
          <w:szCs w:val="28"/>
          <w:lang w:val="uk-UA"/>
        </w:rPr>
      </w:pPr>
      <w:r w:rsidRPr="00D06293">
        <w:rPr>
          <w:b/>
          <w:color w:val="000000" w:themeColor="text1"/>
          <w:sz w:val="28"/>
          <w:szCs w:val="28"/>
          <w:lang w:val="uk-UA"/>
        </w:rPr>
        <w:t>ТЕМА№4</w:t>
      </w:r>
      <w:r w:rsidR="00AD78A6" w:rsidRPr="00AD78A6">
        <w:rPr>
          <w:color w:val="FF0000"/>
          <w:sz w:val="28"/>
          <w:szCs w:val="28"/>
          <w:lang w:val="uk-UA"/>
        </w:rPr>
        <w:t xml:space="preserve"> </w:t>
      </w:r>
      <w:r w:rsidRPr="00D01CE8">
        <w:rPr>
          <w:sz w:val="28"/>
          <w:szCs w:val="28"/>
          <w:lang w:val="uk-UA"/>
        </w:rPr>
        <w:t xml:space="preserve">Алергія, типи </w:t>
      </w:r>
      <w:proofErr w:type="spellStart"/>
      <w:r w:rsidRPr="00D01CE8">
        <w:rPr>
          <w:sz w:val="28"/>
          <w:szCs w:val="28"/>
          <w:lang w:val="uk-UA"/>
        </w:rPr>
        <w:t>імунопатологічних</w:t>
      </w:r>
      <w:proofErr w:type="spellEnd"/>
      <w:r w:rsidRPr="00D01CE8">
        <w:rPr>
          <w:sz w:val="28"/>
          <w:szCs w:val="28"/>
          <w:lang w:val="uk-UA"/>
        </w:rPr>
        <w:t xml:space="preserve"> реакцій по </w:t>
      </w:r>
      <w:proofErr w:type="spellStart"/>
      <w:r w:rsidRPr="00D01CE8">
        <w:rPr>
          <w:sz w:val="28"/>
          <w:szCs w:val="28"/>
          <w:lang w:val="uk-UA"/>
        </w:rPr>
        <w:t>Джеллу</w:t>
      </w:r>
      <w:proofErr w:type="spellEnd"/>
      <w:r w:rsidRPr="00D01CE8">
        <w:rPr>
          <w:sz w:val="28"/>
          <w:szCs w:val="28"/>
          <w:lang w:val="uk-UA"/>
        </w:rPr>
        <w:t xml:space="preserve"> і </w:t>
      </w:r>
      <w:proofErr w:type="spellStart"/>
      <w:r w:rsidRPr="00D01CE8">
        <w:rPr>
          <w:sz w:val="28"/>
          <w:szCs w:val="28"/>
          <w:lang w:val="uk-UA"/>
        </w:rPr>
        <w:t>Кумбсу</w:t>
      </w:r>
      <w:proofErr w:type="spellEnd"/>
      <w:r w:rsidRPr="00D01CE8">
        <w:rPr>
          <w:sz w:val="28"/>
          <w:szCs w:val="28"/>
          <w:lang w:val="uk-UA"/>
        </w:rPr>
        <w:t xml:space="preserve">. Алергени, види, форми.  Методи обстеження на алергічні захворювання (анамнез, шкірні проби, провокаційні тести, лабораторні тести). Робота в алергологічній маніпуляцій ній. Алергічний риніт, </w:t>
      </w:r>
      <w:proofErr w:type="spellStart"/>
      <w:r w:rsidRPr="00D01CE8">
        <w:rPr>
          <w:sz w:val="28"/>
          <w:szCs w:val="28"/>
          <w:lang w:val="uk-UA"/>
        </w:rPr>
        <w:t>поліноз</w:t>
      </w:r>
      <w:proofErr w:type="spellEnd"/>
      <w:r w:rsidRPr="00D01CE8">
        <w:rPr>
          <w:sz w:val="28"/>
          <w:szCs w:val="28"/>
          <w:lang w:val="uk-UA"/>
        </w:rPr>
        <w:t>: діагностика, лікування, профілактика. Прийом хворих в алергологічному кабінеті..</w:t>
      </w:r>
    </w:p>
    <w:p w:rsidR="00AD78A6" w:rsidRPr="00D06293" w:rsidRDefault="00AD78A6" w:rsidP="00D625DF">
      <w:pPr>
        <w:ind w:right="381" w:firstLine="567"/>
        <w:jc w:val="both"/>
        <w:rPr>
          <w:color w:val="000000" w:themeColor="text1"/>
          <w:sz w:val="28"/>
          <w:szCs w:val="28"/>
          <w:lang w:val="uk-UA"/>
        </w:rPr>
      </w:pPr>
      <w:r w:rsidRPr="00AD78A6">
        <w:rPr>
          <w:color w:val="FF0000"/>
          <w:sz w:val="28"/>
          <w:szCs w:val="28"/>
          <w:lang w:val="uk-UA"/>
        </w:rPr>
        <w:t xml:space="preserve"> </w:t>
      </w:r>
      <w:r w:rsidRPr="00D06293">
        <w:rPr>
          <w:color w:val="000000" w:themeColor="text1"/>
          <w:sz w:val="28"/>
          <w:szCs w:val="28"/>
          <w:lang w:val="uk-UA"/>
        </w:rPr>
        <w:t xml:space="preserve">Роль генетичних факторів і навколишнього середовища в </w:t>
      </w:r>
      <w:proofErr w:type="spellStart"/>
      <w:r w:rsidRPr="00D06293">
        <w:rPr>
          <w:color w:val="000000" w:themeColor="text1"/>
          <w:sz w:val="28"/>
          <w:szCs w:val="28"/>
          <w:lang w:val="uk-UA"/>
        </w:rPr>
        <w:t>імунопатогенезі</w:t>
      </w:r>
      <w:proofErr w:type="spellEnd"/>
      <w:r w:rsidRPr="00D06293">
        <w:rPr>
          <w:color w:val="000000" w:themeColor="text1"/>
          <w:sz w:val="28"/>
          <w:szCs w:val="28"/>
          <w:lang w:val="uk-UA"/>
        </w:rPr>
        <w:t xml:space="preserve"> алергії. </w:t>
      </w:r>
      <w:r w:rsidRPr="00D06293">
        <w:rPr>
          <w:bCs/>
          <w:color w:val="000000" w:themeColor="text1"/>
          <w:sz w:val="28"/>
          <w:szCs w:val="28"/>
          <w:lang w:val="uk-UA"/>
        </w:rPr>
        <w:t xml:space="preserve">Сучасні уявлення про алергію та </w:t>
      </w:r>
      <w:proofErr w:type="spellStart"/>
      <w:r w:rsidRPr="00D06293">
        <w:rPr>
          <w:bCs/>
          <w:color w:val="000000" w:themeColor="text1"/>
          <w:sz w:val="28"/>
          <w:szCs w:val="28"/>
          <w:lang w:val="uk-UA"/>
        </w:rPr>
        <w:t>атопію</w:t>
      </w:r>
      <w:proofErr w:type="spellEnd"/>
      <w:r w:rsidRPr="00D06293">
        <w:rPr>
          <w:bCs/>
          <w:color w:val="000000" w:themeColor="text1"/>
          <w:sz w:val="28"/>
          <w:szCs w:val="28"/>
          <w:lang w:val="uk-UA"/>
        </w:rPr>
        <w:t xml:space="preserve">. </w:t>
      </w:r>
      <w:proofErr w:type="spellStart"/>
      <w:r w:rsidRPr="00D06293">
        <w:rPr>
          <w:bCs/>
          <w:color w:val="000000" w:themeColor="text1"/>
          <w:sz w:val="28"/>
          <w:szCs w:val="28"/>
          <w:lang w:val="uk-UA"/>
        </w:rPr>
        <w:t>Атопія</w:t>
      </w:r>
      <w:proofErr w:type="spellEnd"/>
      <w:r w:rsidRPr="00D06293">
        <w:rPr>
          <w:bCs/>
          <w:color w:val="000000" w:themeColor="text1"/>
          <w:sz w:val="28"/>
          <w:szCs w:val="28"/>
          <w:lang w:val="uk-UA"/>
        </w:rPr>
        <w:t xml:space="preserve"> як системне захворювання. </w:t>
      </w:r>
    </w:p>
    <w:p w:rsidR="00D06293" w:rsidRDefault="00AD78A6" w:rsidP="00D625DF">
      <w:pPr>
        <w:spacing w:after="120"/>
        <w:ind w:right="381"/>
        <w:jc w:val="both"/>
        <w:rPr>
          <w:color w:val="000000" w:themeColor="text1"/>
          <w:sz w:val="28"/>
          <w:szCs w:val="28"/>
          <w:lang w:val="uk-UA"/>
        </w:rPr>
      </w:pPr>
      <w:proofErr w:type="spellStart"/>
      <w:r w:rsidRPr="00D06293">
        <w:rPr>
          <w:color w:val="000000" w:themeColor="text1"/>
          <w:sz w:val="28"/>
          <w:szCs w:val="28"/>
        </w:rPr>
        <w:t>Типи</w:t>
      </w:r>
      <w:proofErr w:type="spellEnd"/>
      <w:r w:rsidRPr="00D06293">
        <w:rPr>
          <w:color w:val="000000" w:themeColor="text1"/>
          <w:sz w:val="28"/>
          <w:szCs w:val="28"/>
        </w:rPr>
        <w:t xml:space="preserve"> та </w:t>
      </w:r>
      <w:proofErr w:type="spellStart"/>
      <w:r w:rsidRPr="00D06293">
        <w:rPr>
          <w:color w:val="000000" w:themeColor="text1"/>
          <w:sz w:val="28"/>
          <w:szCs w:val="28"/>
        </w:rPr>
        <w:t>основні</w:t>
      </w:r>
      <w:proofErr w:type="spellEnd"/>
      <w:r w:rsidRPr="00D06293">
        <w:rPr>
          <w:color w:val="000000" w:themeColor="text1"/>
          <w:sz w:val="28"/>
          <w:szCs w:val="28"/>
        </w:rPr>
        <w:t xml:space="preserve"> </w:t>
      </w:r>
      <w:proofErr w:type="spellStart"/>
      <w:r w:rsidRPr="00D06293">
        <w:rPr>
          <w:color w:val="000000" w:themeColor="text1"/>
          <w:sz w:val="28"/>
          <w:szCs w:val="28"/>
        </w:rPr>
        <w:t>стадії</w:t>
      </w:r>
      <w:proofErr w:type="spellEnd"/>
      <w:r w:rsidRPr="00D06293">
        <w:rPr>
          <w:color w:val="000000" w:themeColor="text1"/>
          <w:sz w:val="28"/>
          <w:szCs w:val="28"/>
        </w:rPr>
        <w:t xml:space="preserve"> </w:t>
      </w:r>
      <w:proofErr w:type="spellStart"/>
      <w:r w:rsidRPr="00D06293">
        <w:rPr>
          <w:color w:val="000000" w:themeColor="text1"/>
          <w:sz w:val="28"/>
          <w:szCs w:val="28"/>
        </w:rPr>
        <w:t>імуноло</w:t>
      </w:r>
      <w:r w:rsidR="00D06293">
        <w:rPr>
          <w:color w:val="000000" w:themeColor="text1"/>
          <w:sz w:val="28"/>
          <w:szCs w:val="28"/>
        </w:rPr>
        <w:t>гічних</w:t>
      </w:r>
      <w:proofErr w:type="spellEnd"/>
      <w:r w:rsidR="00D06293">
        <w:rPr>
          <w:color w:val="000000" w:themeColor="text1"/>
          <w:sz w:val="28"/>
          <w:szCs w:val="28"/>
        </w:rPr>
        <w:t xml:space="preserve"> </w:t>
      </w:r>
      <w:proofErr w:type="spellStart"/>
      <w:r w:rsidR="00D06293">
        <w:rPr>
          <w:color w:val="000000" w:themeColor="text1"/>
          <w:sz w:val="28"/>
          <w:szCs w:val="28"/>
        </w:rPr>
        <w:t>реакції</w:t>
      </w:r>
      <w:proofErr w:type="spellEnd"/>
      <w:r w:rsidR="00D06293">
        <w:rPr>
          <w:color w:val="000000" w:themeColor="text1"/>
          <w:sz w:val="28"/>
          <w:szCs w:val="28"/>
        </w:rPr>
        <w:t xml:space="preserve">. </w:t>
      </w:r>
      <w:proofErr w:type="spellStart"/>
      <w:r w:rsidR="00D06293">
        <w:rPr>
          <w:color w:val="000000" w:themeColor="text1"/>
          <w:sz w:val="28"/>
          <w:szCs w:val="28"/>
        </w:rPr>
        <w:t>Сучасні</w:t>
      </w:r>
      <w:proofErr w:type="spellEnd"/>
      <w:r w:rsidR="00D06293">
        <w:rPr>
          <w:color w:val="000000" w:themeColor="text1"/>
          <w:sz w:val="28"/>
          <w:szCs w:val="28"/>
        </w:rPr>
        <w:t xml:space="preserve"> </w:t>
      </w:r>
      <w:proofErr w:type="spellStart"/>
      <w:r w:rsidR="00D06293">
        <w:rPr>
          <w:color w:val="000000" w:themeColor="text1"/>
          <w:sz w:val="28"/>
          <w:szCs w:val="28"/>
        </w:rPr>
        <w:t>аспекти</w:t>
      </w:r>
      <w:proofErr w:type="spellEnd"/>
      <w:r w:rsidR="00D06293">
        <w:rPr>
          <w:color w:val="000000" w:themeColor="text1"/>
          <w:sz w:val="28"/>
          <w:szCs w:val="28"/>
          <w:lang w:val="uk-UA"/>
        </w:rPr>
        <w:t xml:space="preserve"> </w:t>
      </w:r>
      <w:proofErr w:type="spellStart"/>
      <w:r w:rsidRPr="00D06293">
        <w:rPr>
          <w:color w:val="000000" w:themeColor="text1"/>
          <w:sz w:val="28"/>
          <w:szCs w:val="28"/>
        </w:rPr>
        <w:t>алергологічної</w:t>
      </w:r>
      <w:proofErr w:type="spellEnd"/>
      <w:r w:rsidRPr="00D06293">
        <w:rPr>
          <w:color w:val="000000" w:themeColor="text1"/>
          <w:sz w:val="28"/>
          <w:szCs w:val="28"/>
        </w:rPr>
        <w:t xml:space="preserve"> </w:t>
      </w:r>
      <w:proofErr w:type="spellStart"/>
      <w:r w:rsidRPr="00D06293">
        <w:rPr>
          <w:color w:val="000000" w:themeColor="text1"/>
          <w:sz w:val="28"/>
          <w:szCs w:val="28"/>
        </w:rPr>
        <w:t>діагностики</w:t>
      </w:r>
      <w:proofErr w:type="spellEnd"/>
      <w:r w:rsidRPr="00D06293">
        <w:rPr>
          <w:color w:val="000000" w:themeColor="text1"/>
          <w:sz w:val="28"/>
          <w:szCs w:val="28"/>
        </w:rPr>
        <w:t xml:space="preserve">. </w:t>
      </w:r>
      <w:proofErr w:type="spellStart"/>
      <w:r w:rsidRPr="00D06293">
        <w:rPr>
          <w:color w:val="000000" w:themeColor="text1"/>
          <w:sz w:val="28"/>
          <w:szCs w:val="28"/>
        </w:rPr>
        <w:t>Скринінгові</w:t>
      </w:r>
      <w:proofErr w:type="spellEnd"/>
      <w:r w:rsidRPr="00D06293">
        <w:rPr>
          <w:color w:val="000000" w:themeColor="text1"/>
          <w:sz w:val="28"/>
          <w:szCs w:val="28"/>
        </w:rPr>
        <w:t xml:space="preserve"> </w:t>
      </w:r>
      <w:proofErr w:type="spellStart"/>
      <w:r w:rsidRPr="00D06293">
        <w:rPr>
          <w:color w:val="000000" w:themeColor="text1"/>
          <w:sz w:val="28"/>
          <w:szCs w:val="28"/>
        </w:rPr>
        <w:t>методи</w:t>
      </w:r>
      <w:proofErr w:type="spellEnd"/>
      <w:r w:rsidRPr="00D06293">
        <w:rPr>
          <w:color w:val="000000" w:themeColor="text1"/>
          <w:sz w:val="28"/>
          <w:szCs w:val="28"/>
        </w:rPr>
        <w:t xml:space="preserve"> в </w:t>
      </w:r>
      <w:proofErr w:type="spellStart"/>
      <w:r w:rsidRPr="00D06293">
        <w:rPr>
          <w:color w:val="000000" w:themeColor="text1"/>
          <w:sz w:val="28"/>
          <w:szCs w:val="28"/>
        </w:rPr>
        <w:t>оцінці</w:t>
      </w:r>
      <w:proofErr w:type="spellEnd"/>
      <w:r w:rsidRPr="00D06293">
        <w:rPr>
          <w:color w:val="000000" w:themeColor="text1"/>
          <w:sz w:val="28"/>
          <w:szCs w:val="28"/>
        </w:rPr>
        <w:t xml:space="preserve"> </w:t>
      </w:r>
      <w:proofErr w:type="spellStart"/>
      <w:r w:rsidRPr="00D06293">
        <w:rPr>
          <w:color w:val="000000" w:themeColor="text1"/>
          <w:sz w:val="28"/>
          <w:szCs w:val="28"/>
        </w:rPr>
        <w:t>алергії</w:t>
      </w:r>
      <w:proofErr w:type="spellEnd"/>
      <w:r w:rsidRPr="00D06293">
        <w:rPr>
          <w:color w:val="000000" w:themeColor="text1"/>
          <w:sz w:val="28"/>
          <w:szCs w:val="28"/>
        </w:rPr>
        <w:t xml:space="preserve">. </w:t>
      </w:r>
      <w:proofErr w:type="spellStart"/>
      <w:r w:rsidRPr="00D06293">
        <w:rPr>
          <w:color w:val="000000" w:themeColor="text1"/>
          <w:sz w:val="28"/>
          <w:szCs w:val="28"/>
        </w:rPr>
        <w:t>Елiмiнацiйнi</w:t>
      </w:r>
      <w:proofErr w:type="spellEnd"/>
      <w:r w:rsidRPr="00D06293">
        <w:rPr>
          <w:color w:val="000000" w:themeColor="text1"/>
          <w:sz w:val="28"/>
          <w:szCs w:val="28"/>
        </w:rPr>
        <w:t xml:space="preserve"> i </w:t>
      </w:r>
      <w:proofErr w:type="spellStart"/>
      <w:r w:rsidRPr="00D06293">
        <w:rPr>
          <w:color w:val="000000" w:themeColor="text1"/>
          <w:sz w:val="28"/>
          <w:szCs w:val="28"/>
        </w:rPr>
        <w:t>провокаційні</w:t>
      </w:r>
      <w:proofErr w:type="spellEnd"/>
      <w:r w:rsidRPr="00D06293">
        <w:rPr>
          <w:color w:val="000000" w:themeColor="text1"/>
          <w:sz w:val="28"/>
          <w:szCs w:val="28"/>
        </w:rPr>
        <w:t xml:space="preserve"> </w:t>
      </w:r>
      <w:proofErr w:type="spellStart"/>
      <w:proofErr w:type="gramStart"/>
      <w:r w:rsidRPr="00D06293">
        <w:rPr>
          <w:color w:val="000000" w:themeColor="text1"/>
          <w:sz w:val="28"/>
          <w:szCs w:val="28"/>
        </w:rPr>
        <w:t>проби</w:t>
      </w:r>
      <w:proofErr w:type="spellEnd"/>
      <w:r w:rsidRPr="00D06293">
        <w:rPr>
          <w:color w:val="000000" w:themeColor="text1"/>
          <w:sz w:val="28"/>
          <w:szCs w:val="28"/>
        </w:rPr>
        <w:t xml:space="preserve"> в</w:t>
      </w:r>
      <w:proofErr w:type="gramEnd"/>
      <w:r w:rsidRPr="00D06293">
        <w:rPr>
          <w:color w:val="000000" w:themeColor="text1"/>
          <w:sz w:val="28"/>
          <w:szCs w:val="28"/>
        </w:rPr>
        <w:t xml:space="preserve"> </w:t>
      </w:r>
      <w:proofErr w:type="spellStart"/>
      <w:r w:rsidRPr="00D06293">
        <w:rPr>
          <w:color w:val="000000" w:themeColor="text1"/>
          <w:sz w:val="28"/>
          <w:szCs w:val="28"/>
        </w:rPr>
        <w:t>алергології</w:t>
      </w:r>
      <w:proofErr w:type="spellEnd"/>
      <w:r w:rsidRPr="00D06293">
        <w:rPr>
          <w:color w:val="000000" w:themeColor="text1"/>
          <w:sz w:val="28"/>
          <w:szCs w:val="28"/>
        </w:rPr>
        <w:t xml:space="preserve">. </w:t>
      </w:r>
      <w:proofErr w:type="spellStart"/>
      <w:r w:rsidRPr="00D06293">
        <w:rPr>
          <w:color w:val="000000" w:themeColor="text1"/>
          <w:sz w:val="28"/>
          <w:szCs w:val="28"/>
        </w:rPr>
        <w:t>Види</w:t>
      </w:r>
      <w:proofErr w:type="spellEnd"/>
      <w:r w:rsidRPr="00D06293">
        <w:rPr>
          <w:color w:val="000000" w:themeColor="text1"/>
          <w:sz w:val="28"/>
          <w:szCs w:val="28"/>
        </w:rPr>
        <w:t xml:space="preserve"> </w:t>
      </w:r>
      <w:proofErr w:type="spellStart"/>
      <w:r w:rsidRPr="00D06293">
        <w:rPr>
          <w:color w:val="000000" w:themeColor="text1"/>
          <w:sz w:val="28"/>
          <w:szCs w:val="28"/>
        </w:rPr>
        <w:t>ш</w:t>
      </w:r>
      <w:r w:rsidR="00D06293">
        <w:rPr>
          <w:color w:val="000000" w:themeColor="text1"/>
          <w:sz w:val="28"/>
          <w:szCs w:val="28"/>
        </w:rPr>
        <w:t>кірних</w:t>
      </w:r>
      <w:proofErr w:type="spellEnd"/>
      <w:r w:rsidR="00D06293">
        <w:rPr>
          <w:color w:val="000000" w:themeColor="text1"/>
          <w:sz w:val="28"/>
          <w:szCs w:val="28"/>
        </w:rPr>
        <w:t xml:space="preserve"> проб.</w:t>
      </w:r>
    </w:p>
    <w:p w:rsidR="00AD78A6" w:rsidRPr="000F1797" w:rsidRDefault="00D06293" w:rsidP="00E935FC">
      <w:pPr>
        <w:spacing w:after="120"/>
        <w:ind w:right="381" w:firstLine="283"/>
        <w:jc w:val="both"/>
        <w:rPr>
          <w:color w:val="000000" w:themeColor="text1"/>
          <w:sz w:val="28"/>
          <w:szCs w:val="28"/>
          <w:lang w:val="uk-UA"/>
        </w:rPr>
      </w:pPr>
      <w:r w:rsidRPr="00D625DF">
        <w:rPr>
          <w:color w:val="000000" w:themeColor="text1"/>
          <w:sz w:val="28"/>
          <w:szCs w:val="28"/>
          <w:lang w:val="uk-UA"/>
        </w:rPr>
        <w:lastRenderedPageBreak/>
        <w:t xml:space="preserve">Особливості </w:t>
      </w:r>
      <w:proofErr w:type="spellStart"/>
      <w:r w:rsidRPr="00D625DF">
        <w:rPr>
          <w:color w:val="000000" w:themeColor="text1"/>
          <w:sz w:val="28"/>
          <w:szCs w:val="28"/>
          <w:lang w:val="uk-UA"/>
        </w:rPr>
        <w:t>імунопатогенезу</w:t>
      </w:r>
      <w:proofErr w:type="spellEnd"/>
      <w:r w:rsidRPr="00D625DF">
        <w:rPr>
          <w:color w:val="000000" w:themeColor="text1"/>
          <w:sz w:val="28"/>
          <w:szCs w:val="28"/>
          <w:lang w:val="uk-UA"/>
        </w:rPr>
        <w:t xml:space="preserve"> бронхіальної астми, </w:t>
      </w:r>
      <w:proofErr w:type="spellStart"/>
      <w:r w:rsidRPr="00D625DF">
        <w:rPr>
          <w:color w:val="000000" w:themeColor="text1"/>
          <w:sz w:val="28"/>
          <w:szCs w:val="28"/>
          <w:lang w:val="uk-UA"/>
        </w:rPr>
        <w:t>полінозу</w:t>
      </w:r>
      <w:proofErr w:type="spellEnd"/>
      <w:r w:rsidRPr="00D625DF">
        <w:rPr>
          <w:color w:val="000000" w:themeColor="text1"/>
          <w:sz w:val="28"/>
          <w:szCs w:val="28"/>
          <w:lang w:val="uk-UA"/>
        </w:rPr>
        <w:t xml:space="preserve">, алергічного риніту. Діагностика (шкірні, провокаційні тести, лабораторне імунологічне обстеження, лікування в період загострення і ремісії. </w:t>
      </w:r>
    </w:p>
    <w:p w:rsidR="00AD78A6" w:rsidRDefault="00D06293" w:rsidP="00E935FC">
      <w:pPr>
        <w:spacing w:after="120"/>
        <w:ind w:right="381"/>
        <w:jc w:val="both"/>
        <w:rPr>
          <w:sz w:val="28"/>
          <w:szCs w:val="28"/>
          <w:lang w:val="uk-UA"/>
        </w:rPr>
      </w:pPr>
      <w:r w:rsidRPr="00D625DF">
        <w:rPr>
          <w:b/>
          <w:color w:val="000000" w:themeColor="text1"/>
          <w:sz w:val="28"/>
          <w:szCs w:val="28"/>
          <w:lang w:val="uk-UA"/>
        </w:rPr>
        <w:t>ТЕМА№5</w:t>
      </w:r>
      <w:r w:rsidR="00AD78A6" w:rsidRPr="00D625DF">
        <w:rPr>
          <w:color w:val="000000" w:themeColor="text1"/>
          <w:sz w:val="28"/>
          <w:szCs w:val="28"/>
          <w:lang w:val="uk-UA"/>
        </w:rPr>
        <w:t xml:space="preserve"> </w:t>
      </w:r>
      <w:proofErr w:type="spellStart"/>
      <w:r w:rsidRPr="00D625DF">
        <w:rPr>
          <w:color w:val="000000" w:themeColor="text1"/>
          <w:sz w:val="28"/>
          <w:szCs w:val="28"/>
          <w:lang w:val="uk-UA"/>
        </w:rPr>
        <w:t>Нереспіраторні</w:t>
      </w:r>
      <w:proofErr w:type="spellEnd"/>
      <w:r w:rsidRPr="00D01CE8">
        <w:rPr>
          <w:sz w:val="28"/>
          <w:szCs w:val="28"/>
          <w:lang w:val="uk-UA"/>
        </w:rPr>
        <w:t xml:space="preserve"> алергічні захворювання: алергічні дерматити: клініка, вікові особливості, методи діагностики та лікування, прогноз. Непереносимість харчових продуктів, харчова алергія. Кропив’янка: класифікація, методи діагностики та лікування.  Набряк </w:t>
      </w:r>
      <w:proofErr w:type="spellStart"/>
      <w:r w:rsidRPr="00D01CE8">
        <w:rPr>
          <w:sz w:val="28"/>
          <w:szCs w:val="28"/>
          <w:lang w:val="uk-UA"/>
        </w:rPr>
        <w:t>Квінке</w:t>
      </w:r>
      <w:proofErr w:type="spellEnd"/>
      <w:r w:rsidRPr="00D01CE8">
        <w:rPr>
          <w:sz w:val="28"/>
          <w:szCs w:val="28"/>
          <w:lang w:val="uk-UA"/>
        </w:rPr>
        <w:t xml:space="preserve">, диференційний діагноз з спадковим </w:t>
      </w:r>
      <w:proofErr w:type="spellStart"/>
      <w:r w:rsidRPr="00D01CE8">
        <w:rPr>
          <w:sz w:val="28"/>
          <w:szCs w:val="28"/>
          <w:lang w:val="uk-UA"/>
        </w:rPr>
        <w:t>ангіоневротичним</w:t>
      </w:r>
      <w:proofErr w:type="spellEnd"/>
      <w:r w:rsidRPr="00D01CE8">
        <w:rPr>
          <w:sz w:val="28"/>
          <w:szCs w:val="28"/>
          <w:lang w:val="uk-UA"/>
        </w:rPr>
        <w:t xml:space="preserve"> набряком.  </w:t>
      </w:r>
    </w:p>
    <w:p w:rsidR="00D625DF" w:rsidRPr="00D625DF" w:rsidRDefault="00D625DF" w:rsidP="00D625DF">
      <w:pPr>
        <w:spacing w:after="120"/>
        <w:ind w:right="381" w:firstLine="283"/>
        <w:jc w:val="both"/>
        <w:rPr>
          <w:color w:val="000000" w:themeColor="text1"/>
          <w:sz w:val="28"/>
          <w:szCs w:val="28"/>
          <w:lang w:val="uk-UA"/>
        </w:rPr>
      </w:pPr>
      <w:r w:rsidRPr="00D625DF">
        <w:rPr>
          <w:color w:val="000000" w:themeColor="text1"/>
          <w:sz w:val="28"/>
          <w:szCs w:val="28"/>
          <w:lang w:val="uk-UA"/>
        </w:rPr>
        <w:t xml:space="preserve">Особливості </w:t>
      </w:r>
      <w:proofErr w:type="spellStart"/>
      <w:r w:rsidRPr="00D625DF">
        <w:rPr>
          <w:color w:val="000000" w:themeColor="text1"/>
          <w:sz w:val="28"/>
          <w:szCs w:val="28"/>
          <w:lang w:val="uk-UA"/>
        </w:rPr>
        <w:t>імунопатогенезу</w:t>
      </w:r>
      <w:proofErr w:type="spellEnd"/>
      <w:r w:rsidRPr="00D625DF">
        <w:rPr>
          <w:color w:val="000000" w:themeColor="text1"/>
          <w:sz w:val="28"/>
          <w:szCs w:val="28"/>
          <w:lang w:val="uk-UA"/>
        </w:rPr>
        <w:t xml:space="preserve"> даної патології. Клініка, </w:t>
      </w:r>
      <w:proofErr w:type="spellStart"/>
      <w:r w:rsidRPr="00D625DF">
        <w:rPr>
          <w:color w:val="000000" w:themeColor="text1"/>
          <w:sz w:val="28"/>
          <w:szCs w:val="28"/>
          <w:lang w:val="uk-UA"/>
        </w:rPr>
        <w:t>диф</w:t>
      </w:r>
      <w:proofErr w:type="spellEnd"/>
      <w:r w:rsidRPr="00D625DF">
        <w:rPr>
          <w:color w:val="000000" w:themeColor="text1"/>
          <w:sz w:val="28"/>
          <w:szCs w:val="28"/>
          <w:lang w:val="uk-UA"/>
        </w:rPr>
        <w:t xml:space="preserve">. діагностика,  специфічна </w:t>
      </w:r>
      <w:proofErr w:type="spellStart"/>
      <w:r w:rsidRPr="00D625DF">
        <w:rPr>
          <w:color w:val="000000" w:themeColor="text1"/>
          <w:sz w:val="28"/>
          <w:szCs w:val="28"/>
          <w:lang w:val="uk-UA"/>
        </w:rPr>
        <w:t>іагностика</w:t>
      </w:r>
      <w:proofErr w:type="spellEnd"/>
      <w:r w:rsidRPr="00D625DF">
        <w:rPr>
          <w:color w:val="000000" w:themeColor="text1"/>
          <w:sz w:val="28"/>
          <w:szCs w:val="28"/>
          <w:lang w:val="uk-UA"/>
        </w:rPr>
        <w:t xml:space="preserve"> (шкірні, провокаційні тести, лабораторне імунологічне обстеження, лікування в період загострення і ремісії, профілактика. </w:t>
      </w:r>
      <w:proofErr w:type="spellStart"/>
      <w:r w:rsidRPr="00D625DF">
        <w:rPr>
          <w:color w:val="000000" w:themeColor="text1"/>
          <w:sz w:val="28"/>
          <w:szCs w:val="28"/>
        </w:rPr>
        <w:t>Диференц</w:t>
      </w:r>
      <w:proofErr w:type="gramStart"/>
      <w:r w:rsidRPr="00D625DF">
        <w:rPr>
          <w:color w:val="000000" w:themeColor="text1"/>
          <w:sz w:val="28"/>
          <w:szCs w:val="28"/>
        </w:rPr>
        <w:t>i</w:t>
      </w:r>
      <w:proofErr w:type="gramEnd"/>
      <w:r w:rsidRPr="00D625DF">
        <w:rPr>
          <w:color w:val="000000" w:themeColor="text1"/>
          <w:sz w:val="28"/>
          <w:szCs w:val="28"/>
        </w:rPr>
        <w:t>альна</w:t>
      </w:r>
      <w:proofErr w:type="spellEnd"/>
      <w:r w:rsidRPr="00D625DF">
        <w:rPr>
          <w:color w:val="000000" w:themeColor="text1"/>
          <w:sz w:val="28"/>
          <w:szCs w:val="28"/>
        </w:rPr>
        <w:t xml:space="preserve"> </w:t>
      </w:r>
      <w:proofErr w:type="spellStart"/>
      <w:r w:rsidRPr="00D625DF">
        <w:rPr>
          <w:color w:val="000000" w:themeColor="text1"/>
          <w:sz w:val="28"/>
          <w:szCs w:val="28"/>
        </w:rPr>
        <w:t>дiагностика</w:t>
      </w:r>
      <w:proofErr w:type="spellEnd"/>
      <w:r w:rsidRPr="00D625DF">
        <w:rPr>
          <w:color w:val="000000" w:themeColor="text1"/>
          <w:sz w:val="28"/>
          <w:szCs w:val="28"/>
        </w:rPr>
        <w:t xml:space="preserve"> </w:t>
      </w:r>
      <w:proofErr w:type="spellStart"/>
      <w:r w:rsidRPr="00D625DF">
        <w:rPr>
          <w:color w:val="000000" w:themeColor="text1"/>
          <w:sz w:val="28"/>
          <w:szCs w:val="28"/>
        </w:rPr>
        <w:t>захворювань</w:t>
      </w:r>
      <w:proofErr w:type="spellEnd"/>
      <w:r w:rsidRPr="00D625DF">
        <w:rPr>
          <w:color w:val="000000" w:themeColor="text1"/>
          <w:sz w:val="28"/>
          <w:szCs w:val="28"/>
        </w:rPr>
        <w:t xml:space="preserve">, </w:t>
      </w:r>
      <w:proofErr w:type="spellStart"/>
      <w:r w:rsidRPr="00D625DF">
        <w:rPr>
          <w:color w:val="000000" w:themeColor="text1"/>
          <w:sz w:val="28"/>
          <w:szCs w:val="28"/>
        </w:rPr>
        <w:t>обумовлених</w:t>
      </w:r>
      <w:proofErr w:type="spellEnd"/>
      <w:r w:rsidRPr="00D625DF">
        <w:rPr>
          <w:color w:val="000000" w:themeColor="text1"/>
          <w:sz w:val="28"/>
          <w:szCs w:val="28"/>
        </w:rPr>
        <w:t xml:space="preserve"> </w:t>
      </w:r>
      <w:proofErr w:type="spellStart"/>
      <w:r w:rsidRPr="00D625DF">
        <w:rPr>
          <w:color w:val="000000" w:themeColor="text1"/>
          <w:sz w:val="28"/>
          <w:szCs w:val="28"/>
        </w:rPr>
        <w:t>алергiйними</w:t>
      </w:r>
      <w:proofErr w:type="spellEnd"/>
      <w:r w:rsidRPr="00D625DF">
        <w:rPr>
          <w:color w:val="000000" w:themeColor="text1"/>
          <w:sz w:val="28"/>
          <w:szCs w:val="28"/>
        </w:rPr>
        <w:t xml:space="preserve"> </w:t>
      </w:r>
      <w:proofErr w:type="spellStart"/>
      <w:r w:rsidRPr="00D625DF">
        <w:rPr>
          <w:color w:val="000000" w:themeColor="text1"/>
          <w:sz w:val="28"/>
          <w:szCs w:val="28"/>
        </w:rPr>
        <w:t>процесами</w:t>
      </w:r>
      <w:proofErr w:type="spellEnd"/>
      <w:r w:rsidRPr="00D625DF">
        <w:rPr>
          <w:color w:val="000000" w:themeColor="text1"/>
          <w:sz w:val="28"/>
          <w:szCs w:val="28"/>
        </w:rPr>
        <w:t xml:space="preserve"> та </w:t>
      </w:r>
      <w:proofErr w:type="spellStart"/>
      <w:r w:rsidRPr="00D625DF">
        <w:rPr>
          <w:color w:val="000000" w:themeColor="text1"/>
          <w:sz w:val="28"/>
          <w:szCs w:val="28"/>
        </w:rPr>
        <w:t>псевдоалергiйними</w:t>
      </w:r>
      <w:proofErr w:type="spellEnd"/>
      <w:r w:rsidRPr="00D625DF">
        <w:rPr>
          <w:color w:val="000000" w:themeColor="text1"/>
          <w:sz w:val="28"/>
          <w:szCs w:val="28"/>
        </w:rPr>
        <w:t xml:space="preserve"> </w:t>
      </w:r>
      <w:proofErr w:type="spellStart"/>
      <w:r w:rsidRPr="00D625DF">
        <w:rPr>
          <w:color w:val="000000" w:themeColor="text1"/>
          <w:sz w:val="28"/>
          <w:szCs w:val="28"/>
        </w:rPr>
        <w:t>реакціями</w:t>
      </w:r>
      <w:proofErr w:type="spellEnd"/>
    </w:p>
    <w:p w:rsidR="00D625DF" w:rsidRDefault="00D625DF" w:rsidP="00D625DF">
      <w:pPr>
        <w:spacing w:after="120"/>
        <w:ind w:right="381"/>
        <w:rPr>
          <w:color w:val="000000" w:themeColor="text1"/>
          <w:sz w:val="28"/>
          <w:szCs w:val="28"/>
          <w:lang w:val="uk-UA"/>
        </w:rPr>
      </w:pPr>
    </w:p>
    <w:p w:rsidR="00AD78A6" w:rsidRPr="00AD78A6" w:rsidRDefault="00D625DF" w:rsidP="00E935FC">
      <w:pPr>
        <w:spacing w:after="120"/>
        <w:ind w:right="381"/>
        <w:jc w:val="both"/>
        <w:rPr>
          <w:color w:val="FF0000"/>
          <w:sz w:val="28"/>
          <w:szCs w:val="28"/>
          <w:lang w:val="uk-UA"/>
        </w:rPr>
      </w:pPr>
      <w:r w:rsidRPr="00D625DF">
        <w:rPr>
          <w:b/>
          <w:color w:val="000000" w:themeColor="text1"/>
          <w:sz w:val="28"/>
          <w:szCs w:val="28"/>
          <w:lang w:val="uk-UA"/>
        </w:rPr>
        <w:t>ТЕМА№6</w:t>
      </w:r>
      <w:r w:rsidR="00AD78A6" w:rsidRPr="00AD78A6">
        <w:rPr>
          <w:color w:val="FF0000"/>
          <w:sz w:val="28"/>
          <w:szCs w:val="28"/>
          <w:lang w:val="uk-UA"/>
        </w:rPr>
        <w:t xml:space="preserve">  </w:t>
      </w:r>
      <w:r w:rsidRPr="00D01CE8">
        <w:rPr>
          <w:sz w:val="28"/>
          <w:szCs w:val="28"/>
          <w:lang w:val="uk-UA"/>
        </w:rPr>
        <w:t>Медикаментозна алергія, діагноз, профілактика. Диференційна діагностика з іншими видами непереносимості лікарських препаратів. Етапна діагностика. А</w:t>
      </w:r>
      <w:r w:rsidRPr="00D625DF">
        <w:rPr>
          <w:sz w:val="28"/>
          <w:szCs w:val="28"/>
          <w:lang w:val="uk-UA"/>
        </w:rPr>
        <w:t>нафілактичн</w:t>
      </w:r>
      <w:r w:rsidRPr="00D01CE8">
        <w:rPr>
          <w:sz w:val="28"/>
          <w:szCs w:val="28"/>
          <w:lang w:val="uk-UA"/>
        </w:rPr>
        <w:t xml:space="preserve">ий </w:t>
      </w:r>
      <w:r w:rsidRPr="00D625DF">
        <w:rPr>
          <w:sz w:val="28"/>
          <w:szCs w:val="28"/>
          <w:lang w:val="uk-UA"/>
        </w:rPr>
        <w:t>шок</w:t>
      </w:r>
      <w:r w:rsidRPr="00D01CE8">
        <w:rPr>
          <w:sz w:val="28"/>
          <w:szCs w:val="28"/>
          <w:lang w:val="uk-UA"/>
        </w:rPr>
        <w:t>: діагностика та невідкладна допомога.</w:t>
      </w:r>
    </w:p>
    <w:p w:rsidR="00D625DF" w:rsidRPr="00D625DF" w:rsidRDefault="00D625DF" w:rsidP="00D625DF">
      <w:pPr>
        <w:ind w:right="381" w:firstLine="283"/>
        <w:jc w:val="both"/>
        <w:rPr>
          <w:color w:val="000000" w:themeColor="text1"/>
          <w:sz w:val="28"/>
          <w:szCs w:val="28"/>
          <w:lang w:val="uk-UA"/>
        </w:rPr>
      </w:pPr>
      <w:r w:rsidRPr="00D625DF">
        <w:rPr>
          <w:color w:val="000000" w:themeColor="text1"/>
          <w:sz w:val="28"/>
          <w:szCs w:val="28"/>
          <w:lang w:val="uk-UA"/>
        </w:rPr>
        <w:t xml:space="preserve">Особливості </w:t>
      </w:r>
      <w:proofErr w:type="spellStart"/>
      <w:r w:rsidRPr="00D625DF">
        <w:rPr>
          <w:color w:val="000000" w:themeColor="text1"/>
          <w:sz w:val="28"/>
          <w:szCs w:val="28"/>
          <w:lang w:val="uk-UA"/>
        </w:rPr>
        <w:t>імунопатогенезу</w:t>
      </w:r>
      <w:proofErr w:type="spellEnd"/>
      <w:r w:rsidRPr="00D625DF">
        <w:rPr>
          <w:color w:val="000000" w:themeColor="text1"/>
          <w:sz w:val="28"/>
          <w:szCs w:val="28"/>
          <w:lang w:val="uk-UA"/>
        </w:rPr>
        <w:t xml:space="preserve"> даної патології (типи реакцій по Дж. І К.) </w:t>
      </w:r>
      <w:proofErr w:type="spellStart"/>
      <w:r w:rsidRPr="00D625DF">
        <w:rPr>
          <w:color w:val="000000" w:themeColor="text1"/>
          <w:sz w:val="28"/>
          <w:szCs w:val="28"/>
          <w:lang w:val="uk-UA"/>
        </w:rPr>
        <w:t>диф</w:t>
      </w:r>
      <w:proofErr w:type="spellEnd"/>
      <w:r>
        <w:rPr>
          <w:color w:val="000000" w:themeColor="text1"/>
          <w:sz w:val="28"/>
          <w:szCs w:val="28"/>
          <w:lang w:val="uk-UA"/>
        </w:rPr>
        <w:t>.</w:t>
      </w:r>
      <w:r w:rsidRPr="00D625DF">
        <w:rPr>
          <w:color w:val="000000" w:themeColor="text1"/>
          <w:sz w:val="28"/>
          <w:szCs w:val="28"/>
          <w:lang w:val="uk-UA"/>
        </w:rPr>
        <w:t xml:space="preserve"> діагностика, </w:t>
      </w:r>
      <w:proofErr w:type="spellStart"/>
      <w:r w:rsidRPr="00D625DF">
        <w:rPr>
          <w:color w:val="000000" w:themeColor="text1"/>
          <w:sz w:val="28"/>
          <w:szCs w:val="28"/>
          <w:lang w:val="uk-UA"/>
        </w:rPr>
        <w:t>діагностика</w:t>
      </w:r>
      <w:proofErr w:type="spellEnd"/>
      <w:r w:rsidRPr="00D625DF">
        <w:rPr>
          <w:color w:val="000000" w:themeColor="text1"/>
          <w:sz w:val="28"/>
          <w:szCs w:val="28"/>
          <w:lang w:val="uk-UA"/>
        </w:rPr>
        <w:t xml:space="preserve"> (шкірні, провокаційні тести, лабораторне імунологічне обстеження), лікування в період загострення і ремісії, профілактика. Клітинно-опосередковані алергічні захворювання (сироваткова хвороба, феномен </w:t>
      </w:r>
      <w:proofErr w:type="spellStart"/>
      <w:r w:rsidRPr="00D625DF">
        <w:rPr>
          <w:color w:val="000000" w:themeColor="text1"/>
          <w:sz w:val="28"/>
          <w:szCs w:val="28"/>
          <w:lang w:val="uk-UA"/>
        </w:rPr>
        <w:t>Артюса</w:t>
      </w:r>
      <w:proofErr w:type="spellEnd"/>
      <w:r w:rsidRPr="00D625DF">
        <w:rPr>
          <w:color w:val="000000" w:themeColor="text1"/>
          <w:sz w:val="28"/>
          <w:szCs w:val="28"/>
          <w:lang w:val="uk-UA"/>
        </w:rPr>
        <w:t xml:space="preserve">, алергічні </w:t>
      </w:r>
      <w:proofErr w:type="spellStart"/>
      <w:r w:rsidRPr="00D625DF">
        <w:rPr>
          <w:color w:val="000000" w:themeColor="text1"/>
          <w:sz w:val="28"/>
          <w:szCs w:val="28"/>
          <w:lang w:val="uk-UA"/>
        </w:rPr>
        <w:t>альвеоліти</w:t>
      </w:r>
      <w:proofErr w:type="spellEnd"/>
      <w:r w:rsidRPr="00D625DF">
        <w:rPr>
          <w:color w:val="000000" w:themeColor="text1"/>
          <w:sz w:val="28"/>
          <w:szCs w:val="28"/>
          <w:lang w:val="uk-UA"/>
        </w:rPr>
        <w:t xml:space="preserve"> та ін.): </w:t>
      </w:r>
      <w:proofErr w:type="spellStart"/>
      <w:r w:rsidRPr="00D625DF">
        <w:rPr>
          <w:color w:val="000000" w:themeColor="text1"/>
          <w:sz w:val="28"/>
          <w:szCs w:val="28"/>
          <w:lang w:val="uk-UA"/>
        </w:rPr>
        <w:t>імунопатогенез</w:t>
      </w:r>
      <w:proofErr w:type="spellEnd"/>
      <w:r w:rsidRPr="00D625DF">
        <w:rPr>
          <w:color w:val="000000" w:themeColor="text1"/>
          <w:sz w:val="28"/>
          <w:szCs w:val="28"/>
          <w:lang w:val="uk-UA"/>
        </w:rPr>
        <w:t>, клініка, імунодіагностика, імунотерапія.</w:t>
      </w:r>
    </w:p>
    <w:p w:rsidR="00D625DF" w:rsidRDefault="00D625DF" w:rsidP="00AD78A6">
      <w:pPr>
        <w:spacing w:after="120"/>
        <w:ind w:left="283" w:right="381"/>
        <w:jc w:val="both"/>
        <w:rPr>
          <w:b/>
          <w:color w:val="FF0000"/>
          <w:sz w:val="28"/>
          <w:szCs w:val="28"/>
          <w:lang w:val="uk-UA"/>
        </w:rPr>
      </w:pPr>
    </w:p>
    <w:p w:rsidR="00D625DF" w:rsidRPr="00D625DF" w:rsidRDefault="00D625DF" w:rsidP="00D625DF">
      <w:pPr>
        <w:spacing w:line="276" w:lineRule="auto"/>
        <w:jc w:val="both"/>
        <w:rPr>
          <w:sz w:val="28"/>
          <w:szCs w:val="28"/>
          <w:lang w:val="uk-UA"/>
        </w:rPr>
      </w:pPr>
      <w:r w:rsidRPr="00D625DF">
        <w:rPr>
          <w:b/>
          <w:color w:val="000000" w:themeColor="text1"/>
          <w:sz w:val="28"/>
          <w:szCs w:val="28"/>
          <w:lang w:val="uk-UA"/>
        </w:rPr>
        <w:t>ТЕМА№7</w:t>
      </w:r>
      <w:r w:rsidRPr="00D625DF">
        <w:rPr>
          <w:sz w:val="28"/>
          <w:szCs w:val="28"/>
        </w:rPr>
        <w:t xml:space="preserve"> </w:t>
      </w:r>
      <w:proofErr w:type="spellStart"/>
      <w:r w:rsidRPr="00D01CE8">
        <w:rPr>
          <w:sz w:val="28"/>
          <w:szCs w:val="28"/>
        </w:rPr>
        <w:t>Принципи</w:t>
      </w:r>
      <w:proofErr w:type="spellEnd"/>
      <w:r w:rsidRPr="00D01CE8">
        <w:rPr>
          <w:sz w:val="28"/>
          <w:szCs w:val="28"/>
        </w:rPr>
        <w:t xml:space="preserve"> </w:t>
      </w:r>
      <w:proofErr w:type="spellStart"/>
      <w:r w:rsidRPr="00D01CE8">
        <w:rPr>
          <w:sz w:val="28"/>
          <w:szCs w:val="28"/>
        </w:rPr>
        <w:t>лікування</w:t>
      </w:r>
      <w:proofErr w:type="spellEnd"/>
      <w:r w:rsidRPr="00D01CE8">
        <w:rPr>
          <w:sz w:val="28"/>
          <w:szCs w:val="28"/>
          <w:lang w:val="uk-UA"/>
        </w:rPr>
        <w:t xml:space="preserve"> </w:t>
      </w:r>
      <w:proofErr w:type="spellStart"/>
      <w:r w:rsidRPr="00D01CE8">
        <w:rPr>
          <w:sz w:val="28"/>
          <w:szCs w:val="28"/>
        </w:rPr>
        <w:t>алергічнихзахворювань</w:t>
      </w:r>
      <w:proofErr w:type="spellEnd"/>
      <w:r w:rsidRPr="00D01CE8">
        <w:rPr>
          <w:sz w:val="28"/>
          <w:szCs w:val="28"/>
        </w:rPr>
        <w:t>.</w:t>
      </w:r>
      <w:r w:rsidRPr="00D01CE8">
        <w:rPr>
          <w:sz w:val="28"/>
          <w:szCs w:val="28"/>
          <w:lang w:val="uk-UA"/>
        </w:rPr>
        <w:t xml:space="preserve"> С</w:t>
      </w:r>
      <w:proofErr w:type="spellStart"/>
      <w:r w:rsidRPr="00D01CE8">
        <w:rPr>
          <w:sz w:val="28"/>
          <w:szCs w:val="28"/>
        </w:rPr>
        <w:t>пецифічна</w:t>
      </w:r>
      <w:proofErr w:type="spellEnd"/>
      <w:r w:rsidRPr="00D01CE8">
        <w:rPr>
          <w:sz w:val="28"/>
          <w:szCs w:val="28"/>
          <w:lang w:val="uk-UA"/>
        </w:rPr>
        <w:t xml:space="preserve"> </w:t>
      </w:r>
      <w:proofErr w:type="spellStart"/>
      <w:r w:rsidRPr="00D01CE8">
        <w:rPr>
          <w:sz w:val="28"/>
          <w:szCs w:val="28"/>
        </w:rPr>
        <w:t>імунотерапія</w:t>
      </w:r>
      <w:proofErr w:type="spellEnd"/>
      <w:r w:rsidRPr="00D01CE8">
        <w:rPr>
          <w:sz w:val="28"/>
          <w:szCs w:val="28"/>
        </w:rPr>
        <w:t>: п</w:t>
      </w:r>
      <w:proofErr w:type="spellStart"/>
      <w:r w:rsidRPr="00D01CE8">
        <w:rPr>
          <w:sz w:val="28"/>
          <w:szCs w:val="28"/>
          <w:lang w:val="uk-UA"/>
        </w:rPr>
        <w:t>оказання</w:t>
      </w:r>
      <w:proofErr w:type="spellEnd"/>
      <w:r w:rsidRPr="00D01CE8">
        <w:rPr>
          <w:sz w:val="28"/>
          <w:szCs w:val="28"/>
          <w:lang w:val="uk-UA"/>
        </w:rPr>
        <w:t>, протипоказання, переваги. Фармакотерапія алергічних захворювань (блокатори Н</w:t>
      </w:r>
      <w:r w:rsidRPr="00D01CE8">
        <w:rPr>
          <w:sz w:val="28"/>
          <w:szCs w:val="28"/>
          <w:vertAlign w:val="subscript"/>
          <w:lang w:val="uk-UA"/>
        </w:rPr>
        <w:t>1</w:t>
      </w:r>
      <w:r w:rsidRPr="00D01CE8">
        <w:rPr>
          <w:sz w:val="28"/>
          <w:szCs w:val="28"/>
          <w:lang w:val="uk-UA"/>
        </w:rPr>
        <w:t xml:space="preserve">-гістамінорецепторів </w:t>
      </w:r>
      <w:r w:rsidRPr="00D01CE8">
        <w:rPr>
          <w:sz w:val="28"/>
          <w:szCs w:val="28"/>
          <w:lang w:val="en-US"/>
        </w:rPr>
        <w:t>I</w:t>
      </w:r>
      <w:r w:rsidRPr="00D01CE8">
        <w:rPr>
          <w:sz w:val="28"/>
          <w:szCs w:val="28"/>
          <w:lang w:val="uk-UA"/>
        </w:rPr>
        <w:t xml:space="preserve">, </w:t>
      </w:r>
      <w:r w:rsidRPr="00D01CE8">
        <w:rPr>
          <w:sz w:val="28"/>
          <w:szCs w:val="28"/>
          <w:lang w:val="en-US"/>
        </w:rPr>
        <w:t>II</w:t>
      </w:r>
      <w:r w:rsidRPr="00D01CE8">
        <w:rPr>
          <w:sz w:val="28"/>
          <w:szCs w:val="28"/>
          <w:lang w:val="uk-UA"/>
        </w:rPr>
        <w:t xml:space="preserve">  покоління та їх метаболіти,  </w:t>
      </w:r>
      <w:proofErr w:type="spellStart"/>
      <w:r w:rsidRPr="00D01CE8">
        <w:rPr>
          <w:sz w:val="28"/>
          <w:szCs w:val="28"/>
          <w:lang w:val="uk-UA"/>
        </w:rPr>
        <w:t>глюкокортикостероїди</w:t>
      </w:r>
      <w:proofErr w:type="spellEnd"/>
      <w:r>
        <w:rPr>
          <w:sz w:val="28"/>
          <w:szCs w:val="28"/>
          <w:lang w:val="uk-UA"/>
        </w:rPr>
        <w:t xml:space="preserve">, </w:t>
      </w:r>
      <w:proofErr w:type="spellStart"/>
      <w:r>
        <w:rPr>
          <w:sz w:val="28"/>
          <w:szCs w:val="28"/>
          <w:lang w:val="uk-UA"/>
        </w:rPr>
        <w:t>антилейкотрієнові</w:t>
      </w:r>
      <w:proofErr w:type="spellEnd"/>
      <w:r>
        <w:rPr>
          <w:sz w:val="28"/>
          <w:szCs w:val="28"/>
          <w:lang w:val="uk-UA"/>
        </w:rPr>
        <w:t xml:space="preserve"> препарати</w:t>
      </w:r>
      <w:r w:rsidRPr="00D01CE8">
        <w:rPr>
          <w:sz w:val="28"/>
          <w:szCs w:val="28"/>
          <w:lang w:val="uk-UA"/>
        </w:rPr>
        <w:t>, мембраностабілізатори): показання, п</w:t>
      </w:r>
      <w:r>
        <w:rPr>
          <w:sz w:val="28"/>
          <w:szCs w:val="28"/>
          <w:lang w:val="uk-UA"/>
        </w:rPr>
        <w:t>ротипоказання, побічні ефекти</w:t>
      </w:r>
    </w:p>
    <w:p w:rsidR="00AD78A6" w:rsidRPr="00D625DF" w:rsidRDefault="00AD78A6" w:rsidP="00D625DF">
      <w:pPr>
        <w:spacing w:after="120"/>
        <w:ind w:right="381" w:firstLine="283"/>
        <w:jc w:val="both"/>
        <w:rPr>
          <w:color w:val="000000" w:themeColor="text1"/>
          <w:sz w:val="28"/>
          <w:szCs w:val="28"/>
          <w:lang w:val="uk-UA"/>
        </w:rPr>
      </w:pPr>
      <w:r w:rsidRPr="00D625DF">
        <w:rPr>
          <w:color w:val="000000" w:themeColor="text1"/>
          <w:sz w:val="28"/>
          <w:szCs w:val="28"/>
          <w:lang w:val="uk-UA"/>
        </w:rPr>
        <w:t xml:space="preserve">Принципи протиалергійної терапії та </w:t>
      </w:r>
      <w:proofErr w:type="spellStart"/>
      <w:r w:rsidRPr="00D625DF">
        <w:rPr>
          <w:color w:val="000000" w:themeColor="text1"/>
          <w:sz w:val="28"/>
          <w:szCs w:val="28"/>
          <w:lang w:val="uk-UA"/>
        </w:rPr>
        <w:t>імунотропних</w:t>
      </w:r>
      <w:proofErr w:type="spellEnd"/>
      <w:r w:rsidRPr="00D625DF">
        <w:rPr>
          <w:color w:val="000000" w:themeColor="text1"/>
          <w:sz w:val="28"/>
          <w:szCs w:val="28"/>
          <w:lang w:val="uk-UA"/>
        </w:rPr>
        <w:t xml:space="preserve"> методів лікування в алергології.</w:t>
      </w:r>
      <w:r w:rsidRPr="00D625DF">
        <w:rPr>
          <w:b/>
          <w:color w:val="000000" w:themeColor="text1"/>
          <w:sz w:val="28"/>
          <w:szCs w:val="28"/>
          <w:lang w:val="uk-UA"/>
        </w:rPr>
        <w:t xml:space="preserve"> </w:t>
      </w:r>
      <w:r w:rsidRPr="00D625DF">
        <w:rPr>
          <w:color w:val="000000" w:themeColor="text1"/>
          <w:sz w:val="28"/>
          <w:szCs w:val="28"/>
          <w:lang w:val="uk-UA"/>
        </w:rPr>
        <w:t>Фармакотерапія (</w:t>
      </w:r>
      <w:proofErr w:type="spellStart"/>
      <w:r w:rsidRPr="00D625DF">
        <w:rPr>
          <w:color w:val="000000" w:themeColor="text1"/>
          <w:sz w:val="28"/>
          <w:szCs w:val="28"/>
          <w:lang w:val="uk-UA"/>
        </w:rPr>
        <w:t>антигістамінні</w:t>
      </w:r>
      <w:proofErr w:type="spellEnd"/>
      <w:r w:rsidRPr="00D625DF">
        <w:rPr>
          <w:color w:val="000000" w:themeColor="text1"/>
          <w:sz w:val="28"/>
          <w:szCs w:val="28"/>
          <w:lang w:val="uk-UA"/>
        </w:rPr>
        <w:t xml:space="preserve"> препарати 1-го, 2-го покоління та метаболіти, </w:t>
      </w:r>
      <w:proofErr w:type="spellStart"/>
      <w:r w:rsidRPr="00D625DF">
        <w:rPr>
          <w:color w:val="000000" w:themeColor="text1"/>
          <w:sz w:val="28"/>
          <w:szCs w:val="28"/>
          <w:lang w:val="uk-UA"/>
        </w:rPr>
        <w:t>глюкокортикостероїди</w:t>
      </w:r>
      <w:proofErr w:type="spellEnd"/>
      <w:r w:rsidRPr="00D625DF">
        <w:rPr>
          <w:color w:val="000000" w:themeColor="text1"/>
          <w:sz w:val="28"/>
          <w:szCs w:val="28"/>
          <w:lang w:val="uk-UA"/>
        </w:rPr>
        <w:t xml:space="preserve">, </w:t>
      </w:r>
      <w:proofErr w:type="spellStart"/>
      <w:r w:rsidRPr="00D625DF">
        <w:rPr>
          <w:color w:val="000000" w:themeColor="text1"/>
          <w:sz w:val="28"/>
          <w:szCs w:val="28"/>
          <w:lang w:val="uk-UA"/>
        </w:rPr>
        <w:t>антилейкотрієнові</w:t>
      </w:r>
      <w:proofErr w:type="spellEnd"/>
      <w:r w:rsidRPr="00D625DF">
        <w:rPr>
          <w:color w:val="000000" w:themeColor="text1"/>
          <w:sz w:val="28"/>
          <w:szCs w:val="28"/>
          <w:lang w:val="uk-UA"/>
        </w:rPr>
        <w:t xml:space="preserve"> препарати, мембраностабілізатори): показання, протипоказання, побічні ефекти.</w:t>
      </w:r>
    </w:p>
    <w:p w:rsidR="00AD78A6" w:rsidRPr="00D625DF" w:rsidRDefault="00AD78A6" w:rsidP="00AD78A6">
      <w:pPr>
        <w:spacing w:after="120"/>
        <w:ind w:right="381" w:firstLine="283"/>
        <w:jc w:val="both"/>
        <w:rPr>
          <w:color w:val="000000" w:themeColor="text1"/>
          <w:sz w:val="28"/>
          <w:szCs w:val="28"/>
          <w:lang w:val="uk-UA"/>
        </w:rPr>
      </w:pPr>
      <w:r w:rsidRPr="00D625DF">
        <w:rPr>
          <w:color w:val="000000" w:themeColor="text1"/>
          <w:sz w:val="28"/>
          <w:szCs w:val="28"/>
          <w:lang w:val="uk-UA"/>
        </w:rPr>
        <w:t xml:space="preserve">СІТ, покази, </w:t>
      </w:r>
      <w:proofErr w:type="spellStart"/>
      <w:r w:rsidRPr="00D625DF">
        <w:rPr>
          <w:color w:val="000000" w:themeColor="text1"/>
          <w:sz w:val="28"/>
          <w:szCs w:val="28"/>
          <w:lang w:val="uk-UA"/>
        </w:rPr>
        <w:t>протипокази</w:t>
      </w:r>
      <w:proofErr w:type="spellEnd"/>
      <w:r w:rsidRPr="00D625DF">
        <w:rPr>
          <w:color w:val="000000" w:themeColor="text1"/>
          <w:sz w:val="28"/>
          <w:szCs w:val="28"/>
          <w:lang w:val="uk-UA"/>
        </w:rPr>
        <w:t>, переваги, патогенетичні механізми дії побічні ефекти.</w:t>
      </w:r>
    </w:p>
    <w:p w:rsidR="007002FE" w:rsidRDefault="007002FE" w:rsidP="004F2AD3">
      <w:pPr>
        <w:keepNext/>
        <w:outlineLvl w:val="1"/>
        <w:rPr>
          <w:rFonts w:eastAsia="Calibri"/>
          <w:b/>
          <w:color w:val="003300"/>
          <w:lang w:val="uk-UA"/>
        </w:rPr>
      </w:pPr>
    </w:p>
    <w:p w:rsidR="00E935FC" w:rsidRDefault="00E935FC" w:rsidP="004F2AD3">
      <w:pPr>
        <w:keepNext/>
        <w:outlineLvl w:val="1"/>
        <w:rPr>
          <w:rFonts w:eastAsia="Calibri"/>
          <w:b/>
          <w:color w:val="003300"/>
          <w:lang w:val="uk-UA"/>
        </w:rPr>
      </w:pPr>
    </w:p>
    <w:p w:rsidR="00E935FC" w:rsidRDefault="00E935FC" w:rsidP="004F2AD3">
      <w:pPr>
        <w:keepNext/>
        <w:outlineLvl w:val="1"/>
        <w:rPr>
          <w:rFonts w:eastAsia="Calibri"/>
          <w:b/>
          <w:color w:val="003300"/>
          <w:lang w:val="uk-UA"/>
        </w:rPr>
      </w:pPr>
    </w:p>
    <w:p w:rsidR="00AD78A6" w:rsidRPr="00AD78A6" w:rsidRDefault="00AD78A6" w:rsidP="00AD78A6">
      <w:pPr>
        <w:jc w:val="both"/>
        <w:rPr>
          <w:b/>
          <w:sz w:val="28"/>
          <w:szCs w:val="28"/>
          <w:u w:val="single"/>
          <w:lang w:val="uk-UA"/>
        </w:rPr>
      </w:pPr>
    </w:p>
    <w:p w:rsidR="00D625DF" w:rsidRPr="004F2AD3" w:rsidRDefault="00D625DF" w:rsidP="004F2AD3">
      <w:pPr>
        <w:pStyle w:val="a5"/>
        <w:numPr>
          <w:ilvl w:val="0"/>
          <w:numId w:val="12"/>
        </w:numPr>
        <w:jc w:val="both"/>
        <w:rPr>
          <w:b/>
          <w:sz w:val="28"/>
          <w:szCs w:val="28"/>
          <w:u w:val="single"/>
          <w:lang w:val="uk-UA"/>
        </w:rPr>
      </w:pPr>
      <w:r w:rsidRPr="004F2AD3">
        <w:rPr>
          <w:b/>
          <w:sz w:val="28"/>
          <w:szCs w:val="28"/>
          <w:u w:val="single"/>
          <w:lang w:val="uk-UA"/>
        </w:rPr>
        <w:lastRenderedPageBreak/>
        <w:t>Структура навчальної дисципліни</w:t>
      </w:r>
    </w:p>
    <w:p w:rsidR="00D625DF" w:rsidRPr="00AD78A6" w:rsidRDefault="00D625DF" w:rsidP="00D625DF">
      <w:pPr>
        <w:jc w:val="both"/>
        <w:rPr>
          <w:b/>
          <w:sz w:val="28"/>
          <w:szCs w:val="28"/>
          <w:u w:val="single"/>
          <w:lang w:val="uk-UA"/>
        </w:rPr>
      </w:pPr>
    </w:p>
    <w:p w:rsidR="00D625DF" w:rsidRPr="00AD78A6" w:rsidRDefault="00D625DF" w:rsidP="00D625DF">
      <w:pPr>
        <w:jc w:val="both"/>
        <w:rPr>
          <w:b/>
          <w:sz w:val="28"/>
          <w:szCs w:val="28"/>
          <w:u w:val="single"/>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
        <w:gridCol w:w="567"/>
        <w:gridCol w:w="567"/>
        <w:gridCol w:w="1172"/>
        <w:gridCol w:w="236"/>
        <w:gridCol w:w="1786"/>
        <w:gridCol w:w="364"/>
        <w:gridCol w:w="660"/>
      </w:tblGrid>
      <w:tr w:rsidR="00D625DF" w:rsidRPr="00D01CE8" w:rsidTr="004F2AD3">
        <w:trPr>
          <w:trHeight w:val="220"/>
        </w:trPr>
        <w:tc>
          <w:tcPr>
            <w:tcW w:w="3652" w:type="dxa"/>
            <w:vMerge w:val="restart"/>
            <w:shd w:val="clear" w:color="auto" w:fill="auto"/>
          </w:tcPr>
          <w:p w:rsidR="00D625DF" w:rsidRPr="00D625DF" w:rsidRDefault="00D625DF" w:rsidP="004F2AD3">
            <w:pPr>
              <w:ind w:left="928"/>
              <w:rPr>
                <w:b/>
                <w:color w:val="000000" w:themeColor="text1"/>
                <w:sz w:val="28"/>
                <w:szCs w:val="28"/>
              </w:rPr>
            </w:pPr>
            <w:r w:rsidRPr="00D625DF">
              <w:rPr>
                <w:b/>
                <w:color w:val="000000" w:themeColor="text1"/>
                <w:sz w:val="28"/>
                <w:szCs w:val="28"/>
                <w:lang w:val="uk-UA"/>
              </w:rPr>
              <w:t>Назва змістовних модулів</w:t>
            </w:r>
          </w:p>
        </w:tc>
        <w:tc>
          <w:tcPr>
            <w:tcW w:w="5919" w:type="dxa"/>
            <w:gridSpan w:val="8"/>
            <w:tcBorders>
              <w:bottom w:val="nil"/>
            </w:tcBorders>
            <w:shd w:val="clear" w:color="auto" w:fill="auto"/>
          </w:tcPr>
          <w:p w:rsidR="00D625DF" w:rsidRPr="00D625DF" w:rsidRDefault="00D625DF" w:rsidP="004F2AD3">
            <w:pPr>
              <w:jc w:val="center"/>
              <w:rPr>
                <w:b/>
                <w:color w:val="000000" w:themeColor="text1"/>
                <w:sz w:val="28"/>
                <w:szCs w:val="28"/>
                <w:lang w:val="uk-UA"/>
              </w:rPr>
            </w:pPr>
            <w:r w:rsidRPr="00D625DF">
              <w:rPr>
                <w:b/>
                <w:color w:val="000000" w:themeColor="text1"/>
                <w:sz w:val="28"/>
                <w:szCs w:val="28"/>
                <w:lang w:val="uk-UA"/>
              </w:rPr>
              <w:t>Кількість годин</w:t>
            </w:r>
          </w:p>
        </w:tc>
      </w:tr>
      <w:tr w:rsidR="00D625DF" w:rsidRPr="00D01CE8" w:rsidTr="004F2AD3">
        <w:trPr>
          <w:trHeight w:val="140"/>
        </w:trPr>
        <w:tc>
          <w:tcPr>
            <w:tcW w:w="3652" w:type="dxa"/>
            <w:vMerge/>
            <w:shd w:val="clear" w:color="auto" w:fill="auto"/>
          </w:tcPr>
          <w:p w:rsidR="00D625DF" w:rsidRPr="00D625DF" w:rsidRDefault="00D625DF" w:rsidP="004F2AD3">
            <w:pPr>
              <w:jc w:val="both"/>
              <w:rPr>
                <w:b/>
                <w:color w:val="000000" w:themeColor="text1"/>
                <w:sz w:val="28"/>
                <w:szCs w:val="28"/>
              </w:rPr>
            </w:pPr>
          </w:p>
        </w:tc>
        <w:tc>
          <w:tcPr>
            <w:tcW w:w="4895" w:type="dxa"/>
            <w:gridSpan w:val="6"/>
            <w:tcBorders>
              <w:right w:val="nil"/>
            </w:tcBorders>
            <w:shd w:val="clear" w:color="auto" w:fill="auto"/>
          </w:tcPr>
          <w:p w:rsidR="00D625DF" w:rsidRPr="00D625DF" w:rsidRDefault="00D625DF" w:rsidP="004F2AD3">
            <w:pPr>
              <w:jc w:val="center"/>
              <w:rPr>
                <w:b/>
                <w:color w:val="000000" w:themeColor="text1"/>
                <w:sz w:val="28"/>
                <w:szCs w:val="28"/>
                <w:lang w:val="uk-UA"/>
              </w:rPr>
            </w:pPr>
            <w:r w:rsidRPr="00D625DF">
              <w:rPr>
                <w:b/>
                <w:color w:val="000000" w:themeColor="text1"/>
                <w:sz w:val="28"/>
                <w:szCs w:val="28"/>
                <w:lang w:val="uk-UA"/>
              </w:rPr>
              <w:t>Денна форма</w:t>
            </w:r>
          </w:p>
        </w:tc>
        <w:tc>
          <w:tcPr>
            <w:tcW w:w="1024" w:type="dxa"/>
            <w:gridSpan w:val="2"/>
            <w:tcBorders>
              <w:top w:val="single" w:sz="4" w:space="0" w:color="auto"/>
              <w:left w:val="nil"/>
            </w:tcBorders>
            <w:shd w:val="clear" w:color="auto" w:fill="auto"/>
          </w:tcPr>
          <w:p w:rsidR="00D625DF" w:rsidRPr="00D625DF" w:rsidRDefault="00D625DF" w:rsidP="004F2AD3">
            <w:pPr>
              <w:jc w:val="both"/>
              <w:rPr>
                <w:b/>
                <w:color w:val="000000" w:themeColor="text1"/>
                <w:sz w:val="28"/>
                <w:szCs w:val="28"/>
                <w:lang w:val="uk-UA"/>
              </w:rPr>
            </w:pPr>
          </w:p>
        </w:tc>
      </w:tr>
      <w:tr w:rsidR="00D625DF" w:rsidRPr="00D01CE8" w:rsidTr="004F2AD3">
        <w:trPr>
          <w:trHeight w:val="142"/>
        </w:trPr>
        <w:tc>
          <w:tcPr>
            <w:tcW w:w="3652" w:type="dxa"/>
            <w:vMerge/>
            <w:shd w:val="clear" w:color="auto" w:fill="auto"/>
          </w:tcPr>
          <w:p w:rsidR="00D625DF" w:rsidRPr="00D625DF" w:rsidRDefault="00D625DF" w:rsidP="004F2AD3">
            <w:pPr>
              <w:jc w:val="both"/>
              <w:rPr>
                <w:b/>
                <w:color w:val="000000" w:themeColor="text1"/>
                <w:sz w:val="28"/>
                <w:szCs w:val="28"/>
              </w:rPr>
            </w:pPr>
          </w:p>
        </w:tc>
        <w:tc>
          <w:tcPr>
            <w:tcW w:w="567" w:type="dxa"/>
            <w:vMerge w:val="restart"/>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Усього</w:t>
            </w:r>
          </w:p>
        </w:tc>
        <w:tc>
          <w:tcPr>
            <w:tcW w:w="4328" w:type="dxa"/>
            <w:gridSpan w:val="5"/>
            <w:tcBorders>
              <w:right w:val="nil"/>
            </w:tcBorders>
            <w:shd w:val="clear" w:color="auto" w:fill="auto"/>
          </w:tcPr>
          <w:p w:rsidR="00D625DF" w:rsidRPr="00D625DF" w:rsidRDefault="00D625DF" w:rsidP="004F2AD3">
            <w:pPr>
              <w:jc w:val="center"/>
              <w:rPr>
                <w:b/>
                <w:color w:val="000000" w:themeColor="text1"/>
                <w:sz w:val="28"/>
                <w:szCs w:val="28"/>
                <w:lang w:val="uk-UA"/>
              </w:rPr>
            </w:pPr>
            <w:r w:rsidRPr="00D625DF">
              <w:rPr>
                <w:b/>
                <w:color w:val="000000" w:themeColor="text1"/>
                <w:sz w:val="28"/>
                <w:szCs w:val="28"/>
                <w:lang w:val="uk-UA"/>
              </w:rPr>
              <w:t>В тому числі</w:t>
            </w:r>
          </w:p>
        </w:tc>
        <w:tc>
          <w:tcPr>
            <w:tcW w:w="1024" w:type="dxa"/>
            <w:gridSpan w:val="2"/>
            <w:tcBorders>
              <w:left w:val="nil"/>
            </w:tcBorders>
            <w:shd w:val="clear" w:color="auto" w:fill="auto"/>
          </w:tcPr>
          <w:p w:rsidR="00D625DF" w:rsidRPr="00D625DF" w:rsidRDefault="00D625DF" w:rsidP="004F2AD3">
            <w:pPr>
              <w:jc w:val="both"/>
              <w:rPr>
                <w:b/>
                <w:color w:val="000000" w:themeColor="text1"/>
                <w:sz w:val="28"/>
                <w:szCs w:val="28"/>
                <w:lang w:val="uk-UA"/>
              </w:rPr>
            </w:pPr>
          </w:p>
        </w:tc>
      </w:tr>
      <w:tr w:rsidR="00D625DF" w:rsidRPr="00D01CE8" w:rsidTr="004F2AD3">
        <w:trPr>
          <w:trHeight w:val="160"/>
        </w:trPr>
        <w:tc>
          <w:tcPr>
            <w:tcW w:w="3652" w:type="dxa"/>
            <w:vMerge/>
            <w:shd w:val="clear" w:color="auto" w:fill="auto"/>
          </w:tcPr>
          <w:p w:rsidR="00D625DF" w:rsidRPr="00D625DF" w:rsidRDefault="00D625DF" w:rsidP="004F2AD3">
            <w:pPr>
              <w:jc w:val="both"/>
              <w:rPr>
                <w:b/>
                <w:color w:val="000000" w:themeColor="text1"/>
                <w:sz w:val="28"/>
                <w:szCs w:val="28"/>
              </w:rPr>
            </w:pPr>
          </w:p>
        </w:tc>
        <w:tc>
          <w:tcPr>
            <w:tcW w:w="567" w:type="dxa"/>
            <w:vMerge/>
            <w:shd w:val="clear" w:color="auto" w:fill="auto"/>
          </w:tcPr>
          <w:p w:rsidR="00D625DF" w:rsidRPr="00D01CE8" w:rsidRDefault="00D625DF" w:rsidP="004F2AD3">
            <w:pPr>
              <w:jc w:val="both"/>
              <w:rPr>
                <w:b/>
                <w:color w:val="FF0000"/>
                <w:sz w:val="28"/>
                <w:szCs w:val="28"/>
                <w:lang w:val="uk-UA"/>
              </w:rPr>
            </w:pPr>
          </w:p>
        </w:tc>
        <w:tc>
          <w:tcPr>
            <w:tcW w:w="567" w:type="dxa"/>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л</w:t>
            </w:r>
          </w:p>
        </w:tc>
        <w:tc>
          <w:tcPr>
            <w:tcW w:w="567" w:type="dxa"/>
            <w:shd w:val="clear" w:color="auto" w:fill="auto"/>
          </w:tcPr>
          <w:p w:rsidR="00D625DF" w:rsidRPr="00D625DF" w:rsidRDefault="00D625DF" w:rsidP="004F2AD3">
            <w:pPr>
              <w:jc w:val="both"/>
              <w:rPr>
                <w:b/>
                <w:color w:val="000000" w:themeColor="text1"/>
                <w:sz w:val="28"/>
                <w:szCs w:val="28"/>
                <w:lang w:val="uk-UA"/>
              </w:rPr>
            </w:pPr>
            <w:proofErr w:type="spellStart"/>
            <w:r w:rsidRPr="00D625DF">
              <w:rPr>
                <w:b/>
                <w:color w:val="000000" w:themeColor="text1"/>
                <w:sz w:val="28"/>
                <w:szCs w:val="28"/>
                <w:lang w:val="uk-UA"/>
              </w:rPr>
              <w:t>пр</w:t>
            </w:r>
            <w:proofErr w:type="spellEnd"/>
          </w:p>
        </w:tc>
        <w:tc>
          <w:tcPr>
            <w:tcW w:w="1172" w:type="dxa"/>
            <w:shd w:val="clear" w:color="auto" w:fill="auto"/>
          </w:tcPr>
          <w:p w:rsidR="00D625DF" w:rsidRPr="00D625DF" w:rsidRDefault="00D625DF" w:rsidP="004F2AD3">
            <w:pPr>
              <w:jc w:val="both"/>
              <w:rPr>
                <w:b/>
                <w:color w:val="000000" w:themeColor="text1"/>
                <w:sz w:val="28"/>
                <w:szCs w:val="28"/>
                <w:lang w:val="uk-UA"/>
              </w:rPr>
            </w:pPr>
            <w:proofErr w:type="spellStart"/>
            <w:r w:rsidRPr="00D625DF">
              <w:rPr>
                <w:b/>
                <w:color w:val="000000" w:themeColor="text1"/>
                <w:sz w:val="28"/>
                <w:szCs w:val="28"/>
                <w:lang w:val="uk-UA"/>
              </w:rPr>
              <w:t>лаб</w:t>
            </w:r>
            <w:proofErr w:type="spellEnd"/>
          </w:p>
        </w:tc>
        <w:tc>
          <w:tcPr>
            <w:tcW w:w="236" w:type="dxa"/>
            <w:tcBorders>
              <w:right w:val="nil"/>
            </w:tcBorders>
            <w:shd w:val="clear" w:color="auto" w:fill="auto"/>
          </w:tcPr>
          <w:p w:rsidR="00D625DF" w:rsidRPr="00D625DF" w:rsidRDefault="00D625DF" w:rsidP="004F2AD3">
            <w:pPr>
              <w:jc w:val="both"/>
              <w:rPr>
                <w:b/>
                <w:color w:val="000000" w:themeColor="text1"/>
                <w:sz w:val="28"/>
                <w:szCs w:val="28"/>
                <w:lang w:val="uk-UA"/>
              </w:rPr>
            </w:pPr>
          </w:p>
        </w:tc>
        <w:tc>
          <w:tcPr>
            <w:tcW w:w="1786" w:type="dxa"/>
            <w:tcBorders>
              <w:left w:val="nil"/>
              <w:right w:val="nil"/>
            </w:tcBorders>
            <w:shd w:val="clear" w:color="auto" w:fill="auto"/>
          </w:tcPr>
          <w:p w:rsidR="00D625DF" w:rsidRPr="00D625DF" w:rsidRDefault="00D625DF" w:rsidP="004F2AD3">
            <w:pPr>
              <w:jc w:val="both"/>
              <w:rPr>
                <w:b/>
                <w:color w:val="000000" w:themeColor="text1"/>
                <w:sz w:val="28"/>
                <w:szCs w:val="28"/>
                <w:lang w:val="uk-UA"/>
              </w:rPr>
            </w:pPr>
            <w:proofErr w:type="spellStart"/>
            <w:r w:rsidRPr="00D625DF">
              <w:rPr>
                <w:b/>
                <w:color w:val="000000" w:themeColor="text1"/>
                <w:sz w:val="28"/>
                <w:szCs w:val="28"/>
                <w:lang w:val="uk-UA"/>
              </w:rPr>
              <w:t>інд</w:t>
            </w:r>
            <w:proofErr w:type="spellEnd"/>
          </w:p>
        </w:tc>
        <w:tc>
          <w:tcPr>
            <w:tcW w:w="364" w:type="dxa"/>
            <w:tcBorders>
              <w:left w:val="nil"/>
            </w:tcBorders>
            <w:shd w:val="clear" w:color="auto" w:fill="auto"/>
          </w:tcPr>
          <w:p w:rsidR="00D625DF" w:rsidRPr="00D625DF" w:rsidRDefault="00D625DF" w:rsidP="004F2AD3">
            <w:pPr>
              <w:jc w:val="both"/>
              <w:rPr>
                <w:b/>
                <w:color w:val="000000" w:themeColor="text1"/>
                <w:sz w:val="28"/>
                <w:szCs w:val="28"/>
                <w:lang w:val="uk-UA"/>
              </w:rPr>
            </w:pPr>
          </w:p>
        </w:tc>
        <w:tc>
          <w:tcPr>
            <w:tcW w:w="660" w:type="dxa"/>
            <w:tcBorders>
              <w:left w:val="nil"/>
            </w:tcBorders>
            <w:shd w:val="clear" w:color="auto" w:fill="auto"/>
          </w:tcPr>
          <w:p w:rsidR="00D625DF" w:rsidRPr="00D625DF" w:rsidRDefault="00D625DF" w:rsidP="004F2AD3">
            <w:pPr>
              <w:jc w:val="both"/>
              <w:rPr>
                <w:b/>
                <w:color w:val="000000" w:themeColor="text1"/>
                <w:sz w:val="28"/>
                <w:szCs w:val="28"/>
                <w:lang w:val="uk-UA"/>
              </w:rPr>
            </w:pPr>
            <w:proofErr w:type="spellStart"/>
            <w:r w:rsidRPr="00D625DF">
              <w:rPr>
                <w:b/>
                <w:color w:val="000000" w:themeColor="text1"/>
                <w:sz w:val="28"/>
                <w:szCs w:val="28"/>
                <w:lang w:val="uk-UA"/>
              </w:rPr>
              <w:t>с.р</w:t>
            </w:r>
            <w:proofErr w:type="spellEnd"/>
            <w:r w:rsidRPr="00D625DF">
              <w:rPr>
                <w:b/>
                <w:color w:val="000000" w:themeColor="text1"/>
                <w:sz w:val="28"/>
                <w:szCs w:val="28"/>
                <w:lang w:val="uk-UA"/>
              </w:rPr>
              <w:t>.</w:t>
            </w:r>
          </w:p>
        </w:tc>
      </w:tr>
      <w:tr w:rsidR="00D625DF" w:rsidRPr="00D625DF" w:rsidTr="004F2AD3">
        <w:tc>
          <w:tcPr>
            <w:tcW w:w="3652" w:type="dxa"/>
            <w:shd w:val="clear" w:color="auto" w:fill="auto"/>
          </w:tcPr>
          <w:p w:rsidR="00D625DF" w:rsidRPr="00D625DF" w:rsidRDefault="00D625DF" w:rsidP="004F2AD3">
            <w:pPr>
              <w:jc w:val="both"/>
              <w:rPr>
                <w:b/>
                <w:color w:val="000000" w:themeColor="text1"/>
                <w:sz w:val="28"/>
                <w:szCs w:val="28"/>
                <w:lang w:val="uk-UA"/>
              </w:rPr>
            </w:pPr>
            <w:r w:rsidRPr="00D625DF">
              <w:rPr>
                <w:color w:val="000000" w:themeColor="text1"/>
                <w:sz w:val="28"/>
                <w:szCs w:val="28"/>
                <w:lang w:val="uk-UA"/>
              </w:rPr>
              <w:t xml:space="preserve">Імунний статус, вікові особливості. Імунодефіцити та інші </w:t>
            </w:r>
            <w:proofErr w:type="spellStart"/>
            <w:r w:rsidRPr="00D625DF">
              <w:rPr>
                <w:color w:val="000000" w:themeColor="text1"/>
                <w:sz w:val="28"/>
                <w:szCs w:val="28"/>
                <w:lang w:val="uk-UA"/>
              </w:rPr>
              <w:t>імунозалежні</w:t>
            </w:r>
            <w:proofErr w:type="spellEnd"/>
            <w:r w:rsidRPr="00D625DF">
              <w:rPr>
                <w:color w:val="000000" w:themeColor="text1"/>
                <w:sz w:val="28"/>
                <w:szCs w:val="28"/>
                <w:lang w:val="uk-UA"/>
              </w:rPr>
              <w:t xml:space="preserve"> захворювання </w:t>
            </w:r>
            <w:proofErr w:type="spellStart"/>
            <w:r w:rsidRPr="00D625DF">
              <w:rPr>
                <w:color w:val="000000" w:themeColor="text1"/>
                <w:sz w:val="28"/>
                <w:szCs w:val="28"/>
                <w:lang w:val="uk-UA"/>
              </w:rPr>
              <w:t>–принципи</w:t>
            </w:r>
            <w:proofErr w:type="spellEnd"/>
            <w:r w:rsidRPr="00D625DF">
              <w:rPr>
                <w:color w:val="000000" w:themeColor="text1"/>
                <w:sz w:val="28"/>
                <w:szCs w:val="28"/>
                <w:lang w:val="uk-UA"/>
              </w:rPr>
              <w:t xml:space="preserve"> діагностики, </w:t>
            </w:r>
            <w:proofErr w:type="spellStart"/>
            <w:r w:rsidRPr="00D625DF">
              <w:rPr>
                <w:color w:val="000000" w:themeColor="text1"/>
                <w:sz w:val="28"/>
                <w:szCs w:val="28"/>
                <w:lang w:val="uk-UA"/>
              </w:rPr>
              <w:t>імунокорекції</w:t>
            </w:r>
            <w:proofErr w:type="spellEnd"/>
            <w:r w:rsidRPr="00D625DF">
              <w:rPr>
                <w:color w:val="000000" w:themeColor="text1"/>
                <w:sz w:val="28"/>
                <w:szCs w:val="28"/>
                <w:lang w:val="uk-UA"/>
              </w:rPr>
              <w:t xml:space="preserve">, імунопрофілактики та </w:t>
            </w:r>
            <w:proofErr w:type="spellStart"/>
            <w:r w:rsidRPr="00D625DF">
              <w:rPr>
                <w:color w:val="000000" w:themeColor="text1"/>
                <w:sz w:val="28"/>
                <w:szCs w:val="28"/>
                <w:lang w:val="uk-UA"/>
              </w:rPr>
              <w:t>імунореабілітації</w:t>
            </w:r>
            <w:proofErr w:type="spellEnd"/>
            <w:r w:rsidRPr="00D625DF">
              <w:rPr>
                <w:color w:val="000000" w:themeColor="text1"/>
                <w:sz w:val="28"/>
                <w:szCs w:val="28"/>
                <w:lang w:val="uk-UA"/>
              </w:rPr>
              <w:t>.</w:t>
            </w:r>
          </w:p>
        </w:tc>
        <w:tc>
          <w:tcPr>
            <w:tcW w:w="567" w:type="dxa"/>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12</w:t>
            </w:r>
          </w:p>
        </w:tc>
        <w:tc>
          <w:tcPr>
            <w:tcW w:w="567" w:type="dxa"/>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2</w:t>
            </w:r>
          </w:p>
        </w:tc>
        <w:tc>
          <w:tcPr>
            <w:tcW w:w="567" w:type="dxa"/>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6</w:t>
            </w:r>
          </w:p>
        </w:tc>
        <w:tc>
          <w:tcPr>
            <w:tcW w:w="1172" w:type="dxa"/>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Не передбачено</w:t>
            </w:r>
          </w:p>
        </w:tc>
        <w:tc>
          <w:tcPr>
            <w:tcW w:w="236" w:type="dxa"/>
            <w:tcBorders>
              <w:right w:val="nil"/>
            </w:tcBorders>
            <w:shd w:val="clear" w:color="auto" w:fill="auto"/>
          </w:tcPr>
          <w:p w:rsidR="00D625DF" w:rsidRPr="00D625DF" w:rsidRDefault="00D625DF" w:rsidP="004F2AD3">
            <w:pPr>
              <w:jc w:val="both"/>
              <w:rPr>
                <w:b/>
                <w:color w:val="000000" w:themeColor="text1"/>
                <w:sz w:val="28"/>
                <w:szCs w:val="28"/>
              </w:rPr>
            </w:pPr>
          </w:p>
        </w:tc>
        <w:tc>
          <w:tcPr>
            <w:tcW w:w="1786" w:type="dxa"/>
            <w:tcBorders>
              <w:left w:val="nil"/>
              <w:right w:val="nil"/>
            </w:tcBorders>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Не передбачено</w:t>
            </w:r>
          </w:p>
        </w:tc>
        <w:tc>
          <w:tcPr>
            <w:tcW w:w="364" w:type="dxa"/>
            <w:tcBorders>
              <w:left w:val="nil"/>
            </w:tcBorders>
            <w:shd w:val="clear" w:color="auto" w:fill="auto"/>
          </w:tcPr>
          <w:p w:rsidR="00D625DF" w:rsidRPr="00D625DF" w:rsidRDefault="00D625DF" w:rsidP="004F2AD3">
            <w:pPr>
              <w:jc w:val="both"/>
              <w:rPr>
                <w:b/>
                <w:color w:val="000000" w:themeColor="text1"/>
                <w:sz w:val="28"/>
                <w:szCs w:val="28"/>
              </w:rPr>
            </w:pPr>
          </w:p>
        </w:tc>
        <w:tc>
          <w:tcPr>
            <w:tcW w:w="660" w:type="dxa"/>
            <w:tcBorders>
              <w:left w:val="nil"/>
            </w:tcBorders>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4</w:t>
            </w:r>
          </w:p>
        </w:tc>
      </w:tr>
      <w:tr w:rsidR="00D625DF" w:rsidRPr="00D625DF" w:rsidTr="004F2AD3">
        <w:trPr>
          <w:trHeight w:val="573"/>
        </w:trPr>
        <w:tc>
          <w:tcPr>
            <w:tcW w:w="3652" w:type="dxa"/>
            <w:shd w:val="clear" w:color="auto" w:fill="auto"/>
          </w:tcPr>
          <w:p w:rsidR="00D625DF" w:rsidRPr="00D625DF" w:rsidRDefault="00D625DF" w:rsidP="004F2AD3">
            <w:pPr>
              <w:rPr>
                <w:b/>
                <w:color w:val="000000" w:themeColor="text1"/>
                <w:sz w:val="28"/>
                <w:szCs w:val="28"/>
              </w:rPr>
            </w:pPr>
            <w:r w:rsidRPr="00D625DF">
              <w:rPr>
                <w:color w:val="000000" w:themeColor="text1"/>
                <w:sz w:val="28"/>
                <w:szCs w:val="28"/>
                <w:lang w:val="uk-UA"/>
              </w:rPr>
              <w:t>Алергічні захворювання – діагностика, лікування.</w:t>
            </w:r>
            <w:r w:rsidRPr="00D625DF">
              <w:rPr>
                <w:b/>
                <w:color w:val="000000" w:themeColor="text1"/>
                <w:sz w:val="28"/>
                <w:szCs w:val="28"/>
              </w:rPr>
              <w:t xml:space="preserve"> </w:t>
            </w:r>
          </w:p>
        </w:tc>
        <w:tc>
          <w:tcPr>
            <w:tcW w:w="567" w:type="dxa"/>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12</w:t>
            </w:r>
          </w:p>
        </w:tc>
        <w:tc>
          <w:tcPr>
            <w:tcW w:w="567" w:type="dxa"/>
            <w:shd w:val="clear" w:color="auto" w:fill="auto"/>
          </w:tcPr>
          <w:p w:rsidR="00D625DF" w:rsidRPr="00D625DF" w:rsidRDefault="00D625DF" w:rsidP="004F2AD3">
            <w:pPr>
              <w:jc w:val="both"/>
              <w:rPr>
                <w:b/>
                <w:color w:val="000000" w:themeColor="text1"/>
                <w:sz w:val="28"/>
                <w:szCs w:val="28"/>
                <w:lang w:val="uk-UA"/>
              </w:rPr>
            </w:pPr>
          </w:p>
        </w:tc>
        <w:tc>
          <w:tcPr>
            <w:tcW w:w="567" w:type="dxa"/>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8</w:t>
            </w:r>
          </w:p>
        </w:tc>
        <w:tc>
          <w:tcPr>
            <w:tcW w:w="1172" w:type="dxa"/>
            <w:shd w:val="clear" w:color="auto" w:fill="auto"/>
          </w:tcPr>
          <w:p w:rsidR="00D625DF" w:rsidRPr="00D625DF" w:rsidRDefault="00D625DF" w:rsidP="004F2AD3">
            <w:pPr>
              <w:jc w:val="both"/>
              <w:rPr>
                <w:b/>
                <w:color w:val="000000" w:themeColor="text1"/>
                <w:sz w:val="28"/>
                <w:szCs w:val="28"/>
              </w:rPr>
            </w:pPr>
          </w:p>
        </w:tc>
        <w:tc>
          <w:tcPr>
            <w:tcW w:w="236" w:type="dxa"/>
            <w:tcBorders>
              <w:right w:val="nil"/>
            </w:tcBorders>
            <w:shd w:val="clear" w:color="auto" w:fill="auto"/>
          </w:tcPr>
          <w:p w:rsidR="00D625DF" w:rsidRPr="00D625DF" w:rsidRDefault="00D625DF" w:rsidP="004F2AD3">
            <w:pPr>
              <w:jc w:val="both"/>
              <w:rPr>
                <w:b/>
                <w:color w:val="000000" w:themeColor="text1"/>
                <w:sz w:val="28"/>
                <w:szCs w:val="28"/>
              </w:rPr>
            </w:pPr>
          </w:p>
        </w:tc>
        <w:tc>
          <w:tcPr>
            <w:tcW w:w="1786" w:type="dxa"/>
            <w:tcBorders>
              <w:left w:val="nil"/>
              <w:right w:val="nil"/>
            </w:tcBorders>
            <w:shd w:val="clear" w:color="auto" w:fill="auto"/>
          </w:tcPr>
          <w:p w:rsidR="00D625DF" w:rsidRPr="00D625DF" w:rsidRDefault="00D625DF" w:rsidP="004F2AD3">
            <w:pPr>
              <w:jc w:val="both"/>
              <w:rPr>
                <w:b/>
                <w:color w:val="000000" w:themeColor="text1"/>
                <w:sz w:val="28"/>
                <w:szCs w:val="28"/>
              </w:rPr>
            </w:pPr>
          </w:p>
        </w:tc>
        <w:tc>
          <w:tcPr>
            <w:tcW w:w="364" w:type="dxa"/>
            <w:tcBorders>
              <w:left w:val="nil"/>
            </w:tcBorders>
            <w:shd w:val="clear" w:color="auto" w:fill="auto"/>
          </w:tcPr>
          <w:p w:rsidR="00D625DF" w:rsidRPr="00D625DF" w:rsidRDefault="00D625DF" w:rsidP="004F2AD3">
            <w:pPr>
              <w:jc w:val="both"/>
              <w:rPr>
                <w:b/>
                <w:color w:val="000000" w:themeColor="text1"/>
                <w:sz w:val="28"/>
                <w:szCs w:val="28"/>
              </w:rPr>
            </w:pPr>
          </w:p>
        </w:tc>
        <w:tc>
          <w:tcPr>
            <w:tcW w:w="660" w:type="dxa"/>
            <w:tcBorders>
              <w:left w:val="nil"/>
            </w:tcBorders>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4</w:t>
            </w:r>
          </w:p>
        </w:tc>
      </w:tr>
      <w:tr w:rsidR="00D625DF" w:rsidRPr="00D625DF" w:rsidTr="004F2AD3">
        <w:tc>
          <w:tcPr>
            <w:tcW w:w="3652" w:type="dxa"/>
            <w:shd w:val="clear" w:color="auto" w:fill="auto"/>
          </w:tcPr>
          <w:p w:rsidR="00D625DF" w:rsidRPr="00D625DF" w:rsidRDefault="00D625DF" w:rsidP="004F2AD3">
            <w:pPr>
              <w:rPr>
                <w:b/>
                <w:color w:val="000000" w:themeColor="text1"/>
                <w:sz w:val="28"/>
                <w:szCs w:val="28"/>
                <w:lang w:val="uk-UA"/>
              </w:rPr>
            </w:pPr>
            <w:r w:rsidRPr="00D625DF">
              <w:rPr>
                <w:b/>
                <w:color w:val="000000" w:themeColor="text1"/>
                <w:sz w:val="28"/>
                <w:szCs w:val="28"/>
                <w:lang w:val="uk-UA"/>
              </w:rPr>
              <w:t>Всього</w:t>
            </w:r>
          </w:p>
        </w:tc>
        <w:tc>
          <w:tcPr>
            <w:tcW w:w="567" w:type="dxa"/>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24</w:t>
            </w:r>
          </w:p>
        </w:tc>
        <w:tc>
          <w:tcPr>
            <w:tcW w:w="567" w:type="dxa"/>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2</w:t>
            </w:r>
          </w:p>
        </w:tc>
        <w:tc>
          <w:tcPr>
            <w:tcW w:w="567" w:type="dxa"/>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14</w:t>
            </w:r>
          </w:p>
        </w:tc>
        <w:tc>
          <w:tcPr>
            <w:tcW w:w="1172" w:type="dxa"/>
            <w:shd w:val="clear" w:color="auto" w:fill="auto"/>
          </w:tcPr>
          <w:p w:rsidR="00D625DF" w:rsidRPr="00D625DF" w:rsidRDefault="00D625DF" w:rsidP="004F2AD3">
            <w:pPr>
              <w:jc w:val="both"/>
              <w:rPr>
                <w:b/>
                <w:color w:val="000000" w:themeColor="text1"/>
                <w:sz w:val="28"/>
                <w:szCs w:val="28"/>
              </w:rPr>
            </w:pPr>
          </w:p>
        </w:tc>
        <w:tc>
          <w:tcPr>
            <w:tcW w:w="236" w:type="dxa"/>
            <w:tcBorders>
              <w:right w:val="nil"/>
            </w:tcBorders>
            <w:shd w:val="clear" w:color="auto" w:fill="auto"/>
          </w:tcPr>
          <w:p w:rsidR="00D625DF" w:rsidRPr="00D625DF" w:rsidRDefault="00D625DF" w:rsidP="004F2AD3">
            <w:pPr>
              <w:jc w:val="both"/>
              <w:rPr>
                <w:b/>
                <w:color w:val="000000" w:themeColor="text1"/>
                <w:sz w:val="28"/>
                <w:szCs w:val="28"/>
              </w:rPr>
            </w:pPr>
          </w:p>
        </w:tc>
        <w:tc>
          <w:tcPr>
            <w:tcW w:w="1786" w:type="dxa"/>
            <w:tcBorders>
              <w:left w:val="nil"/>
              <w:right w:val="nil"/>
            </w:tcBorders>
            <w:shd w:val="clear" w:color="auto" w:fill="auto"/>
          </w:tcPr>
          <w:p w:rsidR="00D625DF" w:rsidRPr="00D625DF" w:rsidRDefault="00D625DF" w:rsidP="004F2AD3">
            <w:pPr>
              <w:jc w:val="both"/>
              <w:rPr>
                <w:b/>
                <w:color w:val="000000" w:themeColor="text1"/>
                <w:sz w:val="28"/>
                <w:szCs w:val="28"/>
              </w:rPr>
            </w:pPr>
          </w:p>
        </w:tc>
        <w:tc>
          <w:tcPr>
            <w:tcW w:w="364" w:type="dxa"/>
            <w:tcBorders>
              <w:left w:val="nil"/>
            </w:tcBorders>
            <w:shd w:val="clear" w:color="auto" w:fill="auto"/>
          </w:tcPr>
          <w:p w:rsidR="00D625DF" w:rsidRPr="00D625DF" w:rsidRDefault="00D625DF" w:rsidP="004F2AD3">
            <w:pPr>
              <w:jc w:val="both"/>
              <w:rPr>
                <w:b/>
                <w:color w:val="000000" w:themeColor="text1"/>
                <w:sz w:val="28"/>
                <w:szCs w:val="28"/>
              </w:rPr>
            </w:pPr>
          </w:p>
        </w:tc>
        <w:tc>
          <w:tcPr>
            <w:tcW w:w="660" w:type="dxa"/>
            <w:tcBorders>
              <w:left w:val="nil"/>
            </w:tcBorders>
            <w:shd w:val="clear" w:color="auto" w:fill="auto"/>
          </w:tcPr>
          <w:p w:rsidR="00D625DF" w:rsidRPr="00D625DF" w:rsidRDefault="00D625DF" w:rsidP="004F2AD3">
            <w:pPr>
              <w:jc w:val="both"/>
              <w:rPr>
                <w:b/>
                <w:color w:val="000000" w:themeColor="text1"/>
                <w:sz w:val="28"/>
                <w:szCs w:val="28"/>
                <w:lang w:val="uk-UA"/>
              </w:rPr>
            </w:pPr>
            <w:r w:rsidRPr="00D625DF">
              <w:rPr>
                <w:b/>
                <w:color w:val="000000" w:themeColor="text1"/>
                <w:sz w:val="28"/>
                <w:szCs w:val="28"/>
                <w:lang w:val="uk-UA"/>
              </w:rPr>
              <w:t>8</w:t>
            </w:r>
          </w:p>
        </w:tc>
      </w:tr>
    </w:tbl>
    <w:p w:rsidR="00D625DF" w:rsidRPr="00D625DF" w:rsidRDefault="00D625DF" w:rsidP="00D625DF">
      <w:pPr>
        <w:jc w:val="both"/>
        <w:rPr>
          <w:b/>
          <w:color w:val="000000" w:themeColor="text1"/>
          <w:sz w:val="28"/>
          <w:szCs w:val="28"/>
        </w:rPr>
      </w:pPr>
    </w:p>
    <w:p w:rsidR="00D625DF" w:rsidRPr="00AD78A6" w:rsidRDefault="00D625DF" w:rsidP="00D625DF">
      <w:pPr>
        <w:jc w:val="both"/>
        <w:rPr>
          <w:b/>
          <w:sz w:val="28"/>
          <w:szCs w:val="28"/>
          <w:u w:val="single"/>
          <w:lang w:val="uk-UA"/>
        </w:rPr>
      </w:pPr>
      <w:r>
        <w:rPr>
          <w:b/>
          <w:sz w:val="28"/>
          <w:szCs w:val="28"/>
          <w:u w:val="single"/>
          <w:lang w:val="uk-UA"/>
        </w:rPr>
        <w:t>ПМК - Залік</w:t>
      </w:r>
    </w:p>
    <w:p w:rsidR="00AD78A6" w:rsidRPr="00AD78A6" w:rsidRDefault="00AD78A6" w:rsidP="00AD78A6">
      <w:pPr>
        <w:jc w:val="both"/>
        <w:rPr>
          <w:b/>
          <w:sz w:val="28"/>
          <w:szCs w:val="28"/>
          <w:u w:val="single"/>
          <w:lang w:val="uk-UA"/>
        </w:rPr>
      </w:pPr>
    </w:p>
    <w:p w:rsidR="00AD78A6" w:rsidRPr="00AD78A6" w:rsidRDefault="00AD78A6" w:rsidP="00AD78A6">
      <w:pPr>
        <w:jc w:val="both"/>
        <w:rPr>
          <w:b/>
          <w:sz w:val="28"/>
          <w:szCs w:val="28"/>
          <w:u w:val="single"/>
          <w:lang w:val="uk-UA"/>
        </w:rPr>
      </w:pPr>
    </w:p>
    <w:p w:rsidR="00AD78A6" w:rsidRPr="00AD78A6" w:rsidRDefault="00AD78A6" w:rsidP="00AD78A6">
      <w:pPr>
        <w:jc w:val="both"/>
        <w:rPr>
          <w:b/>
          <w:sz w:val="28"/>
          <w:szCs w:val="28"/>
          <w:u w:val="single"/>
          <w:lang w:val="uk-UA"/>
        </w:rPr>
      </w:pPr>
    </w:p>
    <w:p w:rsidR="00AD78A6" w:rsidRPr="00AD78A6" w:rsidRDefault="00AD78A6" w:rsidP="00AD78A6">
      <w:pPr>
        <w:jc w:val="both"/>
        <w:rPr>
          <w:b/>
          <w:sz w:val="28"/>
          <w:szCs w:val="28"/>
          <w:u w:val="single"/>
          <w:lang w:val="uk-UA"/>
        </w:rPr>
      </w:pPr>
    </w:p>
    <w:p w:rsidR="00AD78A6" w:rsidRPr="00AD78A6" w:rsidRDefault="00AD78A6" w:rsidP="00AD78A6">
      <w:pPr>
        <w:jc w:val="both"/>
        <w:rPr>
          <w:b/>
          <w:sz w:val="28"/>
          <w:szCs w:val="28"/>
          <w:u w:val="single"/>
          <w:lang w:val="uk-UA"/>
        </w:rPr>
      </w:pPr>
    </w:p>
    <w:p w:rsidR="00AD78A6" w:rsidRPr="00AD78A6" w:rsidRDefault="00AD78A6" w:rsidP="00AD78A6">
      <w:pPr>
        <w:jc w:val="both"/>
        <w:rPr>
          <w:b/>
          <w:sz w:val="28"/>
          <w:szCs w:val="28"/>
          <w:u w:val="single"/>
          <w:lang w:val="uk-UA"/>
        </w:rPr>
      </w:pPr>
    </w:p>
    <w:p w:rsidR="00AD78A6" w:rsidRPr="00AD78A6" w:rsidRDefault="00AD78A6" w:rsidP="00AD78A6">
      <w:pPr>
        <w:jc w:val="both"/>
        <w:rPr>
          <w:b/>
          <w:sz w:val="28"/>
          <w:szCs w:val="28"/>
          <w:u w:val="single"/>
          <w:lang w:val="uk-UA"/>
        </w:rPr>
      </w:pPr>
    </w:p>
    <w:p w:rsidR="00AD78A6" w:rsidRDefault="00AD78A6" w:rsidP="00AD78A6">
      <w:pPr>
        <w:jc w:val="both"/>
        <w:rPr>
          <w:b/>
          <w:sz w:val="28"/>
          <w:szCs w:val="28"/>
          <w:u w:val="single"/>
          <w:lang w:val="uk-UA"/>
        </w:rPr>
      </w:pPr>
    </w:p>
    <w:p w:rsidR="00D06293" w:rsidRDefault="00D06293" w:rsidP="00AD78A6">
      <w:pPr>
        <w:jc w:val="both"/>
        <w:rPr>
          <w:b/>
          <w:sz w:val="28"/>
          <w:szCs w:val="28"/>
          <w:u w:val="single"/>
          <w:lang w:val="uk-UA"/>
        </w:rPr>
      </w:pPr>
    </w:p>
    <w:p w:rsidR="00D06293" w:rsidRDefault="00D06293" w:rsidP="00AD78A6">
      <w:pPr>
        <w:jc w:val="both"/>
        <w:rPr>
          <w:b/>
          <w:sz w:val="28"/>
          <w:szCs w:val="28"/>
          <w:u w:val="single"/>
          <w:lang w:val="uk-UA"/>
        </w:rPr>
      </w:pPr>
    </w:p>
    <w:p w:rsidR="00D06293" w:rsidRDefault="00D06293" w:rsidP="00AD78A6">
      <w:pPr>
        <w:jc w:val="both"/>
        <w:rPr>
          <w:b/>
          <w:sz w:val="28"/>
          <w:szCs w:val="28"/>
          <w:u w:val="single"/>
          <w:lang w:val="uk-UA"/>
        </w:rPr>
      </w:pPr>
    </w:p>
    <w:p w:rsidR="00D06293" w:rsidRDefault="00D06293" w:rsidP="00AD78A6">
      <w:pPr>
        <w:jc w:val="both"/>
        <w:rPr>
          <w:b/>
          <w:sz w:val="28"/>
          <w:szCs w:val="28"/>
          <w:u w:val="single"/>
          <w:lang w:val="uk-UA"/>
        </w:rPr>
      </w:pPr>
    </w:p>
    <w:p w:rsidR="00D06293" w:rsidRDefault="00D06293" w:rsidP="00AD78A6">
      <w:pPr>
        <w:jc w:val="both"/>
        <w:rPr>
          <w:b/>
          <w:sz w:val="28"/>
          <w:szCs w:val="28"/>
          <w:u w:val="single"/>
          <w:lang w:val="uk-UA"/>
        </w:rPr>
      </w:pPr>
    </w:p>
    <w:p w:rsidR="00D06293" w:rsidRDefault="00D06293" w:rsidP="00AD78A6">
      <w:pPr>
        <w:jc w:val="both"/>
        <w:rPr>
          <w:b/>
          <w:sz w:val="28"/>
          <w:szCs w:val="28"/>
          <w:u w:val="single"/>
          <w:lang w:val="uk-UA"/>
        </w:rPr>
      </w:pPr>
    </w:p>
    <w:p w:rsidR="00D06293" w:rsidRDefault="00D06293" w:rsidP="00AD78A6">
      <w:pPr>
        <w:jc w:val="both"/>
        <w:rPr>
          <w:b/>
          <w:sz w:val="28"/>
          <w:szCs w:val="28"/>
          <w:u w:val="single"/>
          <w:lang w:val="uk-UA"/>
        </w:rPr>
      </w:pPr>
    </w:p>
    <w:p w:rsidR="00D06293" w:rsidRDefault="00D06293" w:rsidP="00AD78A6">
      <w:pPr>
        <w:jc w:val="both"/>
        <w:rPr>
          <w:b/>
          <w:sz w:val="28"/>
          <w:szCs w:val="28"/>
          <w:u w:val="single"/>
          <w:lang w:val="uk-UA"/>
        </w:rPr>
      </w:pPr>
    </w:p>
    <w:p w:rsidR="00D06293" w:rsidRDefault="00D06293" w:rsidP="00AD78A6">
      <w:pPr>
        <w:jc w:val="both"/>
        <w:rPr>
          <w:b/>
          <w:sz w:val="28"/>
          <w:szCs w:val="28"/>
          <w:u w:val="single"/>
          <w:lang w:val="uk-UA"/>
        </w:rPr>
      </w:pPr>
    </w:p>
    <w:p w:rsidR="00D06293" w:rsidRDefault="00D06293" w:rsidP="00AD78A6">
      <w:pPr>
        <w:jc w:val="both"/>
        <w:rPr>
          <w:b/>
          <w:sz w:val="28"/>
          <w:szCs w:val="28"/>
          <w:u w:val="single"/>
          <w:lang w:val="uk-UA"/>
        </w:rPr>
      </w:pPr>
    </w:p>
    <w:p w:rsidR="00D06293" w:rsidRDefault="00D06293" w:rsidP="00AD78A6">
      <w:pPr>
        <w:jc w:val="both"/>
        <w:rPr>
          <w:b/>
          <w:sz w:val="28"/>
          <w:szCs w:val="28"/>
          <w:u w:val="single"/>
          <w:lang w:val="uk-UA"/>
        </w:rPr>
      </w:pPr>
    </w:p>
    <w:p w:rsidR="00D06293" w:rsidRDefault="00D06293" w:rsidP="00AD78A6">
      <w:pPr>
        <w:jc w:val="both"/>
        <w:rPr>
          <w:b/>
          <w:sz w:val="28"/>
          <w:szCs w:val="28"/>
          <w:u w:val="single"/>
          <w:lang w:val="uk-UA"/>
        </w:rPr>
      </w:pPr>
    </w:p>
    <w:p w:rsidR="00D06293" w:rsidRDefault="00D06293" w:rsidP="00AD78A6">
      <w:pPr>
        <w:jc w:val="both"/>
        <w:rPr>
          <w:b/>
          <w:sz w:val="28"/>
          <w:szCs w:val="28"/>
          <w:u w:val="single"/>
          <w:lang w:val="uk-UA"/>
        </w:rPr>
      </w:pPr>
    </w:p>
    <w:p w:rsidR="00D06293" w:rsidRPr="00AD78A6" w:rsidRDefault="00D06293" w:rsidP="00AD78A6">
      <w:pPr>
        <w:jc w:val="both"/>
        <w:rPr>
          <w:b/>
          <w:sz w:val="28"/>
          <w:szCs w:val="28"/>
          <w:u w:val="single"/>
          <w:lang w:val="uk-UA"/>
        </w:rPr>
      </w:pPr>
    </w:p>
    <w:p w:rsidR="00D625DF" w:rsidRDefault="00D625DF" w:rsidP="00AD78A6">
      <w:pPr>
        <w:jc w:val="both"/>
        <w:rPr>
          <w:b/>
          <w:sz w:val="28"/>
          <w:szCs w:val="28"/>
          <w:u w:val="single"/>
          <w:lang w:val="uk-UA"/>
        </w:rPr>
      </w:pPr>
    </w:p>
    <w:p w:rsidR="00D625DF" w:rsidRDefault="00D625DF" w:rsidP="00AD78A6">
      <w:pPr>
        <w:jc w:val="both"/>
        <w:rPr>
          <w:b/>
          <w:sz w:val="28"/>
          <w:szCs w:val="28"/>
          <w:u w:val="single"/>
          <w:lang w:val="uk-UA"/>
        </w:rPr>
      </w:pPr>
    </w:p>
    <w:p w:rsidR="00D625DF" w:rsidRDefault="00D625DF" w:rsidP="00AD78A6">
      <w:pPr>
        <w:jc w:val="both"/>
        <w:rPr>
          <w:b/>
          <w:sz w:val="28"/>
          <w:szCs w:val="28"/>
          <w:u w:val="single"/>
          <w:lang w:val="uk-UA"/>
        </w:rPr>
      </w:pPr>
    </w:p>
    <w:p w:rsidR="00AD78A6" w:rsidRPr="00AD78A6" w:rsidRDefault="00AD78A6" w:rsidP="00AD78A6">
      <w:pPr>
        <w:jc w:val="both"/>
        <w:rPr>
          <w:b/>
          <w:sz w:val="28"/>
          <w:szCs w:val="28"/>
          <w:u w:val="single"/>
          <w:lang w:val="uk-UA"/>
        </w:rPr>
      </w:pPr>
      <w:r w:rsidRPr="00AD78A6">
        <w:rPr>
          <w:b/>
          <w:sz w:val="28"/>
          <w:szCs w:val="28"/>
          <w:u w:val="single"/>
          <w:lang w:val="uk-UA"/>
        </w:rPr>
        <w:lastRenderedPageBreak/>
        <w:t xml:space="preserve">Змістовний модуль 1. </w:t>
      </w:r>
    </w:p>
    <w:p w:rsidR="00AD78A6" w:rsidRPr="00AD78A6" w:rsidRDefault="00AD78A6" w:rsidP="00AD78A6">
      <w:pPr>
        <w:jc w:val="both"/>
        <w:rPr>
          <w:b/>
          <w:sz w:val="28"/>
          <w:szCs w:val="28"/>
          <w:lang w:val="uk-UA"/>
        </w:rPr>
      </w:pPr>
      <w:r w:rsidRPr="00AD78A6">
        <w:rPr>
          <w:b/>
          <w:sz w:val="28"/>
          <w:szCs w:val="28"/>
          <w:lang w:val="uk-UA"/>
        </w:rPr>
        <w:t xml:space="preserve">Тема: Імунний статус, вікові особливості. Імунодефіцити та інші </w:t>
      </w:r>
      <w:proofErr w:type="spellStart"/>
      <w:r w:rsidRPr="00AD78A6">
        <w:rPr>
          <w:b/>
          <w:sz w:val="28"/>
          <w:szCs w:val="28"/>
          <w:lang w:val="uk-UA"/>
        </w:rPr>
        <w:t>імунозалежні</w:t>
      </w:r>
      <w:proofErr w:type="spellEnd"/>
      <w:r w:rsidRPr="00AD78A6">
        <w:rPr>
          <w:b/>
          <w:sz w:val="28"/>
          <w:szCs w:val="28"/>
          <w:lang w:val="uk-UA"/>
        </w:rPr>
        <w:t xml:space="preserve"> захворювання –</w:t>
      </w:r>
      <w:r w:rsidR="00D06293">
        <w:rPr>
          <w:b/>
          <w:sz w:val="28"/>
          <w:szCs w:val="28"/>
          <w:lang w:val="uk-UA"/>
        </w:rPr>
        <w:t xml:space="preserve"> </w:t>
      </w:r>
      <w:r w:rsidRPr="00AD78A6">
        <w:rPr>
          <w:b/>
          <w:sz w:val="28"/>
          <w:szCs w:val="28"/>
          <w:lang w:val="uk-UA"/>
        </w:rPr>
        <w:t xml:space="preserve">принципи діагностики, </w:t>
      </w:r>
      <w:proofErr w:type="spellStart"/>
      <w:r w:rsidRPr="00AD78A6">
        <w:rPr>
          <w:b/>
          <w:sz w:val="28"/>
          <w:szCs w:val="28"/>
          <w:lang w:val="uk-UA"/>
        </w:rPr>
        <w:t>імунокорекції</w:t>
      </w:r>
      <w:proofErr w:type="spellEnd"/>
      <w:r w:rsidRPr="00AD78A6">
        <w:rPr>
          <w:b/>
          <w:sz w:val="28"/>
          <w:szCs w:val="28"/>
          <w:lang w:val="uk-UA"/>
        </w:rPr>
        <w:t xml:space="preserve">, імунопрофілактики та </w:t>
      </w:r>
      <w:proofErr w:type="spellStart"/>
      <w:r w:rsidRPr="00AD78A6">
        <w:rPr>
          <w:b/>
          <w:sz w:val="28"/>
          <w:szCs w:val="28"/>
          <w:lang w:val="uk-UA"/>
        </w:rPr>
        <w:t>імунореабілітації</w:t>
      </w:r>
      <w:proofErr w:type="spellEnd"/>
      <w:r w:rsidRPr="00AD78A6">
        <w:rPr>
          <w:b/>
          <w:sz w:val="28"/>
          <w:szCs w:val="28"/>
          <w:lang w:val="uk-UA"/>
        </w:rPr>
        <w:t>.</w:t>
      </w:r>
    </w:p>
    <w:p w:rsidR="00AD78A6" w:rsidRPr="00AD78A6" w:rsidRDefault="00AD78A6" w:rsidP="00AD78A6">
      <w:pPr>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850"/>
        <w:gridCol w:w="851"/>
        <w:gridCol w:w="1099"/>
      </w:tblGrid>
      <w:tr w:rsidR="00AD78A6" w:rsidRPr="00AD78A6" w:rsidTr="00991EEE">
        <w:trPr>
          <w:trHeight w:val="591"/>
        </w:trPr>
        <w:tc>
          <w:tcPr>
            <w:tcW w:w="675" w:type="dxa"/>
            <w:shd w:val="clear" w:color="auto" w:fill="auto"/>
          </w:tcPr>
          <w:p w:rsidR="00AD78A6" w:rsidRPr="00AD78A6" w:rsidRDefault="00AD78A6" w:rsidP="00AD78A6">
            <w:pPr>
              <w:jc w:val="both"/>
              <w:rPr>
                <w:b/>
                <w:sz w:val="28"/>
                <w:szCs w:val="28"/>
                <w:lang w:val="uk-UA"/>
              </w:rPr>
            </w:pPr>
            <w:r w:rsidRPr="00AD78A6">
              <w:rPr>
                <w:b/>
                <w:sz w:val="28"/>
                <w:szCs w:val="28"/>
                <w:lang w:val="uk-UA"/>
              </w:rPr>
              <w:t>№ п/</w:t>
            </w:r>
            <w:proofErr w:type="spellStart"/>
            <w:r w:rsidRPr="00AD78A6">
              <w:rPr>
                <w:b/>
                <w:sz w:val="28"/>
                <w:szCs w:val="28"/>
                <w:lang w:val="uk-UA"/>
              </w:rPr>
              <w:t>п</w:t>
            </w:r>
            <w:proofErr w:type="spellEnd"/>
            <w:r w:rsidRPr="00AD78A6">
              <w:rPr>
                <w:b/>
                <w:sz w:val="28"/>
                <w:szCs w:val="28"/>
                <w:lang w:val="uk-UA"/>
              </w:rPr>
              <w:t xml:space="preserve">    </w:t>
            </w:r>
          </w:p>
        </w:tc>
        <w:tc>
          <w:tcPr>
            <w:tcW w:w="6096" w:type="dxa"/>
            <w:shd w:val="clear" w:color="auto" w:fill="auto"/>
          </w:tcPr>
          <w:p w:rsidR="00AD78A6" w:rsidRPr="00AD78A6" w:rsidRDefault="00AD78A6" w:rsidP="00AD78A6">
            <w:pPr>
              <w:jc w:val="center"/>
              <w:rPr>
                <w:b/>
                <w:sz w:val="28"/>
                <w:szCs w:val="28"/>
                <w:lang w:val="uk-UA"/>
              </w:rPr>
            </w:pPr>
          </w:p>
          <w:p w:rsidR="00AD78A6" w:rsidRPr="00AD78A6" w:rsidRDefault="00AD78A6" w:rsidP="00AD78A6">
            <w:pPr>
              <w:jc w:val="center"/>
              <w:rPr>
                <w:b/>
                <w:sz w:val="28"/>
                <w:szCs w:val="28"/>
                <w:lang w:val="uk-UA"/>
              </w:rPr>
            </w:pPr>
            <w:r w:rsidRPr="00AD78A6">
              <w:rPr>
                <w:b/>
                <w:sz w:val="28"/>
                <w:szCs w:val="28"/>
                <w:lang w:val="uk-UA"/>
              </w:rPr>
              <w:t>Тема заняття</w:t>
            </w:r>
          </w:p>
        </w:tc>
        <w:tc>
          <w:tcPr>
            <w:tcW w:w="850" w:type="dxa"/>
            <w:shd w:val="clear" w:color="auto" w:fill="auto"/>
          </w:tcPr>
          <w:p w:rsidR="00AD78A6" w:rsidRPr="00AD78A6" w:rsidRDefault="00AD78A6" w:rsidP="00AD78A6">
            <w:pPr>
              <w:jc w:val="both"/>
              <w:rPr>
                <w:b/>
                <w:sz w:val="28"/>
                <w:szCs w:val="28"/>
                <w:lang w:val="uk-UA"/>
              </w:rPr>
            </w:pPr>
          </w:p>
          <w:p w:rsidR="00AD78A6" w:rsidRPr="00AD78A6" w:rsidRDefault="00AD78A6" w:rsidP="00AD78A6">
            <w:pPr>
              <w:jc w:val="both"/>
              <w:rPr>
                <w:b/>
                <w:sz w:val="28"/>
                <w:szCs w:val="28"/>
                <w:lang w:val="uk-UA"/>
              </w:rPr>
            </w:pPr>
            <w:r w:rsidRPr="00AD78A6">
              <w:rPr>
                <w:b/>
                <w:sz w:val="28"/>
                <w:szCs w:val="28"/>
                <w:lang w:val="uk-UA"/>
              </w:rPr>
              <w:t xml:space="preserve">Л. </w:t>
            </w:r>
          </w:p>
        </w:tc>
        <w:tc>
          <w:tcPr>
            <w:tcW w:w="851" w:type="dxa"/>
            <w:shd w:val="clear" w:color="auto" w:fill="auto"/>
          </w:tcPr>
          <w:p w:rsidR="00AD78A6" w:rsidRPr="00AD78A6" w:rsidRDefault="00AD78A6" w:rsidP="00AD78A6">
            <w:pPr>
              <w:jc w:val="both"/>
              <w:rPr>
                <w:b/>
                <w:sz w:val="28"/>
                <w:szCs w:val="28"/>
                <w:lang w:val="uk-UA"/>
              </w:rPr>
            </w:pPr>
          </w:p>
          <w:p w:rsidR="00AD78A6" w:rsidRPr="00AD78A6" w:rsidRDefault="00AD78A6" w:rsidP="00AD78A6">
            <w:pPr>
              <w:jc w:val="both"/>
              <w:rPr>
                <w:b/>
                <w:sz w:val="28"/>
                <w:szCs w:val="28"/>
                <w:lang w:val="uk-UA"/>
              </w:rPr>
            </w:pPr>
            <w:r w:rsidRPr="00AD78A6">
              <w:rPr>
                <w:b/>
                <w:sz w:val="28"/>
                <w:szCs w:val="28"/>
                <w:lang w:val="uk-UA"/>
              </w:rPr>
              <w:t>Пр.</w:t>
            </w:r>
          </w:p>
          <w:p w:rsidR="00AD78A6" w:rsidRPr="00AD78A6" w:rsidRDefault="00AD78A6" w:rsidP="00AD78A6">
            <w:pPr>
              <w:jc w:val="both"/>
              <w:rPr>
                <w:b/>
                <w:sz w:val="28"/>
                <w:szCs w:val="28"/>
                <w:lang w:val="uk-UA"/>
              </w:rPr>
            </w:pPr>
          </w:p>
        </w:tc>
        <w:tc>
          <w:tcPr>
            <w:tcW w:w="1099" w:type="dxa"/>
            <w:shd w:val="clear" w:color="auto" w:fill="auto"/>
          </w:tcPr>
          <w:p w:rsidR="00AD78A6" w:rsidRPr="00AD78A6" w:rsidRDefault="00AD78A6" w:rsidP="00AD78A6">
            <w:pPr>
              <w:jc w:val="both"/>
              <w:rPr>
                <w:b/>
                <w:sz w:val="28"/>
                <w:szCs w:val="28"/>
                <w:lang w:val="uk-UA"/>
              </w:rPr>
            </w:pPr>
            <w:r w:rsidRPr="00AD78A6">
              <w:rPr>
                <w:b/>
                <w:sz w:val="28"/>
                <w:szCs w:val="28"/>
                <w:lang w:val="uk-UA"/>
              </w:rPr>
              <w:t xml:space="preserve"> </w:t>
            </w:r>
          </w:p>
          <w:p w:rsidR="00AD78A6" w:rsidRPr="00AD78A6" w:rsidRDefault="00AD78A6" w:rsidP="00AD78A6">
            <w:pPr>
              <w:jc w:val="both"/>
              <w:rPr>
                <w:b/>
                <w:sz w:val="28"/>
                <w:szCs w:val="28"/>
                <w:lang w:val="uk-UA"/>
              </w:rPr>
            </w:pPr>
            <w:r w:rsidRPr="00AD78A6">
              <w:rPr>
                <w:b/>
                <w:sz w:val="28"/>
                <w:szCs w:val="28"/>
                <w:lang w:val="uk-UA"/>
              </w:rPr>
              <w:t>СРС</w:t>
            </w:r>
          </w:p>
        </w:tc>
      </w:tr>
      <w:tr w:rsidR="00AD78A6" w:rsidRPr="00AD78A6" w:rsidTr="00991EEE">
        <w:tc>
          <w:tcPr>
            <w:tcW w:w="675" w:type="dxa"/>
            <w:shd w:val="clear" w:color="auto" w:fill="auto"/>
          </w:tcPr>
          <w:p w:rsidR="00AD78A6" w:rsidRPr="00AD78A6" w:rsidRDefault="00AD78A6" w:rsidP="00AD78A6">
            <w:pPr>
              <w:jc w:val="both"/>
              <w:rPr>
                <w:b/>
                <w:sz w:val="28"/>
                <w:szCs w:val="28"/>
                <w:lang w:val="uk-UA"/>
              </w:rPr>
            </w:pPr>
            <w:r w:rsidRPr="00AD78A6">
              <w:rPr>
                <w:b/>
                <w:sz w:val="28"/>
                <w:szCs w:val="28"/>
                <w:lang w:val="uk-UA"/>
              </w:rPr>
              <w:t>1</w:t>
            </w:r>
          </w:p>
        </w:tc>
        <w:tc>
          <w:tcPr>
            <w:tcW w:w="6096" w:type="dxa"/>
            <w:shd w:val="clear" w:color="auto" w:fill="auto"/>
          </w:tcPr>
          <w:p w:rsidR="00AD78A6" w:rsidRPr="00B30F28" w:rsidRDefault="00B30F28" w:rsidP="00AD78A6">
            <w:pPr>
              <w:jc w:val="both"/>
              <w:rPr>
                <w:sz w:val="28"/>
                <w:szCs w:val="28"/>
                <w:lang w:val="uk-UA"/>
              </w:rPr>
            </w:pPr>
            <w:r w:rsidRPr="00B30F28">
              <w:rPr>
                <w:sz w:val="28"/>
                <w:szCs w:val="28"/>
                <w:lang w:val="uk-UA"/>
              </w:rPr>
              <w:t xml:space="preserve">Предмет і завдання клінічної імунології. Структура і функції імунної системи. Комплексна оцінка стану імунної системи. Методи діагностики </w:t>
            </w:r>
            <w:proofErr w:type="spellStart"/>
            <w:r w:rsidRPr="00B30F28">
              <w:rPr>
                <w:sz w:val="28"/>
                <w:szCs w:val="28"/>
                <w:lang w:val="uk-UA"/>
              </w:rPr>
              <w:t>імунозалежних</w:t>
            </w:r>
            <w:proofErr w:type="spellEnd"/>
            <w:r w:rsidRPr="00B30F28">
              <w:rPr>
                <w:sz w:val="28"/>
                <w:szCs w:val="28"/>
                <w:lang w:val="uk-UA"/>
              </w:rPr>
              <w:t xml:space="preserve"> захворювань (анамнез, об’єктивне та лабораторне імунологічне спеціальне та специфічне обстеження). Робота в імунологічній лабораторії.</w:t>
            </w:r>
          </w:p>
        </w:tc>
        <w:tc>
          <w:tcPr>
            <w:tcW w:w="850" w:type="dxa"/>
            <w:vMerge w:val="restart"/>
            <w:shd w:val="clear" w:color="auto" w:fill="auto"/>
          </w:tcPr>
          <w:p w:rsidR="00AD78A6" w:rsidRPr="00AD78A6" w:rsidRDefault="00AD78A6" w:rsidP="00AD78A6">
            <w:pPr>
              <w:jc w:val="both"/>
              <w:rPr>
                <w:b/>
                <w:sz w:val="28"/>
                <w:szCs w:val="28"/>
                <w:lang w:val="uk-UA"/>
              </w:rPr>
            </w:pPr>
          </w:p>
          <w:p w:rsidR="00AD78A6" w:rsidRPr="00AD78A6" w:rsidRDefault="00AD78A6" w:rsidP="00AD78A6">
            <w:pPr>
              <w:jc w:val="both"/>
              <w:rPr>
                <w:b/>
                <w:sz w:val="28"/>
                <w:szCs w:val="28"/>
                <w:lang w:val="uk-UA"/>
              </w:rPr>
            </w:pPr>
          </w:p>
          <w:p w:rsidR="00AD78A6" w:rsidRPr="00AD78A6" w:rsidRDefault="00AD78A6" w:rsidP="00AD78A6">
            <w:pPr>
              <w:jc w:val="both"/>
              <w:rPr>
                <w:b/>
                <w:sz w:val="28"/>
                <w:szCs w:val="28"/>
                <w:lang w:val="uk-UA"/>
              </w:rPr>
            </w:pPr>
          </w:p>
          <w:p w:rsidR="00AD78A6" w:rsidRPr="00AD78A6" w:rsidRDefault="00AD78A6" w:rsidP="00AD78A6">
            <w:pPr>
              <w:jc w:val="both"/>
              <w:rPr>
                <w:b/>
                <w:sz w:val="28"/>
                <w:szCs w:val="28"/>
                <w:lang w:val="uk-UA"/>
              </w:rPr>
            </w:pPr>
          </w:p>
          <w:p w:rsidR="00AD78A6" w:rsidRPr="00AD78A6" w:rsidRDefault="00AD78A6" w:rsidP="00AD78A6">
            <w:pPr>
              <w:jc w:val="both"/>
              <w:rPr>
                <w:b/>
                <w:sz w:val="28"/>
                <w:szCs w:val="28"/>
                <w:lang w:val="uk-UA"/>
              </w:rPr>
            </w:pPr>
            <w:r w:rsidRPr="00AD78A6">
              <w:rPr>
                <w:b/>
                <w:sz w:val="28"/>
                <w:szCs w:val="28"/>
                <w:lang w:val="uk-UA"/>
              </w:rPr>
              <w:t>2</w:t>
            </w:r>
          </w:p>
        </w:tc>
        <w:tc>
          <w:tcPr>
            <w:tcW w:w="851" w:type="dxa"/>
            <w:shd w:val="clear" w:color="auto" w:fill="auto"/>
          </w:tcPr>
          <w:p w:rsidR="00177C84" w:rsidRPr="00177C84" w:rsidRDefault="00177C84"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p>
          <w:p w:rsidR="00AD78A6" w:rsidRPr="00177C84" w:rsidRDefault="00177C84" w:rsidP="00AD78A6">
            <w:pPr>
              <w:jc w:val="both"/>
              <w:rPr>
                <w:b/>
                <w:color w:val="000000" w:themeColor="text1"/>
                <w:sz w:val="28"/>
                <w:szCs w:val="28"/>
                <w:lang w:val="uk-UA"/>
              </w:rPr>
            </w:pPr>
            <w:r w:rsidRPr="00177C84">
              <w:rPr>
                <w:b/>
                <w:color w:val="000000" w:themeColor="text1"/>
                <w:sz w:val="28"/>
                <w:szCs w:val="28"/>
                <w:lang w:val="uk-UA"/>
              </w:rPr>
              <w:t>2</w:t>
            </w:r>
          </w:p>
        </w:tc>
        <w:tc>
          <w:tcPr>
            <w:tcW w:w="1099" w:type="dxa"/>
            <w:shd w:val="clear" w:color="auto" w:fill="auto"/>
          </w:tcPr>
          <w:p w:rsidR="00AD78A6" w:rsidRPr="00177C84" w:rsidRDefault="00AD78A6"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r w:rsidRPr="00177C84">
              <w:rPr>
                <w:b/>
                <w:color w:val="000000" w:themeColor="text1"/>
                <w:sz w:val="28"/>
                <w:szCs w:val="28"/>
                <w:lang w:val="uk-UA"/>
              </w:rPr>
              <w:t>2</w:t>
            </w:r>
          </w:p>
        </w:tc>
      </w:tr>
      <w:tr w:rsidR="00AD78A6" w:rsidRPr="00AD78A6" w:rsidTr="00991EEE">
        <w:tc>
          <w:tcPr>
            <w:tcW w:w="675" w:type="dxa"/>
            <w:shd w:val="clear" w:color="auto" w:fill="auto"/>
          </w:tcPr>
          <w:p w:rsidR="00AD78A6" w:rsidRPr="00AD78A6" w:rsidRDefault="00AD78A6" w:rsidP="00AD78A6">
            <w:pPr>
              <w:jc w:val="both"/>
              <w:rPr>
                <w:b/>
                <w:sz w:val="28"/>
                <w:szCs w:val="28"/>
                <w:lang w:val="uk-UA"/>
              </w:rPr>
            </w:pPr>
            <w:r w:rsidRPr="00AD78A6">
              <w:rPr>
                <w:b/>
                <w:sz w:val="28"/>
                <w:szCs w:val="28"/>
                <w:lang w:val="uk-UA"/>
              </w:rPr>
              <w:t>2</w:t>
            </w:r>
          </w:p>
        </w:tc>
        <w:tc>
          <w:tcPr>
            <w:tcW w:w="6096" w:type="dxa"/>
            <w:shd w:val="clear" w:color="auto" w:fill="auto"/>
          </w:tcPr>
          <w:p w:rsidR="00AD78A6" w:rsidRPr="00B30F28" w:rsidRDefault="00B30F28" w:rsidP="00AD78A6">
            <w:pPr>
              <w:jc w:val="both"/>
              <w:rPr>
                <w:color w:val="FF0000"/>
                <w:sz w:val="28"/>
                <w:szCs w:val="28"/>
              </w:rPr>
            </w:pPr>
            <w:proofErr w:type="spellStart"/>
            <w:r w:rsidRPr="00B30F28">
              <w:rPr>
                <w:sz w:val="28"/>
                <w:szCs w:val="28"/>
                <w:lang w:val="uk-UA"/>
              </w:rPr>
              <w:t>Імуно-нейро-ендокринна</w:t>
            </w:r>
            <w:proofErr w:type="spellEnd"/>
            <w:r w:rsidRPr="00B30F28">
              <w:rPr>
                <w:sz w:val="28"/>
                <w:szCs w:val="28"/>
                <w:lang w:val="uk-UA"/>
              </w:rPr>
              <w:t xml:space="preserve"> регуляція функцій організму. Вплив </w:t>
            </w:r>
            <w:proofErr w:type="spellStart"/>
            <w:r w:rsidRPr="00B30F28">
              <w:rPr>
                <w:sz w:val="28"/>
                <w:szCs w:val="28"/>
                <w:lang w:val="uk-UA"/>
              </w:rPr>
              <w:t>психо-емоційних</w:t>
            </w:r>
            <w:proofErr w:type="spellEnd"/>
            <w:r w:rsidRPr="00B30F28">
              <w:rPr>
                <w:sz w:val="28"/>
                <w:szCs w:val="28"/>
                <w:lang w:val="uk-UA"/>
              </w:rPr>
              <w:t xml:space="preserve"> навантажень на стан імунної системи та зміна лабораторних імунологічних показників під їх впливом. Стрес та депресивні стани як фактор ризику розвитку </w:t>
            </w:r>
            <w:proofErr w:type="spellStart"/>
            <w:r w:rsidRPr="00B30F28">
              <w:rPr>
                <w:sz w:val="28"/>
                <w:szCs w:val="28"/>
                <w:lang w:val="uk-UA"/>
              </w:rPr>
              <w:t>імунопатологічних</w:t>
            </w:r>
            <w:proofErr w:type="spellEnd"/>
            <w:r w:rsidRPr="00B30F28">
              <w:rPr>
                <w:sz w:val="28"/>
                <w:szCs w:val="28"/>
                <w:lang w:val="uk-UA"/>
              </w:rPr>
              <w:t xml:space="preserve"> захворювань.</w:t>
            </w:r>
          </w:p>
        </w:tc>
        <w:tc>
          <w:tcPr>
            <w:tcW w:w="850" w:type="dxa"/>
            <w:vMerge/>
            <w:shd w:val="clear" w:color="auto" w:fill="auto"/>
          </w:tcPr>
          <w:p w:rsidR="00AD78A6" w:rsidRPr="00AD78A6" w:rsidRDefault="00AD78A6" w:rsidP="00AD78A6">
            <w:pPr>
              <w:jc w:val="both"/>
              <w:rPr>
                <w:b/>
                <w:sz w:val="28"/>
                <w:szCs w:val="28"/>
                <w:lang w:val="uk-UA"/>
              </w:rPr>
            </w:pPr>
          </w:p>
        </w:tc>
        <w:tc>
          <w:tcPr>
            <w:tcW w:w="851" w:type="dxa"/>
            <w:shd w:val="clear" w:color="auto" w:fill="auto"/>
          </w:tcPr>
          <w:p w:rsidR="00AD78A6" w:rsidRPr="00177C84" w:rsidRDefault="00AD78A6"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r w:rsidRPr="00177C84">
              <w:rPr>
                <w:b/>
                <w:color w:val="000000" w:themeColor="text1"/>
                <w:sz w:val="28"/>
                <w:szCs w:val="28"/>
                <w:lang w:val="uk-UA"/>
              </w:rPr>
              <w:t>2</w:t>
            </w:r>
          </w:p>
        </w:tc>
        <w:tc>
          <w:tcPr>
            <w:tcW w:w="1099" w:type="dxa"/>
            <w:shd w:val="clear" w:color="auto" w:fill="auto"/>
          </w:tcPr>
          <w:p w:rsidR="00AD78A6" w:rsidRPr="00177C84" w:rsidRDefault="00AD78A6"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r w:rsidRPr="00177C84">
              <w:rPr>
                <w:b/>
                <w:color w:val="000000" w:themeColor="text1"/>
                <w:sz w:val="28"/>
                <w:szCs w:val="28"/>
                <w:lang w:val="uk-UA"/>
              </w:rPr>
              <w:t>1</w:t>
            </w:r>
          </w:p>
        </w:tc>
      </w:tr>
      <w:tr w:rsidR="00AD78A6" w:rsidRPr="00AD78A6" w:rsidTr="00991EEE">
        <w:tc>
          <w:tcPr>
            <w:tcW w:w="675" w:type="dxa"/>
            <w:shd w:val="clear" w:color="auto" w:fill="auto"/>
          </w:tcPr>
          <w:p w:rsidR="00AD78A6" w:rsidRPr="00AD78A6" w:rsidRDefault="00AD78A6" w:rsidP="00AD78A6">
            <w:pPr>
              <w:jc w:val="both"/>
              <w:rPr>
                <w:b/>
                <w:sz w:val="28"/>
                <w:szCs w:val="28"/>
                <w:lang w:val="uk-UA"/>
              </w:rPr>
            </w:pPr>
            <w:r w:rsidRPr="00AD78A6">
              <w:rPr>
                <w:b/>
                <w:sz w:val="28"/>
                <w:szCs w:val="28"/>
                <w:lang w:val="uk-UA"/>
              </w:rPr>
              <w:t>3</w:t>
            </w:r>
          </w:p>
        </w:tc>
        <w:tc>
          <w:tcPr>
            <w:tcW w:w="6096" w:type="dxa"/>
            <w:shd w:val="clear" w:color="auto" w:fill="auto"/>
          </w:tcPr>
          <w:p w:rsidR="00AD78A6" w:rsidRPr="00D01CE8" w:rsidRDefault="00D01CE8" w:rsidP="00AD78A6">
            <w:pPr>
              <w:jc w:val="both"/>
              <w:rPr>
                <w:color w:val="FF0000"/>
                <w:sz w:val="28"/>
                <w:szCs w:val="28"/>
                <w:lang w:val="uk-UA"/>
              </w:rPr>
            </w:pPr>
            <w:r w:rsidRPr="00D01CE8">
              <w:rPr>
                <w:sz w:val="28"/>
                <w:szCs w:val="28"/>
                <w:lang w:val="uk-UA"/>
              </w:rPr>
              <w:t xml:space="preserve">Імунодефіцити вроджені та набуті. Основні поняття про інші </w:t>
            </w:r>
            <w:proofErr w:type="spellStart"/>
            <w:r w:rsidRPr="00D01CE8">
              <w:rPr>
                <w:sz w:val="28"/>
                <w:szCs w:val="28"/>
                <w:lang w:val="uk-UA"/>
              </w:rPr>
              <w:t>імунозалежні</w:t>
            </w:r>
            <w:proofErr w:type="spellEnd"/>
            <w:r w:rsidRPr="00D01CE8">
              <w:rPr>
                <w:sz w:val="28"/>
                <w:szCs w:val="28"/>
                <w:lang w:val="uk-UA"/>
              </w:rPr>
              <w:t xml:space="preserve"> хвороби (трансплантаційна імунологія, </w:t>
            </w:r>
            <w:proofErr w:type="spellStart"/>
            <w:r w:rsidRPr="00D01CE8">
              <w:rPr>
                <w:sz w:val="28"/>
                <w:szCs w:val="28"/>
                <w:lang w:val="uk-UA"/>
              </w:rPr>
              <w:t>імунологія</w:t>
            </w:r>
            <w:proofErr w:type="spellEnd"/>
            <w:r w:rsidRPr="00D01CE8">
              <w:rPr>
                <w:sz w:val="28"/>
                <w:szCs w:val="28"/>
                <w:lang w:val="uk-UA"/>
              </w:rPr>
              <w:t xml:space="preserve"> репродукції,  </w:t>
            </w:r>
            <w:proofErr w:type="spellStart"/>
            <w:r w:rsidRPr="00D01CE8">
              <w:rPr>
                <w:sz w:val="28"/>
                <w:szCs w:val="28"/>
                <w:lang w:val="uk-UA"/>
              </w:rPr>
              <w:t>аутоімунні</w:t>
            </w:r>
            <w:proofErr w:type="spellEnd"/>
            <w:r w:rsidRPr="00D01CE8">
              <w:rPr>
                <w:sz w:val="28"/>
                <w:szCs w:val="28"/>
                <w:lang w:val="uk-UA"/>
              </w:rPr>
              <w:t xml:space="preserve"> та </w:t>
            </w:r>
            <w:proofErr w:type="spellStart"/>
            <w:r w:rsidRPr="00D01CE8">
              <w:rPr>
                <w:sz w:val="28"/>
                <w:szCs w:val="28"/>
                <w:lang w:val="uk-UA"/>
              </w:rPr>
              <w:t>лімфопроліферативні</w:t>
            </w:r>
            <w:proofErr w:type="spellEnd"/>
            <w:r w:rsidRPr="00D01CE8">
              <w:rPr>
                <w:sz w:val="28"/>
                <w:szCs w:val="28"/>
                <w:lang w:val="uk-UA"/>
              </w:rPr>
              <w:t xml:space="preserve"> захворювання, </w:t>
            </w:r>
            <w:proofErr w:type="spellStart"/>
            <w:r w:rsidRPr="00D01CE8">
              <w:rPr>
                <w:sz w:val="28"/>
                <w:szCs w:val="28"/>
                <w:lang w:val="uk-UA"/>
              </w:rPr>
              <w:t>поствакцинальні</w:t>
            </w:r>
            <w:proofErr w:type="spellEnd"/>
            <w:r w:rsidRPr="00D01CE8">
              <w:rPr>
                <w:sz w:val="28"/>
                <w:szCs w:val="28"/>
                <w:lang w:val="uk-UA"/>
              </w:rPr>
              <w:t xml:space="preserve"> реакції та ускладнення). Імунотерапія: види, методи, принципи призначення. Класифікація </w:t>
            </w:r>
            <w:proofErr w:type="spellStart"/>
            <w:r w:rsidRPr="00D01CE8">
              <w:rPr>
                <w:sz w:val="28"/>
                <w:szCs w:val="28"/>
                <w:lang w:val="uk-UA"/>
              </w:rPr>
              <w:t>імунотропних</w:t>
            </w:r>
            <w:proofErr w:type="spellEnd"/>
            <w:r w:rsidRPr="00D01CE8">
              <w:rPr>
                <w:sz w:val="28"/>
                <w:szCs w:val="28"/>
                <w:lang w:val="uk-UA"/>
              </w:rPr>
              <w:t xml:space="preserve"> засобів, побічні ефекти, покази та проти покази до призначення. Амбулаторний прийом хворих з </w:t>
            </w:r>
            <w:proofErr w:type="spellStart"/>
            <w:r w:rsidRPr="00D01CE8">
              <w:rPr>
                <w:sz w:val="28"/>
                <w:szCs w:val="28"/>
                <w:lang w:val="uk-UA"/>
              </w:rPr>
              <w:t>імунопатологічними</w:t>
            </w:r>
            <w:proofErr w:type="spellEnd"/>
            <w:r w:rsidRPr="00D01CE8">
              <w:rPr>
                <w:sz w:val="28"/>
                <w:szCs w:val="28"/>
                <w:lang w:val="uk-UA"/>
              </w:rPr>
              <w:t xml:space="preserve"> станами.</w:t>
            </w:r>
          </w:p>
        </w:tc>
        <w:tc>
          <w:tcPr>
            <w:tcW w:w="850" w:type="dxa"/>
            <w:shd w:val="clear" w:color="auto" w:fill="auto"/>
          </w:tcPr>
          <w:p w:rsidR="00AD78A6" w:rsidRPr="00AD78A6" w:rsidRDefault="00AD78A6" w:rsidP="00AD78A6">
            <w:pPr>
              <w:jc w:val="both"/>
              <w:rPr>
                <w:b/>
                <w:sz w:val="28"/>
                <w:szCs w:val="28"/>
                <w:lang w:val="uk-UA"/>
              </w:rPr>
            </w:pPr>
          </w:p>
          <w:p w:rsidR="00AD78A6" w:rsidRPr="00AD78A6" w:rsidRDefault="00AD78A6" w:rsidP="00AD78A6">
            <w:pPr>
              <w:jc w:val="both"/>
              <w:rPr>
                <w:b/>
                <w:sz w:val="28"/>
                <w:szCs w:val="28"/>
                <w:lang w:val="uk-UA"/>
              </w:rPr>
            </w:pPr>
          </w:p>
        </w:tc>
        <w:tc>
          <w:tcPr>
            <w:tcW w:w="851" w:type="dxa"/>
            <w:shd w:val="clear" w:color="auto" w:fill="auto"/>
          </w:tcPr>
          <w:p w:rsidR="00AD78A6" w:rsidRPr="00177C84" w:rsidRDefault="00AD78A6"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r w:rsidRPr="00177C84">
              <w:rPr>
                <w:b/>
                <w:color w:val="000000" w:themeColor="text1"/>
                <w:sz w:val="28"/>
                <w:szCs w:val="28"/>
                <w:lang w:val="uk-UA"/>
              </w:rPr>
              <w:t>2</w:t>
            </w:r>
          </w:p>
        </w:tc>
        <w:tc>
          <w:tcPr>
            <w:tcW w:w="1099" w:type="dxa"/>
            <w:shd w:val="clear" w:color="auto" w:fill="auto"/>
          </w:tcPr>
          <w:p w:rsidR="00AD78A6" w:rsidRPr="00177C84" w:rsidRDefault="00AD78A6"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p>
          <w:p w:rsidR="00177C84" w:rsidRPr="00177C84" w:rsidRDefault="00177C84" w:rsidP="00AD78A6">
            <w:pPr>
              <w:jc w:val="both"/>
              <w:rPr>
                <w:b/>
                <w:color w:val="000000" w:themeColor="text1"/>
                <w:sz w:val="28"/>
                <w:szCs w:val="28"/>
                <w:lang w:val="uk-UA"/>
              </w:rPr>
            </w:pPr>
            <w:r>
              <w:rPr>
                <w:b/>
                <w:color w:val="000000" w:themeColor="text1"/>
                <w:sz w:val="28"/>
                <w:szCs w:val="28"/>
                <w:lang w:val="uk-UA"/>
              </w:rPr>
              <w:t>1</w:t>
            </w:r>
          </w:p>
        </w:tc>
      </w:tr>
    </w:tbl>
    <w:p w:rsidR="00D01CE8" w:rsidRDefault="00D01CE8" w:rsidP="00AD78A6">
      <w:pPr>
        <w:jc w:val="both"/>
        <w:rPr>
          <w:b/>
          <w:sz w:val="28"/>
          <w:szCs w:val="28"/>
          <w:u w:val="single"/>
          <w:lang w:val="uk-UA"/>
        </w:rPr>
      </w:pPr>
    </w:p>
    <w:p w:rsidR="00AD78A6" w:rsidRPr="00AD78A6" w:rsidRDefault="00AD78A6" w:rsidP="00AD78A6">
      <w:pPr>
        <w:jc w:val="both"/>
        <w:rPr>
          <w:b/>
          <w:sz w:val="28"/>
          <w:szCs w:val="28"/>
          <w:u w:val="single"/>
          <w:lang w:val="uk-UA"/>
        </w:rPr>
      </w:pPr>
      <w:r w:rsidRPr="00AD78A6">
        <w:rPr>
          <w:b/>
          <w:sz w:val="28"/>
          <w:szCs w:val="28"/>
          <w:u w:val="single"/>
          <w:lang w:val="uk-UA"/>
        </w:rPr>
        <w:t xml:space="preserve">Змістовний модуль 2. </w:t>
      </w:r>
    </w:p>
    <w:p w:rsidR="00AD78A6" w:rsidRPr="00AD78A6" w:rsidRDefault="00AD78A6" w:rsidP="00AD78A6">
      <w:pPr>
        <w:jc w:val="both"/>
        <w:rPr>
          <w:b/>
          <w:sz w:val="28"/>
          <w:szCs w:val="28"/>
          <w:lang w:val="uk-UA"/>
        </w:rPr>
      </w:pPr>
      <w:r w:rsidRPr="00AD78A6">
        <w:rPr>
          <w:b/>
          <w:sz w:val="28"/>
          <w:szCs w:val="28"/>
          <w:lang w:val="uk-UA"/>
        </w:rPr>
        <w:t>Тема:</w:t>
      </w:r>
      <w:r w:rsidRPr="00AD78A6">
        <w:rPr>
          <w:sz w:val="28"/>
          <w:szCs w:val="28"/>
          <w:lang w:val="uk-UA"/>
        </w:rPr>
        <w:t xml:space="preserve"> </w:t>
      </w:r>
      <w:r w:rsidRPr="00AD78A6">
        <w:rPr>
          <w:b/>
          <w:sz w:val="28"/>
          <w:szCs w:val="28"/>
          <w:lang w:val="uk-UA"/>
        </w:rPr>
        <w:t>Алергічні захворювання – діагностика, лікування.</w:t>
      </w:r>
    </w:p>
    <w:p w:rsidR="00AD78A6" w:rsidRPr="00AD78A6" w:rsidRDefault="00AD78A6" w:rsidP="00AD78A6">
      <w:pPr>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850"/>
        <w:gridCol w:w="851"/>
        <w:gridCol w:w="1099"/>
      </w:tblGrid>
      <w:tr w:rsidR="00AD78A6" w:rsidRPr="00AD78A6" w:rsidTr="00991EEE">
        <w:trPr>
          <w:trHeight w:val="591"/>
        </w:trPr>
        <w:tc>
          <w:tcPr>
            <w:tcW w:w="675" w:type="dxa"/>
            <w:shd w:val="clear" w:color="auto" w:fill="auto"/>
          </w:tcPr>
          <w:p w:rsidR="00AD78A6" w:rsidRPr="00AD78A6" w:rsidRDefault="00AD78A6" w:rsidP="00AD78A6">
            <w:pPr>
              <w:jc w:val="both"/>
              <w:rPr>
                <w:b/>
                <w:sz w:val="28"/>
                <w:szCs w:val="28"/>
                <w:lang w:val="uk-UA"/>
              </w:rPr>
            </w:pPr>
            <w:r w:rsidRPr="00AD78A6">
              <w:rPr>
                <w:b/>
                <w:sz w:val="28"/>
                <w:szCs w:val="28"/>
                <w:lang w:val="uk-UA"/>
              </w:rPr>
              <w:t>№ п/</w:t>
            </w:r>
            <w:proofErr w:type="spellStart"/>
            <w:r w:rsidRPr="00AD78A6">
              <w:rPr>
                <w:b/>
                <w:sz w:val="28"/>
                <w:szCs w:val="28"/>
                <w:lang w:val="uk-UA"/>
              </w:rPr>
              <w:t>п</w:t>
            </w:r>
            <w:proofErr w:type="spellEnd"/>
            <w:r w:rsidRPr="00AD78A6">
              <w:rPr>
                <w:b/>
                <w:sz w:val="28"/>
                <w:szCs w:val="28"/>
                <w:lang w:val="uk-UA"/>
              </w:rPr>
              <w:t xml:space="preserve">    </w:t>
            </w:r>
          </w:p>
        </w:tc>
        <w:tc>
          <w:tcPr>
            <w:tcW w:w="6096" w:type="dxa"/>
            <w:shd w:val="clear" w:color="auto" w:fill="auto"/>
          </w:tcPr>
          <w:p w:rsidR="00AD78A6" w:rsidRPr="00AD78A6" w:rsidRDefault="00AD78A6" w:rsidP="00AD78A6">
            <w:pPr>
              <w:jc w:val="center"/>
              <w:rPr>
                <w:b/>
                <w:sz w:val="28"/>
                <w:szCs w:val="28"/>
                <w:lang w:val="uk-UA"/>
              </w:rPr>
            </w:pPr>
          </w:p>
          <w:p w:rsidR="00AD78A6" w:rsidRPr="00AD78A6" w:rsidRDefault="00AD78A6" w:rsidP="00AD78A6">
            <w:pPr>
              <w:jc w:val="center"/>
              <w:rPr>
                <w:b/>
                <w:sz w:val="28"/>
                <w:szCs w:val="28"/>
                <w:lang w:val="uk-UA"/>
              </w:rPr>
            </w:pPr>
            <w:r w:rsidRPr="00AD78A6">
              <w:rPr>
                <w:b/>
                <w:sz w:val="28"/>
                <w:szCs w:val="28"/>
                <w:lang w:val="uk-UA"/>
              </w:rPr>
              <w:t>Тема заняття</w:t>
            </w:r>
          </w:p>
        </w:tc>
        <w:tc>
          <w:tcPr>
            <w:tcW w:w="850" w:type="dxa"/>
            <w:shd w:val="clear" w:color="auto" w:fill="auto"/>
          </w:tcPr>
          <w:p w:rsidR="00AD78A6" w:rsidRPr="00AD78A6" w:rsidRDefault="00AD78A6" w:rsidP="00AD78A6">
            <w:pPr>
              <w:jc w:val="both"/>
              <w:rPr>
                <w:b/>
                <w:sz w:val="28"/>
                <w:szCs w:val="28"/>
                <w:lang w:val="uk-UA"/>
              </w:rPr>
            </w:pPr>
          </w:p>
          <w:p w:rsidR="00AD78A6" w:rsidRPr="00AD78A6" w:rsidRDefault="00AD78A6" w:rsidP="00AD78A6">
            <w:pPr>
              <w:jc w:val="both"/>
              <w:rPr>
                <w:b/>
                <w:sz w:val="28"/>
                <w:szCs w:val="28"/>
                <w:lang w:val="uk-UA"/>
              </w:rPr>
            </w:pPr>
            <w:r w:rsidRPr="00AD78A6">
              <w:rPr>
                <w:b/>
                <w:sz w:val="28"/>
                <w:szCs w:val="28"/>
                <w:lang w:val="uk-UA"/>
              </w:rPr>
              <w:t xml:space="preserve">Л. </w:t>
            </w:r>
          </w:p>
        </w:tc>
        <w:tc>
          <w:tcPr>
            <w:tcW w:w="851" w:type="dxa"/>
            <w:shd w:val="clear" w:color="auto" w:fill="auto"/>
          </w:tcPr>
          <w:p w:rsidR="00AD78A6" w:rsidRPr="00AD78A6" w:rsidRDefault="00AD78A6" w:rsidP="00AD78A6">
            <w:pPr>
              <w:jc w:val="both"/>
              <w:rPr>
                <w:b/>
                <w:sz w:val="28"/>
                <w:szCs w:val="28"/>
                <w:lang w:val="uk-UA"/>
              </w:rPr>
            </w:pPr>
          </w:p>
          <w:p w:rsidR="00AD78A6" w:rsidRPr="00AD78A6" w:rsidRDefault="00AD78A6" w:rsidP="00AD78A6">
            <w:pPr>
              <w:jc w:val="both"/>
              <w:rPr>
                <w:b/>
                <w:sz w:val="28"/>
                <w:szCs w:val="28"/>
                <w:lang w:val="uk-UA"/>
              </w:rPr>
            </w:pPr>
            <w:r w:rsidRPr="00AD78A6">
              <w:rPr>
                <w:b/>
                <w:sz w:val="28"/>
                <w:szCs w:val="28"/>
                <w:lang w:val="uk-UA"/>
              </w:rPr>
              <w:t>Пр.</w:t>
            </w:r>
          </w:p>
          <w:p w:rsidR="00AD78A6" w:rsidRPr="00AD78A6" w:rsidRDefault="00AD78A6" w:rsidP="00AD78A6">
            <w:pPr>
              <w:jc w:val="both"/>
              <w:rPr>
                <w:b/>
                <w:sz w:val="28"/>
                <w:szCs w:val="28"/>
                <w:lang w:val="uk-UA"/>
              </w:rPr>
            </w:pPr>
          </w:p>
        </w:tc>
        <w:tc>
          <w:tcPr>
            <w:tcW w:w="1099" w:type="dxa"/>
            <w:shd w:val="clear" w:color="auto" w:fill="auto"/>
          </w:tcPr>
          <w:p w:rsidR="00AD78A6" w:rsidRPr="00AD78A6" w:rsidRDefault="00AD78A6" w:rsidP="00AD78A6">
            <w:pPr>
              <w:jc w:val="both"/>
              <w:rPr>
                <w:b/>
                <w:sz w:val="28"/>
                <w:szCs w:val="28"/>
                <w:lang w:val="uk-UA"/>
              </w:rPr>
            </w:pPr>
            <w:r w:rsidRPr="00AD78A6">
              <w:rPr>
                <w:b/>
                <w:sz w:val="28"/>
                <w:szCs w:val="28"/>
                <w:lang w:val="uk-UA"/>
              </w:rPr>
              <w:t xml:space="preserve"> </w:t>
            </w:r>
          </w:p>
          <w:p w:rsidR="00AD78A6" w:rsidRPr="00AD78A6" w:rsidRDefault="00AD78A6" w:rsidP="00AD78A6">
            <w:pPr>
              <w:jc w:val="both"/>
              <w:rPr>
                <w:b/>
                <w:sz w:val="28"/>
                <w:szCs w:val="28"/>
                <w:lang w:val="uk-UA"/>
              </w:rPr>
            </w:pPr>
            <w:r w:rsidRPr="00AD78A6">
              <w:rPr>
                <w:b/>
                <w:sz w:val="28"/>
                <w:szCs w:val="28"/>
                <w:lang w:val="uk-UA"/>
              </w:rPr>
              <w:t>СРС</w:t>
            </w:r>
          </w:p>
        </w:tc>
      </w:tr>
      <w:tr w:rsidR="00AD78A6" w:rsidRPr="00D01CE8" w:rsidTr="00991EEE">
        <w:tc>
          <w:tcPr>
            <w:tcW w:w="675" w:type="dxa"/>
            <w:shd w:val="clear" w:color="auto" w:fill="auto"/>
          </w:tcPr>
          <w:p w:rsidR="00AD78A6" w:rsidRPr="00AD78A6" w:rsidRDefault="00D01CE8" w:rsidP="00AD78A6">
            <w:pPr>
              <w:jc w:val="both"/>
              <w:rPr>
                <w:b/>
                <w:sz w:val="28"/>
                <w:szCs w:val="28"/>
                <w:lang w:val="uk-UA"/>
              </w:rPr>
            </w:pPr>
            <w:r>
              <w:rPr>
                <w:b/>
                <w:sz w:val="28"/>
                <w:szCs w:val="28"/>
                <w:lang w:val="uk-UA"/>
              </w:rPr>
              <w:t>4</w:t>
            </w:r>
          </w:p>
        </w:tc>
        <w:tc>
          <w:tcPr>
            <w:tcW w:w="6096" w:type="dxa"/>
            <w:shd w:val="clear" w:color="auto" w:fill="auto"/>
          </w:tcPr>
          <w:p w:rsidR="00AD78A6" w:rsidRPr="00AD78A6" w:rsidRDefault="00D01CE8" w:rsidP="00AD78A6">
            <w:pPr>
              <w:jc w:val="both"/>
              <w:rPr>
                <w:sz w:val="28"/>
                <w:szCs w:val="28"/>
                <w:lang w:val="uk-UA"/>
              </w:rPr>
            </w:pPr>
            <w:r w:rsidRPr="00D01CE8">
              <w:rPr>
                <w:sz w:val="28"/>
                <w:szCs w:val="28"/>
                <w:lang w:val="uk-UA"/>
              </w:rPr>
              <w:t xml:space="preserve">Алергія, типи </w:t>
            </w:r>
            <w:proofErr w:type="spellStart"/>
            <w:r w:rsidRPr="00D01CE8">
              <w:rPr>
                <w:sz w:val="28"/>
                <w:szCs w:val="28"/>
                <w:lang w:val="uk-UA"/>
              </w:rPr>
              <w:t>імунопатологічних</w:t>
            </w:r>
            <w:proofErr w:type="spellEnd"/>
            <w:r w:rsidRPr="00D01CE8">
              <w:rPr>
                <w:sz w:val="28"/>
                <w:szCs w:val="28"/>
                <w:lang w:val="uk-UA"/>
              </w:rPr>
              <w:t xml:space="preserve"> реакцій по </w:t>
            </w:r>
            <w:proofErr w:type="spellStart"/>
            <w:r w:rsidRPr="00D01CE8">
              <w:rPr>
                <w:sz w:val="28"/>
                <w:szCs w:val="28"/>
                <w:lang w:val="uk-UA"/>
              </w:rPr>
              <w:t>Джеллу</w:t>
            </w:r>
            <w:proofErr w:type="spellEnd"/>
            <w:r w:rsidRPr="00D01CE8">
              <w:rPr>
                <w:sz w:val="28"/>
                <w:szCs w:val="28"/>
                <w:lang w:val="uk-UA"/>
              </w:rPr>
              <w:t xml:space="preserve"> і </w:t>
            </w:r>
            <w:proofErr w:type="spellStart"/>
            <w:r w:rsidRPr="00D01CE8">
              <w:rPr>
                <w:sz w:val="28"/>
                <w:szCs w:val="28"/>
                <w:lang w:val="uk-UA"/>
              </w:rPr>
              <w:t>Кумбсу</w:t>
            </w:r>
            <w:proofErr w:type="spellEnd"/>
            <w:r w:rsidRPr="00D01CE8">
              <w:rPr>
                <w:sz w:val="28"/>
                <w:szCs w:val="28"/>
                <w:lang w:val="uk-UA"/>
              </w:rPr>
              <w:t xml:space="preserve">. Алергени, види, форми.  Методи обстеження на алергічні захворювання (анамнез, шкірні проби, провокаційні тести, лабораторні тести). Робота в алергологічній маніпуляцій ній. Алергічний риніт, </w:t>
            </w:r>
            <w:proofErr w:type="spellStart"/>
            <w:r w:rsidRPr="00D01CE8">
              <w:rPr>
                <w:sz w:val="28"/>
                <w:szCs w:val="28"/>
                <w:lang w:val="uk-UA"/>
              </w:rPr>
              <w:t>поліноз</w:t>
            </w:r>
            <w:proofErr w:type="spellEnd"/>
            <w:r w:rsidRPr="00D01CE8">
              <w:rPr>
                <w:sz w:val="28"/>
                <w:szCs w:val="28"/>
                <w:lang w:val="uk-UA"/>
              </w:rPr>
              <w:t xml:space="preserve">: </w:t>
            </w:r>
            <w:r w:rsidRPr="00D01CE8">
              <w:rPr>
                <w:sz w:val="28"/>
                <w:szCs w:val="28"/>
                <w:lang w:val="uk-UA"/>
              </w:rPr>
              <w:lastRenderedPageBreak/>
              <w:t>діагностика, лікування, профілактика. Прийом хворих в алергологічному кабінеті..</w:t>
            </w:r>
          </w:p>
        </w:tc>
        <w:tc>
          <w:tcPr>
            <w:tcW w:w="850" w:type="dxa"/>
            <w:shd w:val="clear" w:color="auto" w:fill="auto"/>
          </w:tcPr>
          <w:p w:rsidR="00AD78A6" w:rsidRPr="00AD78A6" w:rsidRDefault="00AD78A6" w:rsidP="00AD78A6">
            <w:pPr>
              <w:jc w:val="both"/>
              <w:rPr>
                <w:b/>
                <w:sz w:val="28"/>
                <w:szCs w:val="28"/>
                <w:lang w:val="uk-UA"/>
              </w:rPr>
            </w:pPr>
          </w:p>
          <w:p w:rsidR="00AD78A6" w:rsidRPr="00AD78A6" w:rsidRDefault="00AD78A6" w:rsidP="00AD78A6">
            <w:pPr>
              <w:jc w:val="both"/>
              <w:rPr>
                <w:b/>
                <w:sz w:val="28"/>
                <w:szCs w:val="28"/>
                <w:lang w:val="uk-UA"/>
              </w:rPr>
            </w:pPr>
          </w:p>
        </w:tc>
        <w:tc>
          <w:tcPr>
            <w:tcW w:w="851" w:type="dxa"/>
            <w:shd w:val="clear" w:color="auto" w:fill="auto"/>
          </w:tcPr>
          <w:p w:rsidR="00AD78A6" w:rsidRPr="00AD78A6" w:rsidRDefault="00AD78A6" w:rsidP="00AD78A6">
            <w:pPr>
              <w:jc w:val="both"/>
              <w:rPr>
                <w:b/>
                <w:sz w:val="28"/>
                <w:szCs w:val="28"/>
                <w:lang w:val="uk-UA"/>
              </w:rPr>
            </w:pPr>
          </w:p>
          <w:p w:rsidR="00AD78A6" w:rsidRDefault="00AD78A6" w:rsidP="00AD78A6">
            <w:pPr>
              <w:jc w:val="both"/>
              <w:rPr>
                <w:b/>
                <w:sz w:val="28"/>
                <w:szCs w:val="28"/>
                <w:lang w:val="uk-UA"/>
              </w:rPr>
            </w:pPr>
          </w:p>
          <w:p w:rsidR="00177C84" w:rsidRPr="00AD78A6" w:rsidRDefault="00177C84" w:rsidP="00AD78A6">
            <w:pPr>
              <w:jc w:val="both"/>
              <w:rPr>
                <w:b/>
                <w:sz w:val="28"/>
                <w:szCs w:val="28"/>
                <w:lang w:val="uk-UA"/>
              </w:rPr>
            </w:pPr>
            <w:r>
              <w:rPr>
                <w:b/>
                <w:sz w:val="28"/>
                <w:szCs w:val="28"/>
                <w:lang w:val="uk-UA"/>
              </w:rPr>
              <w:t>2</w:t>
            </w:r>
          </w:p>
        </w:tc>
        <w:tc>
          <w:tcPr>
            <w:tcW w:w="1099" w:type="dxa"/>
            <w:shd w:val="clear" w:color="auto" w:fill="auto"/>
          </w:tcPr>
          <w:p w:rsidR="00AD78A6" w:rsidRPr="00AD78A6" w:rsidRDefault="00AD78A6" w:rsidP="00AD78A6">
            <w:pPr>
              <w:jc w:val="both"/>
              <w:rPr>
                <w:b/>
                <w:sz w:val="28"/>
                <w:szCs w:val="28"/>
                <w:lang w:val="uk-UA"/>
              </w:rPr>
            </w:pPr>
          </w:p>
          <w:p w:rsidR="00AD78A6" w:rsidRDefault="00AD78A6" w:rsidP="00AD78A6">
            <w:pPr>
              <w:jc w:val="both"/>
              <w:rPr>
                <w:b/>
                <w:sz w:val="28"/>
                <w:szCs w:val="28"/>
                <w:lang w:val="uk-UA"/>
              </w:rPr>
            </w:pPr>
          </w:p>
          <w:p w:rsidR="00177C84" w:rsidRPr="00AD78A6" w:rsidRDefault="00177C84" w:rsidP="00AD78A6">
            <w:pPr>
              <w:jc w:val="both"/>
              <w:rPr>
                <w:b/>
                <w:sz w:val="28"/>
                <w:szCs w:val="28"/>
                <w:lang w:val="uk-UA"/>
              </w:rPr>
            </w:pPr>
            <w:r>
              <w:rPr>
                <w:b/>
                <w:sz w:val="28"/>
                <w:szCs w:val="28"/>
                <w:lang w:val="uk-UA"/>
              </w:rPr>
              <w:t>1</w:t>
            </w:r>
          </w:p>
        </w:tc>
      </w:tr>
      <w:tr w:rsidR="00AD78A6" w:rsidRPr="00AD78A6" w:rsidTr="00991EEE">
        <w:tc>
          <w:tcPr>
            <w:tcW w:w="675" w:type="dxa"/>
            <w:shd w:val="clear" w:color="auto" w:fill="auto"/>
          </w:tcPr>
          <w:p w:rsidR="00AD78A6" w:rsidRPr="00AD78A6" w:rsidRDefault="00D01CE8" w:rsidP="00AD78A6">
            <w:pPr>
              <w:jc w:val="both"/>
              <w:rPr>
                <w:b/>
                <w:sz w:val="28"/>
                <w:szCs w:val="28"/>
                <w:lang w:val="uk-UA"/>
              </w:rPr>
            </w:pPr>
            <w:r>
              <w:rPr>
                <w:b/>
                <w:sz w:val="28"/>
                <w:szCs w:val="28"/>
                <w:lang w:val="uk-UA"/>
              </w:rPr>
              <w:lastRenderedPageBreak/>
              <w:t>5</w:t>
            </w:r>
          </w:p>
        </w:tc>
        <w:tc>
          <w:tcPr>
            <w:tcW w:w="6096" w:type="dxa"/>
            <w:shd w:val="clear" w:color="auto" w:fill="auto"/>
          </w:tcPr>
          <w:p w:rsidR="00AD78A6" w:rsidRPr="00D01CE8" w:rsidRDefault="00D01CE8" w:rsidP="00AD78A6">
            <w:pPr>
              <w:jc w:val="both"/>
              <w:rPr>
                <w:sz w:val="28"/>
                <w:szCs w:val="28"/>
                <w:lang w:val="uk-UA"/>
              </w:rPr>
            </w:pPr>
            <w:proofErr w:type="spellStart"/>
            <w:r w:rsidRPr="00D01CE8">
              <w:rPr>
                <w:sz w:val="28"/>
                <w:szCs w:val="28"/>
                <w:lang w:val="uk-UA"/>
              </w:rPr>
              <w:t>Нереспіраторні</w:t>
            </w:r>
            <w:proofErr w:type="spellEnd"/>
            <w:r w:rsidRPr="00D01CE8">
              <w:rPr>
                <w:sz w:val="28"/>
                <w:szCs w:val="28"/>
                <w:lang w:val="uk-UA"/>
              </w:rPr>
              <w:t xml:space="preserve"> алергічні захворювання: алергічні дерматити: клініка, вікові особливості, методи діагностики та лікування, прогноз. Непереносимість харчових продуктів, харчова алергія. Кропив’янка: класифікація, методи діагностики та лікування.  Набряк </w:t>
            </w:r>
            <w:proofErr w:type="spellStart"/>
            <w:r w:rsidRPr="00D01CE8">
              <w:rPr>
                <w:sz w:val="28"/>
                <w:szCs w:val="28"/>
                <w:lang w:val="uk-UA"/>
              </w:rPr>
              <w:t>Квінке</w:t>
            </w:r>
            <w:proofErr w:type="spellEnd"/>
            <w:r w:rsidRPr="00D01CE8">
              <w:rPr>
                <w:sz w:val="28"/>
                <w:szCs w:val="28"/>
                <w:lang w:val="uk-UA"/>
              </w:rPr>
              <w:t xml:space="preserve">, диференційний діагноз з спадковим </w:t>
            </w:r>
            <w:proofErr w:type="spellStart"/>
            <w:r w:rsidRPr="00D01CE8">
              <w:rPr>
                <w:sz w:val="28"/>
                <w:szCs w:val="28"/>
                <w:lang w:val="uk-UA"/>
              </w:rPr>
              <w:t>ангіоневротичним</w:t>
            </w:r>
            <w:proofErr w:type="spellEnd"/>
            <w:r w:rsidRPr="00D01CE8">
              <w:rPr>
                <w:sz w:val="28"/>
                <w:szCs w:val="28"/>
                <w:lang w:val="uk-UA"/>
              </w:rPr>
              <w:t xml:space="preserve"> набряком.  </w:t>
            </w:r>
          </w:p>
        </w:tc>
        <w:tc>
          <w:tcPr>
            <w:tcW w:w="850" w:type="dxa"/>
            <w:shd w:val="clear" w:color="auto" w:fill="auto"/>
          </w:tcPr>
          <w:p w:rsidR="00AD78A6" w:rsidRPr="00AD78A6" w:rsidRDefault="00AD78A6" w:rsidP="00AD78A6">
            <w:pPr>
              <w:jc w:val="both"/>
              <w:rPr>
                <w:b/>
                <w:sz w:val="28"/>
                <w:szCs w:val="28"/>
                <w:lang w:val="uk-UA"/>
              </w:rPr>
            </w:pPr>
          </w:p>
          <w:p w:rsidR="00AD78A6" w:rsidRPr="00AD78A6" w:rsidRDefault="00AD78A6" w:rsidP="00AD78A6">
            <w:pPr>
              <w:jc w:val="both"/>
              <w:rPr>
                <w:b/>
                <w:sz w:val="28"/>
                <w:szCs w:val="28"/>
                <w:lang w:val="uk-UA"/>
              </w:rPr>
            </w:pPr>
          </w:p>
        </w:tc>
        <w:tc>
          <w:tcPr>
            <w:tcW w:w="851" w:type="dxa"/>
            <w:shd w:val="clear" w:color="auto" w:fill="auto"/>
          </w:tcPr>
          <w:p w:rsidR="00AD78A6" w:rsidRPr="00AD78A6" w:rsidRDefault="00AD78A6" w:rsidP="00AD78A6">
            <w:pPr>
              <w:jc w:val="both"/>
              <w:rPr>
                <w:b/>
                <w:sz w:val="28"/>
                <w:szCs w:val="28"/>
                <w:lang w:val="uk-UA"/>
              </w:rPr>
            </w:pPr>
          </w:p>
          <w:p w:rsidR="00AD78A6" w:rsidRDefault="00AD78A6" w:rsidP="00AD78A6">
            <w:pPr>
              <w:jc w:val="both"/>
              <w:rPr>
                <w:b/>
                <w:sz w:val="28"/>
                <w:szCs w:val="28"/>
                <w:lang w:val="uk-UA"/>
              </w:rPr>
            </w:pPr>
          </w:p>
          <w:p w:rsidR="00177C84" w:rsidRPr="00AD78A6" w:rsidRDefault="00177C84" w:rsidP="00AD78A6">
            <w:pPr>
              <w:jc w:val="both"/>
              <w:rPr>
                <w:b/>
                <w:sz w:val="28"/>
                <w:szCs w:val="28"/>
                <w:lang w:val="uk-UA"/>
              </w:rPr>
            </w:pPr>
            <w:r>
              <w:rPr>
                <w:b/>
                <w:sz w:val="28"/>
                <w:szCs w:val="28"/>
                <w:lang w:val="uk-UA"/>
              </w:rPr>
              <w:t>2</w:t>
            </w:r>
          </w:p>
        </w:tc>
        <w:tc>
          <w:tcPr>
            <w:tcW w:w="1099" w:type="dxa"/>
            <w:shd w:val="clear" w:color="auto" w:fill="auto"/>
          </w:tcPr>
          <w:p w:rsidR="00AD78A6" w:rsidRPr="00AD78A6" w:rsidRDefault="00AD78A6" w:rsidP="00AD78A6">
            <w:pPr>
              <w:jc w:val="both"/>
              <w:rPr>
                <w:b/>
                <w:sz w:val="28"/>
                <w:szCs w:val="28"/>
                <w:lang w:val="uk-UA"/>
              </w:rPr>
            </w:pPr>
          </w:p>
          <w:p w:rsidR="00AD78A6" w:rsidRDefault="00AD78A6" w:rsidP="00AD78A6">
            <w:pPr>
              <w:jc w:val="both"/>
              <w:rPr>
                <w:b/>
                <w:sz w:val="28"/>
                <w:szCs w:val="28"/>
                <w:lang w:val="uk-UA"/>
              </w:rPr>
            </w:pPr>
          </w:p>
          <w:p w:rsidR="00177C84" w:rsidRPr="00AD78A6" w:rsidRDefault="00177C84" w:rsidP="00AD78A6">
            <w:pPr>
              <w:jc w:val="both"/>
              <w:rPr>
                <w:b/>
                <w:sz w:val="28"/>
                <w:szCs w:val="28"/>
                <w:lang w:val="uk-UA"/>
              </w:rPr>
            </w:pPr>
            <w:r>
              <w:rPr>
                <w:b/>
                <w:sz w:val="28"/>
                <w:szCs w:val="28"/>
                <w:lang w:val="uk-UA"/>
              </w:rPr>
              <w:t>1</w:t>
            </w:r>
          </w:p>
        </w:tc>
      </w:tr>
      <w:tr w:rsidR="00AD78A6" w:rsidRPr="00AD78A6" w:rsidTr="00991EEE">
        <w:tc>
          <w:tcPr>
            <w:tcW w:w="675" w:type="dxa"/>
            <w:shd w:val="clear" w:color="auto" w:fill="auto"/>
          </w:tcPr>
          <w:p w:rsidR="00AD78A6" w:rsidRPr="00AD78A6" w:rsidRDefault="00D01CE8" w:rsidP="00AD78A6">
            <w:pPr>
              <w:jc w:val="both"/>
              <w:rPr>
                <w:b/>
                <w:sz w:val="28"/>
                <w:szCs w:val="28"/>
                <w:lang w:val="uk-UA"/>
              </w:rPr>
            </w:pPr>
            <w:r>
              <w:rPr>
                <w:b/>
                <w:sz w:val="28"/>
                <w:szCs w:val="28"/>
                <w:lang w:val="uk-UA"/>
              </w:rPr>
              <w:t>6</w:t>
            </w:r>
          </w:p>
        </w:tc>
        <w:tc>
          <w:tcPr>
            <w:tcW w:w="6096" w:type="dxa"/>
            <w:shd w:val="clear" w:color="auto" w:fill="auto"/>
          </w:tcPr>
          <w:p w:rsidR="00AD78A6" w:rsidRPr="00D01CE8" w:rsidRDefault="00D01CE8" w:rsidP="00AD78A6">
            <w:pPr>
              <w:jc w:val="both"/>
              <w:rPr>
                <w:sz w:val="28"/>
                <w:szCs w:val="28"/>
              </w:rPr>
            </w:pPr>
            <w:r w:rsidRPr="00D01CE8">
              <w:rPr>
                <w:sz w:val="28"/>
                <w:szCs w:val="28"/>
                <w:lang w:val="uk-UA"/>
              </w:rPr>
              <w:t>Медикаментозна алергія, діагноз, профілактика. Диференційна діагностика з іншими видами непереносимості лікарських препаратів. Етапна діагностика. А</w:t>
            </w:r>
            <w:proofErr w:type="spellStart"/>
            <w:r w:rsidRPr="00D01CE8">
              <w:rPr>
                <w:sz w:val="28"/>
                <w:szCs w:val="28"/>
              </w:rPr>
              <w:t>нафілактичн</w:t>
            </w:r>
            <w:r w:rsidRPr="00D01CE8">
              <w:rPr>
                <w:sz w:val="28"/>
                <w:szCs w:val="28"/>
                <w:lang w:val="uk-UA"/>
              </w:rPr>
              <w:t>ий</w:t>
            </w:r>
            <w:proofErr w:type="spellEnd"/>
            <w:r w:rsidRPr="00D01CE8">
              <w:rPr>
                <w:sz w:val="28"/>
                <w:szCs w:val="28"/>
                <w:lang w:val="uk-UA"/>
              </w:rPr>
              <w:t xml:space="preserve"> </w:t>
            </w:r>
            <w:r w:rsidRPr="00D01CE8">
              <w:rPr>
                <w:sz w:val="28"/>
                <w:szCs w:val="28"/>
              </w:rPr>
              <w:t>шок</w:t>
            </w:r>
            <w:r w:rsidRPr="00D01CE8">
              <w:rPr>
                <w:sz w:val="28"/>
                <w:szCs w:val="28"/>
                <w:lang w:val="uk-UA"/>
              </w:rPr>
              <w:t>: діагностика та невідкладна допомога.</w:t>
            </w:r>
          </w:p>
        </w:tc>
        <w:tc>
          <w:tcPr>
            <w:tcW w:w="850" w:type="dxa"/>
            <w:shd w:val="clear" w:color="auto" w:fill="auto"/>
          </w:tcPr>
          <w:p w:rsidR="00AD78A6" w:rsidRPr="00AD78A6" w:rsidRDefault="00AD78A6" w:rsidP="00AD78A6">
            <w:pPr>
              <w:jc w:val="both"/>
              <w:rPr>
                <w:b/>
                <w:sz w:val="28"/>
                <w:szCs w:val="28"/>
                <w:lang w:val="uk-UA"/>
              </w:rPr>
            </w:pPr>
          </w:p>
          <w:p w:rsidR="00AD78A6" w:rsidRPr="00AD78A6" w:rsidRDefault="00AD78A6" w:rsidP="00AD78A6">
            <w:pPr>
              <w:jc w:val="both"/>
              <w:rPr>
                <w:b/>
                <w:sz w:val="28"/>
                <w:szCs w:val="28"/>
                <w:lang w:val="uk-UA"/>
              </w:rPr>
            </w:pPr>
          </w:p>
        </w:tc>
        <w:tc>
          <w:tcPr>
            <w:tcW w:w="851" w:type="dxa"/>
            <w:shd w:val="clear" w:color="auto" w:fill="auto"/>
          </w:tcPr>
          <w:p w:rsidR="00AD78A6" w:rsidRDefault="00AD78A6" w:rsidP="00AD78A6">
            <w:pPr>
              <w:jc w:val="both"/>
              <w:rPr>
                <w:b/>
                <w:sz w:val="28"/>
                <w:szCs w:val="28"/>
                <w:lang w:val="uk-UA"/>
              </w:rPr>
            </w:pPr>
          </w:p>
          <w:p w:rsidR="00177C84" w:rsidRDefault="00177C84" w:rsidP="00AD78A6">
            <w:pPr>
              <w:jc w:val="both"/>
              <w:rPr>
                <w:b/>
                <w:sz w:val="28"/>
                <w:szCs w:val="28"/>
                <w:lang w:val="uk-UA"/>
              </w:rPr>
            </w:pPr>
          </w:p>
          <w:p w:rsidR="00177C84" w:rsidRPr="00AD78A6" w:rsidRDefault="00177C84" w:rsidP="00AD78A6">
            <w:pPr>
              <w:jc w:val="both"/>
              <w:rPr>
                <w:b/>
                <w:sz w:val="28"/>
                <w:szCs w:val="28"/>
                <w:lang w:val="uk-UA"/>
              </w:rPr>
            </w:pPr>
            <w:r>
              <w:rPr>
                <w:b/>
                <w:sz w:val="28"/>
                <w:szCs w:val="28"/>
                <w:lang w:val="uk-UA"/>
              </w:rPr>
              <w:t>2</w:t>
            </w:r>
          </w:p>
        </w:tc>
        <w:tc>
          <w:tcPr>
            <w:tcW w:w="1099" w:type="dxa"/>
            <w:shd w:val="clear" w:color="auto" w:fill="auto"/>
          </w:tcPr>
          <w:p w:rsidR="00AD78A6" w:rsidRDefault="00AD78A6" w:rsidP="00AD78A6">
            <w:pPr>
              <w:jc w:val="both"/>
              <w:rPr>
                <w:b/>
                <w:sz w:val="28"/>
                <w:szCs w:val="28"/>
                <w:lang w:val="uk-UA"/>
              </w:rPr>
            </w:pPr>
          </w:p>
          <w:p w:rsidR="00177C84" w:rsidRDefault="00177C84" w:rsidP="00AD78A6">
            <w:pPr>
              <w:jc w:val="both"/>
              <w:rPr>
                <w:b/>
                <w:sz w:val="28"/>
                <w:szCs w:val="28"/>
                <w:lang w:val="uk-UA"/>
              </w:rPr>
            </w:pPr>
          </w:p>
          <w:p w:rsidR="00177C84" w:rsidRPr="00AD78A6" w:rsidRDefault="00177C84" w:rsidP="00AD78A6">
            <w:pPr>
              <w:jc w:val="both"/>
              <w:rPr>
                <w:b/>
                <w:sz w:val="28"/>
                <w:szCs w:val="28"/>
                <w:lang w:val="uk-UA"/>
              </w:rPr>
            </w:pPr>
            <w:r>
              <w:rPr>
                <w:b/>
                <w:sz w:val="28"/>
                <w:szCs w:val="28"/>
                <w:lang w:val="uk-UA"/>
              </w:rPr>
              <w:t>1</w:t>
            </w:r>
          </w:p>
        </w:tc>
      </w:tr>
      <w:tr w:rsidR="00D01CE8" w:rsidRPr="00AD78A6" w:rsidTr="00991EEE">
        <w:tc>
          <w:tcPr>
            <w:tcW w:w="675" w:type="dxa"/>
            <w:shd w:val="clear" w:color="auto" w:fill="auto"/>
          </w:tcPr>
          <w:p w:rsidR="00D01CE8" w:rsidRDefault="00D01CE8" w:rsidP="00AD78A6">
            <w:pPr>
              <w:jc w:val="both"/>
              <w:rPr>
                <w:b/>
                <w:sz w:val="28"/>
                <w:szCs w:val="28"/>
                <w:lang w:val="uk-UA"/>
              </w:rPr>
            </w:pPr>
            <w:r>
              <w:rPr>
                <w:b/>
                <w:sz w:val="28"/>
                <w:szCs w:val="28"/>
                <w:lang w:val="uk-UA"/>
              </w:rPr>
              <w:t>7</w:t>
            </w:r>
          </w:p>
        </w:tc>
        <w:tc>
          <w:tcPr>
            <w:tcW w:w="6096" w:type="dxa"/>
            <w:shd w:val="clear" w:color="auto" w:fill="auto"/>
          </w:tcPr>
          <w:p w:rsidR="00D01CE8" w:rsidRPr="00D01CE8" w:rsidRDefault="00D01CE8" w:rsidP="00D01CE8">
            <w:pPr>
              <w:spacing w:line="276" w:lineRule="auto"/>
              <w:jc w:val="both"/>
              <w:rPr>
                <w:sz w:val="28"/>
                <w:szCs w:val="28"/>
                <w:lang w:val="uk-UA"/>
              </w:rPr>
            </w:pPr>
            <w:proofErr w:type="spellStart"/>
            <w:r w:rsidRPr="00D01CE8">
              <w:rPr>
                <w:sz w:val="28"/>
                <w:szCs w:val="28"/>
              </w:rPr>
              <w:t>Принципи</w:t>
            </w:r>
            <w:proofErr w:type="spellEnd"/>
            <w:r w:rsidRPr="00D01CE8">
              <w:rPr>
                <w:sz w:val="28"/>
                <w:szCs w:val="28"/>
              </w:rPr>
              <w:t xml:space="preserve"> </w:t>
            </w:r>
            <w:proofErr w:type="spellStart"/>
            <w:r w:rsidRPr="00D01CE8">
              <w:rPr>
                <w:sz w:val="28"/>
                <w:szCs w:val="28"/>
              </w:rPr>
              <w:t>лікування</w:t>
            </w:r>
            <w:proofErr w:type="spellEnd"/>
            <w:r w:rsidRPr="00D01CE8">
              <w:rPr>
                <w:sz w:val="28"/>
                <w:szCs w:val="28"/>
                <w:lang w:val="uk-UA"/>
              </w:rPr>
              <w:t xml:space="preserve"> </w:t>
            </w:r>
            <w:proofErr w:type="spellStart"/>
            <w:r w:rsidRPr="00D01CE8">
              <w:rPr>
                <w:sz w:val="28"/>
                <w:szCs w:val="28"/>
              </w:rPr>
              <w:t>алергічнихзахворювань</w:t>
            </w:r>
            <w:proofErr w:type="spellEnd"/>
            <w:r w:rsidRPr="00D01CE8">
              <w:rPr>
                <w:sz w:val="28"/>
                <w:szCs w:val="28"/>
              </w:rPr>
              <w:t>.</w:t>
            </w:r>
            <w:r w:rsidRPr="00D01CE8">
              <w:rPr>
                <w:sz w:val="28"/>
                <w:szCs w:val="28"/>
                <w:lang w:val="uk-UA"/>
              </w:rPr>
              <w:t xml:space="preserve"> С</w:t>
            </w:r>
            <w:proofErr w:type="spellStart"/>
            <w:r w:rsidRPr="00D01CE8">
              <w:rPr>
                <w:sz w:val="28"/>
                <w:szCs w:val="28"/>
              </w:rPr>
              <w:t>пецифічна</w:t>
            </w:r>
            <w:proofErr w:type="spellEnd"/>
            <w:r w:rsidRPr="00D01CE8">
              <w:rPr>
                <w:sz w:val="28"/>
                <w:szCs w:val="28"/>
                <w:lang w:val="uk-UA"/>
              </w:rPr>
              <w:t xml:space="preserve"> </w:t>
            </w:r>
            <w:proofErr w:type="spellStart"/>
            <w:r w:rsidRPr="00D01CE8">
              <w:rPr>
                <w:sz w:val="28"/>
                <w:szCs w:val="28"/>
              </w:rPr>
              <w:t>імунотерапія</w:t>
            </w:r>
            <w:proofErr w:type="spellEnd"/>
            <w:r w:rsidRPr="00D01CE8">
              <w:rPr>
                <w:sz w:val="28"/>
                <w:szCs w:val="28"/>
              </w:rPr>
              <w:t>: п</w:t>
            </w:r>
            <w:proofErr w:type="spellStart"/>
            <w:r w:rsidRPr="00D01CE8">
              <w:rPr>
                <w:sz w:val="28"/>
                <w:szCs w:val="28"/>
                <w:lang w:val="uk-UA"/>
              </w:rPr>
              <w:t>оказання</w:t>
            </w:r>
            <w:proofErr w:type="spellEnd"/>
            <w:r w:rsidRPr="00D01CE8">
              <w:rPr>
                <w:sz w:val="28"/>
                <w:szCs w:val="28"/>
                <w:lang w:val="uk-UA"/>
              </w:rPr>
              <w:t>, протипоказання, переваги. Фармакотерапія алергічних захворювань (блокатори Н</w:t>
            </w:r>
            <w:r w:rsidRPr="00D01CE8">
              <w:rPr>
                <w:sz w:val="28"/>
                <w:szCs w:val="28"/>
                <w:vertAlign w:val="subscript"/>
                <w:lang w:val="uk-UA"/>
              </w:rPr>
              <w:t>1</w:t>
            </w:r>
            <w:r w:rsidRPr="00D01CE8">
              <w:rPr>
                <w:sz w:val="28"/>
                <w:szCs w:val="28"/>
                <w:lang w:val="uk-UA"/>
              </w:rPr>
              <w:t xml:space="preserve">-гістамінорецепторів </w:t>
            </w:r>
            <w:r w:rsidRPr="00D01CE8">
              <w:rPr>
                <w:sz w:val="28"/>
                <w:szCs w:val="28"/>
                <w:lang w:val="en-US"/>
              </w:rPr>
              <w:t>I</w:t>
            </w:r>
            <w:r w:rsidRPr="00D01CE8">
              <w:rPr>
                <w:sz w:val="28"/>
                <w:szCs w:val="28"/>
                <w:lang w:val="uk-UA"/>
              </w:rPr>
              <w:t xml:space="preserve">, </w:t>
            </w:r>
            <w:r w:rsidRPr="00D01CE8">
              <w:rPr>
                <w:sz w:val="28"/>
                <w:szCs w:val="28"/>
                <w:lang w:val="en-US"/>
              </w:rPr>
              <w:t>II</w:t>
            </w:r>
            <w:r w:rsidRPr="00D01CE8">
              <w:rPr>
                <w:sz w:val="28"/>
                <w:szCs w:val="28"/>
                <w:lang w:val="uk-UA"/>
              </w:rPr>
              <w:t xml:space="preserve">  покоління та їх метаболіти,  </w:t>
            </w:r>
            <w:proofErr w:type="spellStart"/>
            <w:r w:rsidRPr="00D01CE8">
              <w:rPr>
                <w:sz w:val="28"/>
                <w:szCs w:val="28"/>
                <w:lang w:val="uk-UA"/>
              </w:rPr>
              <w:t>глюкокортикостероїди</w:t>
            </w:r>
            <w:proofErr w:type="spellEnd"/>
            <w:r>
              <w:rPr>
                <w:sz w:val="28"/>
                <w:szCs w:val="28"/>
                <w:lang w:val="uk-UA"/>
              </w:rPr>
              <w:t xml:space="preserve">, </w:t>
            </w:r>
            <w:proofErr w:type="spellStart"/>
            <w:r>
              <w:rPr>
                <w:sz w:val="28"/>
                <w:szCs w:val="28"/>
                <w:lang w:val="uk-UA"/>
              </w:rPr>
              <w:t>антилейкотрієнові</w:t>
            </w:r>
            <w:proofErr w:type="spellEnd"/>
            <w:r>
              <w:rPr>
                <w:sz w:val="28"/>
                <w:szCs w:val="28"/>
                <w:lang w:val="uk-UA"/>
              </w:rPr>
              <w:t xml:space="preserve"> препарати</w:t>
            </w:r>
            <w:r w:rsidRPr="00D01CE8">
              <w:rPr>
                <w:sz w:val="28"/>
                <w:szCs w:val="28"/>
                <w:lang w:val="uk-UA"/>
              </w:rPr>
              <w:t xml:space="preserve">, мембраностабілізатори): показання, протипоказання, побічні ефекти. </w:t>
            </w:r>
          </w:p>
          <w:p w:rsidR="00D01CE8" w:rsidRPr="00D01CE8" w:rsidRDefault="00D01CE8" w:rsidP="00D01CE8">
            <w:pPr>
              <w:jc w:val="both"/>
              <w:rPr>
                <w:sz w:val="28"/>
                <w:szCs w:val="28"/>
                <w:lang w:val="uk-UA"/>
              </w:rPr>
            </w:pPr>
            <w:r w:rsidRPr="00D01CE8">
              <w:rPr>
                <w:b/>
                <w:lang w:val="uk-UA"/>
              </w:rPr>
              <w:t>ПМК - Залік</w:t>
            </w:r>
          </w:p>
        </w:tc>
        <w:tc>
          <w:tcPr>
            <w:tcW w:w="850" w:type="dxa"/>
            <w:shd w:val="clear" w:color="auto" w:fill="auto"/>
          </w:tcPr>
          <w:p w:rsidR="00D01CE8" w:rsidRPr="00AD78A6" w:rsidRDefault="00D01CE8" w:rsidP="00AD78A6">
            <w:pPr>
              <w:jc w:val="both"/>
              <w:rPr>
                <w:b/>
                <w:sz w:val="28"/>
                <w:szCs w:val="28"/>
                <w:lang w:val="uk-UA"/>
              </w:rPr>
            </w:pPr>
          </w:p>
        </w:tc>
        <w:tc>
          <w:tcPr>
            <w:tcW w:w="851" w:type="dxa"/>
            <w:shd w:val="clear" w:color="auto" w:fill="auto"/>
          </w:tcPr>
          <w:p w:rsidR="00D01CE8" w:rsidRDefault="00D01CE8" w:rsidP="00AD78A6">
            <w:pPr>
              <w:jc w:val="both"/>
              <w:rPr>
                <w:b/>
                <w:sz w:val="28"/>
                <w:szCs w:val="28"/>
                <w:lang w:val="uk-UA"/>
              </w:rPr>
            </w:pPr>
          </w:p>
          <w:p w:rsidR="00177C84" w:rsidRDefault="00177C84" w:rsidP="00AD78A6">
            <w:pPr>
              <w:jc w:val="both"/>
              <w:rPr>
                <w:b/>
                <w:sz w:val="28"/>
                <w:szCs w:val="28"/>
                <w:lang w:val="uk-UA"/>
              </w:rPr>
            </w:pPr>
          </w:p>
          <w:p w:rsidR="00177C84" w:rsidRPr="00AD78A6" w:rsidRDefault="00177C84" w:rsidP="00AD78A6">
            <w:pPr>
              <w:jc w:val="both"/>
              <w:rPr>
                <w:b/>
                <w:sz w:val="28"/>
                <w:szCs w:val="28"/>
                <w:lang w:val="uk-UA"/>
              </w:rPr>
            </w:pPr>
            <w:r>
              <w:rPr>
                <w:b/>
                <w:sz w:val="28"/>
                <w:szCs w:val="28"/>
                <w:lang w:val="uk-UA"/>
              </w:rPr>
              <w:t>2</w:t>
            </w:r>
          </w:p>
        </w:tc>
        <w:tc>
          <w:tcPr>
            <w:tcW w:w="1099" w:type="dxa"/>
            <w:shd w:val="clear" w:color="auto" w:fill="auto"/>
          </w:tcPr>
          <w:p w:rsidR="00D01CE8" w:rsidRDefault="00D01CE8" w:rsidP="00AD78A6">
            <w:pPr>
              <w:jc w:val="both"/>
              <w:rPr>
                <w:b/>
                <w:sz w:val="28"/>
                <w:szCs w:val="28"/>
                <w:lang w:val="uk-UA"/>
              </w:rPr>
            </w:pPr>
          </w:p>
          <w:p w:rsidR="00177C84" w:rsidRDefault="00177C84" w:rsidP="00AD78A6">
            <w:pPr>
              <w:jc w:val="both"/>
              <w:rPr>
                <w:b/>
                <w:sz w:val="28"/>
                <w:szCs w:val="28"/>
                <w:lang w:val="uk-UA"/>
              </w:rPr>
            </w:pPr>
          </w:p>
          <w:p w:rsidR="00177C84" w:rsidRPr="00AD78A6" w:rsidRDefault="00177C84" w:rsidP="00AD78A6">
            <w:pPr>
              <w:jc w:val="both"/>
              <w:rPr>
                <w:b/>
                <w:sz w:val="28"/>
                <w:szCs w:val="28"/>
                <w:lang w:val="uk-UA"/>
              </w:rPr>
            </w:pPr>
            <w:r>
              <w:rPr>
                <w:b/>
                <w:sz w:val="28"/>
                <w:szCs w:val="28"/>
                <w:lang w:val="uk-UA"/>
              </w:rPr>
              <w:t>1</w:t>
            </w:r>
          </w:p>
        </w:tc>
      </w:tr>
      <w:tr w:rsidR="00AD78A6" w:rsidRPr="00AD78A6" w:rsidTr="00991EEE">
        <w:tc>
          <w:tcPr>
            <w:tcW w:w="675" w:type="dxa"/>
            <w:shd w:val="clear" w:color="auto" w:fill="auto"/>
          </w:tcPr>
          <w:p w:rsidR="00AD78A6" w:rsidRPr="00AD78A6" w:rsidRDefault="00AD78A6" w:rsidP="00AD78A6">
            <w:pPr>
              <w:jc w:val="both"/>
              <w:rPr>
                <w:b/>
                <w:color w:val="FF0000"/>
                <w:sz w:val="28"/>
                <w:szCs w:val="28"/>
                <w:lang w:val="uk-UA"/>
              </w:rPr>
            </w:pPr>
          </w:p>
        </w:tc>
        <w:tc>
          <w:tcPr>
            <w:tcW w:w="6096" w:type="dxa"/>
            <w:shd w:val="clear" w:color="auto" w:fill="auto"/>
          </w:tcPr>
          <w:p w:rsidR="00AD78A6" w:rsidRPr="00D01CE8" w:rsidRDefault="00D01CE8" w:rsidP="00AD78A6">
            <w:pPr>
              <w:jc w:val="both"/>
              <w:rPr>
                <w:b/>
                <w:sz w:val="28"/>
                <w:szCs w:val="28"/>
                <w:lang w:val="uk-UA"/>
              </w:rPr>
            </w:pPr>
            <w:r w:rsidRPr="00D01CE8">
              <w:rPr>
                <w:b/>
                <w:sz w:val="28"/>
                <w:szCs w:val="28"/>
                <w:lang w:val="uk-UA"/>
              </w:rPr>
              <w:t>ПМК - Залік</w:t>
            </w:r>
          </w:p>
        </w:tc>
        <w:tc>
          <w:tcPr>
            <w:tcW w:w="850" w:type="dxa"/>
            <w:shd w:val="clear" w:color="auto" w:fill="auto"/>
          </w:tcPr>
          <w:p w:rsidR="00AD78A6" w:rsidRPr="00AD78A6" w:rsidRDefault="00AD78A6" w:rsidP="00AD78A6">
            <w:pPr>
              <w:jc w:val="both"/>
              <w:rPr>
                <w:b/>
                <w:color w:val="FF0000"/>
                <w:sz w:val="28"/>
                <w:szCs w:val="28"/>
                <w:lang w:val="uk-UA"/>
              </w:rPr>
            </w:pPr>
          </w:p>
        </w:tc>
        <w:tc>
          <w:tcPr>
            <w:tcW w:w="851" w:type="dxa"/>
            <w:shd w:val="clear" w:color="auto" w:fill="auto"/>
          </w:tcPr>
          <w:p w:rsidR="00AD78A6" w:rsidRPr="00AD78A6" w:rsidRDefault="00AD78A6" w:rsidP="00AD78A6">
            <w:pPr>
              <w:jc w:val="both"/>
              <w:rPr>
                <w:b/>
                <w:color w:val="FF0000"/>
                <w:sz w:val="28"/>
                <w:szCs w:val="28"/>
                <w:lang w:val="uk-UA"/>
              </w:rPr>
            </w:pPr>
          </w:p>
        </w:tc>
        <w:tc>
          <w:tcPr>
            <w:tcW w:w="1099" w:type="dxa"/>
            <w:shd w:val="clear" w:color="auto" w:fill="auto"/>
          </w:tcPr>
          <w:p w:rsidR="00AD78A6" w:rsidRPr="00AD78A6" w:rsidRDefault="00AD78A6" w:rsidP="00AD78A6">
            <w:pPr>
              <w:jc w:val="both"/>
              <w:rPr>
                <w:b/>
                <w:color w:val="FF0000"/>
                <w:sz w:val="28"/>
                <w:szCs w:val="28"/>
                <w:lang w:val="uk-UA"/>
              </w:rPr>
            </w:pPr>
          </w:p>
        </w:tc>
      </w:tr>
      <w:tr w:rsidR="00AD78A6" w:rsidRPr="00AD78A6" w:rsidTr="00AD78A6">
        <w:trPr>
          <w:trHeight w:val="90"/>
        </w:trPr>
        <w:tc>
          <w:tcPr>
            <w:tcW w:w="675" w:type="dxa"/>
            <w:shd w:val="clear" w:color="auto" w:fill="auto"/>
          </w:tcPr>
          <w:p w:rsidR="00AD78A6" w:rsidRPr="00AD78A6" w:rsidRDefault="00AD78A6" w:rsidP="00AD78A6">
            <w:pPr>
              <w:jc w:val="both"/>
              <w:rPr>
                <w:b/>
                <w:color w:val="FF0000"/>
                <w:sz w:val="28"/>
                <w:szCs w:val="28"/>
                <w:lang w:val="uk-UA"/>
              </w:rPr>
            </w:pPr>
          </w:p>
        </w:tc>
        <w:tc>
          <w:tcPr>
            <w:tcW w:w="6096" w:type="dxa"/>
            <w:shd w:val="clear" w:color="auto" w:fill="auto"/>
          </w:tcPr>
          <w:p w:rsidR="00AD78A6" w:rsidRPr="00D01CE8" w:rsidRDefault="00D01CE8" w:rsidP="00AD78A6">
            <w:pPr>
              <w:jc w:val="both"/>
              <w:rPr>
                <w:b/>
                <w:sz w:val="28"/>
                <w:szCs w:val="28"/>
                <w:lang w:val="uk-UA"/>
              </w:rPr>
            </w:pPr>
            <w:r w:rsidRPr="00D01CE8">
              <w:rPr>
                <w:b/>
                <w:sz w:val="28"/>
                <w:szCs w:val="28"/>
                <w:lang w:val="uk-UA"/>
              </w:rPr>
              <w:t>Усього годин - 24</w:t>
            </w:r>
          </w:p>
        </w:tc>
        <w:tc>
          <w:tcPr>
            <w:tcW w:w="850" w:type="dxa"/>
            <w:shd w:val="clear" w:color="auto" w:fill="auto"/>
          </w:tcPr>
          <w:p w:rsidR="00AD78A6" w:rsidRPr="00177C84" w:rsidRDefault="00177C84" w:rsidP="00AD78A6">
            <w:pPr>
              <w:jc w:val="both"/>
              <w:rPr>
                <w:b/>
                <w:color w:val="000000" w:themeColor="text1"/>
                <w:sz w:val="28"/>
                <w:szCs w:val="28"/>
                <w:lang w:val="uk-UA"/>
              </w:rPr>
            </w:pPr>
            <w:r w:rsidRPr="00177C84">
              <w:rPr>
                <w:b/>
                <w:color w:val="000000" w:themeColor="text1"/>
                <w:sz w:val="28"/>
                <w:szCs w:val="28"/>
                <w:lang w:val="uk-UA"/>
              </w:rPr>
              <w:t>2</w:t>
            </w:r>
          </w:p>
        </w:tc>
        <w:tc>
          <w:tcPr>
            <w:tcW w:w="851" w:type="dxa"/>
            <w:shd w:val="clear" w:color="auto" w:fill="auto"/>
          </w:tcPr>
          <w:p w:rsidR="00AD78A6" w:rsidRPr="00177C84" w:rsidRDefault="00177C84" w:rsidP="00AD78A6">
            <w:pPr>
              <w:jc w:val="both"/>
              <w:rPr>
                <w:b/>
                <w:color w:val="000000" w:themeColor="text1"/>
                <w:sz w:val="28"/>
                <w:szCs w:val="28"/>
                <w:lang w:val="uk-UA"/>
              </w:rPr>
            </w:pPr>
            <w:r w:rsidRPr="00177C84">
              <w:rPr>
                <w:b/>
                <w:color w:val="000000" w:themeColor="text1"/>
                <w:sz w:val="28"/>
                <w:szCs w:val="28"/>
                <w:lang w:val="uk-UA"/>
              </w:rPr>
              <w:t>14</w:t>
            </w:r>
          </w:p>
        </w:tc>
        <w:tc>
          <w:tcPr>
            <w:tcW w:w="1099" w:type="dxa"/>
            <w:shd w:val="clear" w:color="auto" w:fill="auto"/>
          </w:tcPr>
          <w:p w:rsidR="00AD78A6" w:rsidRPr="00177C84" w:rsidRDefault="00177C84" w:rsidP="00AD78A6">
            <w:pPr>
              <w:jc w:val="both"/>
              <w:rPr>
                <w:b/>
                <w:color w:val="000000" w:themeColor="text1"/>
                <w:sz w:val="28"/>
                <w:szCs w:val="28"/>
                <w:lang w:val="uk-UA"/>
              </w:rPr>
            </w:pPr>
            <w:r w:rsidRPr="00177C84">
              <w:rPr>
                <w:b/>
                <w:color w:val="000000" w:themeColor="text1"/>
                <w:sz w:val="28"/>
                <w:szCs w:val="28"/>
                <w:lang w:val="uk-UA"/>
              </w:rPr>
              <w:t>8</w:t>
            </w:r>
          </w:p>
        </w:tc>
      </w:tr>
      <w:tr w:rsidR="00AD78A6" w:rsidRPr="00AD78A6" w:rsidTr="00991EEE">
        <w:tc>
          <w:tcPr>
            <w:tcW w:w="675" w:type="dxa"/>
            <w:shd w:val="clear" w:color="auto" w:fill="auto"/>
          </w:tcPr>
          <w:p w:rsidR="00AD78A6" w:rsidRPr="00AD78A6" w:rsidRDefault="00AD78A6" w:rsidP="00AD78A6">
            <w:pPr>
              <w:jc w:val="both"/>
              <w:rPr>
                <w:b/>
                <w:color w:val="FF0000"/>
                <w:sz w:val="28"/>
                <w:szCs w:val="28"/>
                <w:lang w:val="uk-UA"/>
              </w:rPr>
            </w:pPr>
          </w:p>
        </w:tc>
        <w:tc>
          <w:tcPr>
            <w:tcW w:w="6096" w:type="dxa"/>
            <w:shd w:val="clear" w:color="auto" w:fill="auto"/>
          </w:tcPr>
          <w:p w:rsidR="00AD78A6" w:rsidRPr="00D01CE8" w:rsidRDefault="00AD78A6" w:rsidP="00AD78A6">
            <w:pPr>
              <w:jc w:val="both"/>
              <w:rPr>
                <w:b/>
                <w:sz w:val="28"/>
                <w:szCs w:val="28"/>
                <w:lang w:val="uk-UA"/>
              </w:rPr>
            </w:pPr>
            <w:r w:rsidRPr="00D01CE8">
              <w:rPr>
                <w:b/>
                <w:sz w:val="28"/>
                <w:szCs w:val="28"/>
                <w:lang w:val="uk-UA"/>
              </w:rPr>
              <w:t>Кредитів ЕСТ</w:t>
            </w:r>
            <w:r w:rsidRPr="00D01CE8">
              <w:rPr>
                <w:b/>
                <w:sz w:val="28"/>
                <w:szCs w:val="28"/>
                <w:lang w:val="en-US"/>
              </w:rPr>
              <w:t>S</w:t>
            </w:r>
            <w:r w:rsidR="00D01CE8" w:rsidRPr="00D01CE8">
              <w:rPr>
                <w:b/>
                <w:sz w:val="28"/>
                <w:szCs w:val="28"/>
                <w:lang w:val="uk-UA"/>
              </w:rPr>
              <w:t xml:space="preserve"> – 0,8</w:t>
            </w:r>
          </w:p>
        </w:tc>
        <w:tc>
          <w:tcPr>
            <w:tcW w:w="850" w:type="dxa"/>
            <w:shd w:val="clear" w:color="auto" w:fill="auto"/>
          </w:tcPr>
          <w:p w:rsidR="00AD78A6" w:rsidRPr="00AD78A6" w:rsidRDefault="00AD78A6" w:rsidP="00AD78A6">
            <w:pPr>
              <w:jc w:val="both"/>
              <w:rPr>
                <w:b/>
                <w:color w:val="FF0000"/>
                <w:sz w:val="28"/>
                <w:szCs w:val="28"/>
                <w:lang w:val="uk-UA"/>
              </w:rPr>
            </w:pPr>
          </w:p>
        </w:tc>
        <w:tc>
          <w:tcPr>
            <w:tcW w:w="851" w:type="dxa"/>
            <w:shd w:val="clear" w:color="auto" w:fill="auto"/>
          </w:tcPr>
          <w:p w:rsidR="00AD78A6" w:rsidRPr="00AD78A6" w:rsidRDefault="00AD78A6" w:rsidP="00AD78A6">
            <w:pPr>
              <w:jc w:val="both"/>
              <w:rPr>
                <w:b/>
                <w:color w:val="FF0000"/>
                <w:sz w:val="28"/>
                <w:szCs w:val="28"/>
                <w:lang w:val="uk-UA"/>
              </w:rPr>
            </w:pPr>
          </w:p>
        </w:tc>
        <w:tc>
          <w:tcPr>
            <w:tcW w:w="1099" w:type="dxa"/>
            <w:shd w:val="clear" w:color="auto" w:fill="auto"/>
          </w:tcPr>
          <w:p w:rsidR="00AD78A6" w:rsidRPr="00AD78A6" w:rsidRDefault="00AD78A6" w:rsidP="00AD78A6">
            <w:pPr>
              <w:jc w:val="both"/>
              <w:rPr>
                <w:b/>
                <w:color w:val="FF0000"/>
                <w:sz w:val="28"/>
                <w:szCs w:val="28"/>
                <w:lang w:val="uk-UA"/>
              </w:rPr>
            </w:pPr>
          </w:p>
        </w:tc>
      </w:tr>
    </w:tbl>
    <w:p w:rsidR="00AD78A6" w:rsidRPr="00AD78A6" w:rsidRDefault="00AD78A6" w:rsidP="00AD78A6">
      <w:pPr>
        <w:jc w:val="both"/>
        <w:rPr>
          <w:b/>
          <w:color w:val="FF0000"/>
          <w:sz w:val="28"/>
          <w:szCs w:val="28"/>
          <w:lang w:val="uk-UA"/>
        </w:rPr>
      </w:pPr>
    </w:p>
    <w:p w:rsidR="00AD78A6" w:rsidRPr="00AD78A6" w:rsidRDefault="00AD78A6" w:rsidP="00AD78A6">
      <w:pPr>
        <w:jc w:val="both"/>
        <w:rPr>
          <w:b/>
          <w:sz w:val="28"/>
          <w:szCs w:val="28"/>
          <w:lang w:val="uk-UA"/>
        </w:rPr>
      </w:pPr>
    </w:p>
    <w:p w:rsidR="00AD78A6" w:rsidRPr="00AD78A6" w:rsidRDefault="00AD78A6" w:rsidP="00AD78A6">
      <w:pPr>
        <w:jc w:val="both"/>
        <w:rPr>
          <w:b/>
          <w:sz w:val="28"/>
          <w:szCs w:val="28"/>
        </w:rPr>
      </w:pPr>
    </w:p>
    <w:p w:rsidR="00AD78A6" w:rsidRPr="00AD78A6" w:rsidRDefault="00AD78A6" w:rsidP="00AD78A6">
      <w:pPr>
        <w:jc w:val="both"/>
        <w:rPr>
          <w:b/>
          <w:sz w:val="28"/>
          <w:szCs w:val="28"/>
        </w:rPr>
      </w:pPr>
    </w:p>
    <w:p w:rsidR="00AD78A6" w:rsidRPr="00AD78A6" w:rsidRDefault="00AD78A6" w:rsidP="00AD78A6">
      <w:pPr>
        <w:jc w:val="both"/>
        <w:rPr>
          <w:b/>
          <w:sz w:val="28"/>
          <w:szCs w:val="28"/>
        </w:rPr>
      </w:pPr>
    </w:p>
    <w:p w:rsidR="00AD78A6" w:rsidRPr="00AD78A6" w:rsidRDefault="00AD78A6" w:rsidP="00AD78A6">
      <w:pPr>
        <w:jc w:val="both"/>
        <w:rPr>
          <w:b/>
          <w:sz w:val="28"/>
          <w:szCs w:val="28"/>
        </w:rPr>
      </w:pPr>
    </w:p>
    <w:p w:rsidR="00AD78A6" w:rsidRPr="00AD78A6" w:rsidRDefault="00AD78A6" w:rsidP="00AD78A6">
      <w:pPr>
        <w:jc w:val="both"/>
        <w:rPr>
          <w:b/>
          <w:sz w:val="28"/>
          <w:szCs w:val="28"/>
        </w:rPr>
      </w:pPr>
    </w:p>
    <w:p w:rsidR="00AD78A6" w:rsidRPr="00AD78A6" w:rsidRDefault="00AD78A6" w:rsidP="00AD78A6">
      <w:pPr>
        <w:jc w:val="both"/>
        <w:rPr>
          <w:b/>
          <w:sz w:val="28"/>
          <w:szCs w:val="28"/>
        </w:rPr>
      </w:pPr>
    </w:p>
    <w:p w:rsidR="00AD78A6" w:rsidRPr="00AD78A6" w:rsidRDefault="00AD78A6" w:rsidP="00AD78A6">
      <w:pPr>
        <w:jc w:val="both"/>
        <w:rPr>
          <w:b/>
          <w:sz w:val="28"/>
          <w:szCs w:val="28"/>
        </w:rPr>
      </w:pPr>
    </w:p>
    <w:p w:rsidR="00AD78A6" w:rsidRDefault="00AD78A6" w:rsidP="00AD78A6">
      <w:pPr>
        <w:jc w:val="both"/>
        <w:rPr>
          <w:b/>
          <w:sz w:val="28"/>
          <w:szCs w:val="28"/>
          <w:lang w:val="uk-UA"/>
        </w:rPr>
      </w:pPr>
    </w:p>
    <w:p w:rsidR="00AD78A6" w:rsidRDefault="00AD78A6" w:rsidP="00AD78A6">
      <w:pPr>
        <w:jc w:val="both"/>
        <w:rPr>
          <w:b/>
          <w:sz w:val="28"/>
          <w:szCs w:val="28"/>
          <w:lang w:val="uk-UA"/>
        </w:rPr>
      </w:pPr>
    </w:p>
    <w:p w:rsidR="00AD78A6" w:rsidRDefault="00AD78A6" w:rsidP="00AD78A6">
      <w:pPr>
        <w:jc w:val="both"/>
        <w:rPr>
          <w:b/>
          <w:sz w:val="28"/>
          <w:szCs w:val="28"/>
          <w:lang w:val="uk-UA"/>
        </w:rPr>
      </w:pPr>
    </w:p>
    <w:p w:rsidR="00AD78A6" w:rsidRDefault="00AD78A6" w:rsidP="00AD78A6">
      <w:pPr>
        <w:jc w:val="both"/>
        <w:rPr>
          <w:b/>
          <w:sz w:val="28"/>
          <w:szCs w:val="28"/>
          <w:lang w:val="uk-UA"/>
        </w:rPr>
      </w:pPr>
    </w:p>
    <w:p w:rsidR="00AD78A6" w:rsidRDefault="00AD78A6" w:rsidP="00AD78A6">
      <w:pPr>
        <w:jc w:val="center"/>
        <w:rPr>
          <w:b/>
          <w:sz w:val="28"/>
          <w:szCs w:val="28"/>
          <w:lang w:val="uk-UA"/>
        </w:rPr>
      </w:pPr>
    </w:p>
    <w:p w:rsidR="00177C84" w:rsidRDefault="00177C84" w:rsidP="00AD78A6">
      <w:pPr>
        <w:jc w:val="center"/>
        <w:rPr>
          <w:b/>
          <w:sz w:val="28"/>
          <w:szCs w:val="28"/>
          <w:lang w:val="uk-UA"/>
        </w:rPr>
      </w:pPr>
    </w:p>
    <w:p w:rsidR="00177C84" w:rsidRDefault="00177C84" w:rsidP="00AD78A6">
      <w:pPr>
        <w:jc w:val="center"/>
        <w:rPr>
          <w:b/>
          <w:sz w:val="28"/>
          <w:szCs w:val="28"/>
          <w:lang w:val="uk-UA"/>
        </w:rPr>
      </w:pPr>
    </w:p>
    <w:p w:rsidR="00AD78A6" w:rsidRPr="004F2AD3" w:rsidRDefault="00AD78A6" w:rsidP="004F2AD3">
      <w:pPr>
        <w:pStyle w:val="a5"/>
        <w:numPr>
          <w:ilvl w:val="0"/>
          <w:numId w:val="12"/>
        </w:numPr>
        <w:rPr>
          <w:b/>
          <w:sz w:val="28"/>
          <w:szCs w:val="28"/>
          <w:lang w:val="uk-UA"/>
        </w:rPr>
      </w:pPr>
      <w:r w:rsidRPr="004F2AD3">
        <w:rPr>
          <w:b/>
          <w:sz w:val="28"/>
          <w:szCs w:val="28"/>
          <w:lang w:val="uk-UA"/>
        </w:rPr>
        <w:t>Тематичний план лекцій</w:t>
      </w:r>
    </w:p>
    <w:p w:rsidR="00AD78A6" w:rsidRPr="00010733" w:rsidRDefault="00AD78A6" w:rsidP="004F2AD3">
      <w:pPr>
        <w:tabs>
          <w:tab w:val="left" w:pos="6300"/>
          <w:tab w:val="left" w:pos="6480"/>
        </w:tabs>
        <w:rPr>
          <w:b/>
          <w:bCs/>
          <w:iCs/>
          <w:sz w:val="28"/>
          <w:szCs w:val="28"/>
          <w:lang w:val="uk-UA"/>
        </w:rPr>
      </w:pPr>
      <w:r w:rsidRPr="00010733">
        <w:rPr>
          <w:b/>
          <w:bCs/>
          <w:iCs/>
          <w:sz w:val="28"/>
          <w:szCs w:val="28"/>
          <w:lang w:val="uk-UA"/>
        </w:rPr>
        <w:t>з клінічної імунології та алергології  для студентів 5 курсу медичного факультету №2 за спеціальністю медична психологія</w:t>
      </w:r>
    </w:p>
    <w:p w:rsidR="00AD78A6" w:rsidRPr="00010733" w:rsidRDefault="00AD78A6" w:rsidP="00AD78A6">
      <w:pPr>
        <w:rPr>
          <w:b/>
          <w:bCs/>
          <w:sz w:val="28"/>
          <w:szCs w:val="28"/>
          <w:lang w:val="uk-UA"/>
        </w:rPr>
      </w:pPr>
    </w:p>
    <w:p w:rsidR="00AD78A6" w:rsidRPr="00010733" w:rsidRDefault="00AD78A6" w:rsidP="00AD78A6">
      <w:pPr>
        <w:tabs>
          <w:tab w:val="left" w:pos="360"/>
        </w:tabs>
        <w:rPr>
          <w:sz w:val="28"/>
          <w:szCs w:val="28"/>
          <w:lang w:val="uk-UA"/>
        </w:rPr>
      </w:pPr>
    </w:p>
    <w:tbl>
      <w:tblPr>
        <w:tblW w:w="98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7938"/>
        <w:gridCol w:w="1070"/>
      </w:tblGrid>
      <w:tr w:rsidR="00AD78A6" w:rsidRPr="00010733" w:rsidTr="00991EEE">
        <w:tc>
          <w:tcPr>
            <w:tcW w:w="824" w:type="dxa"/>
          </w:tcPr>
          <w:p w:rsidR="00AD78A6" w:rsidRPr="00010733" w:rsidRDefault="00AD78A6" w:rsidP="00991EEE">
            <w:pPr>
              <w:jc w:val="center"/>
              <w:rPr>
                <w:b/>
                <w:i/>
                <w:sz w:val="28"/>
                <w:szCs w:val="28"/>
                <w:lang w:val="uk-UA"/>
              </w:rPr>
            </w:pPr>
            <w:r w:rsidRPr="00010733">
              <w:rPr>
                <w:b/>
                <w:i/>
                <w:sz w:val="28"/>
                <w:szCs w:val="28"/>
                <w:lang w:val="uk-UA"/>
              </w:rPr>
              <w:t>№ п/</w:t>
            </w:r>
            <w:proofErr w:type="spellStart"/>
            <w:r w:rsidRPr="00010733">
              <w:rPr>
                <w:b/>
                <w:i/>
                <w:sz w:val="28"/>
                <w:szCs w:val="28"/>
                <w:lang w:val="uk-UA"/>
              </w:rPr>
              <w:t>п</w:t>
            </w:r>
            <w:proofErr w:type="spellEnd"/>
          </w:p>
        </w:tc>
        <w:tc>
          <w:tcPr>
            <w:tcW w:w="7938" w:type="dxa"/>
          </w:tcPr>
          <w:p w:rsidR="00AD78A6" w:rsidRPr="00010733" w:rsidRDefault="00AD78A6" w:rsidP="00991EEE">
            <w:pPr>
              <w:jc w:val="center"/>
              <w:rPr>
                <w:b/>
                <w:i/>
                <w:sz w:val="28"/>
                <w:szCs w:val="28"/>
                <w:lang w:val="uk-UA"/>
              </w:rPr>
            </w:pPr>
            <w:r w:rsidRPr="00010733">
              <w:rPr>
                <w:b/>
                <w:i/>
                <w:sz w:val="28"/>
                <w:szCs w:val="28"/>
                <w:lang w:val="uk-UA"/>
              </w:rPr>
              <w:t>Тема</w:t>
            </w:r>
          </w:p>
        </w:tc>
        <w:tc>
          <w:tcPr>
            <w:tcW w:w="1070" w:type="dxa"/>
          </w:tcPr>
          <w:p w:rsidR="00AD78A6" w:rsidRPr="00010733" w:rsidRDefault="00AD78A6" w:rsidP="00991EEE">
            <w:pPr>
              <w:jc w:val="center"/>
              <w:rPr>
                <w:b/>
                <w:i/>
                <w:sz w:val="28"/>
                <w:szCs w:val="28"/>
                <w:lang w:val="uk-UA"/>
              </w:rPr>
            </w:pPr>
            <w:proofErr w:type="spellStart"/>
            <w:r w:rsidRPr="00010733">
              <w:rPr>
                <w:b/>
                <w:i/>
                <w:sz w:val="28"/>
                <w:szCs w:val="28"/>
                <w:lang w:val="uk-UA"/>
              </w:rPr>
              <w:t>Кіль-кість</w:t>
            </w:r>
            <w:proofErr w:type="spellEnd"/>
          </w:p>
          <w:p w:rsidR="00AD78A6" w:rsidRPr="00010733" w:rsidRDefault="00AD78A6" w:rsidP="00991EEE">
            <w:pPr>
              <w:ind w:left="72" w:hanging="72"/>
              <w:jc w:val="center"/>
              <w:rPr>
                <w:b/>
                <w:i/>
                <w:sz w:val="28"/>
                <w:szCs w:val="28"/>
                <w:lang w:val="uk-UA"/>
              </w:rPr>
            </w:pPr>
            <w:r w:rsidRPr="00010733">
              <w:rPr>
                <w:b/>
                <w:i/>
                <w:sz w:val="28"/>
                <w:szCs w:val="28"/>
                <w:lang w:val="uk-UA"/>
              </w:rPr>
              <w:t>годин</w:t>
            </w:r>
          </w:p>
        </w:tc>
      </w:tr>
      <w:tr w:rsidR="00AD78A6" w:rsidRPr="00605586" w:rsidTr="00991EEE">
        <w:tc>
          <w:tcPr>
            <w:tcW w:w="824" w:type="dxa"/>
          </w:tcPr>
          <w:p w:rsidR="00AD78A6" w:rsidRPr="00010733" w:rsidRDefault="00AD78A6" w:rsidP="00991EEE">
            <w:pPr>
              <w:jc w:val="center"/>
              <w:rPr>
                <w:sz w:val="28"/>
                <w:szCs w:val="28"/>
                <w:lang w:val="uk-UA"/>
              </w:rPr>
            </w:pPr>
            <w:r w:rsidRPr="00010733">
              <w:rPr>
                <w:sz w:val="28"/>
                <w:szCs w:val="28"/>
                <w:lang w:val="uk-UA"/>
              </w:rPr>
              <w:t>1</w:t>
            </w:r>
          </w:p>
        </w:tc>
        <w:tc>
          <w:tcPr>
            <w:tcW w:w="7938" w:type="dxa"/>
          </w:tcPr>
          <w:p w:rsidR="00AD78A6" w:rsidRPr="00010733" w:rsidRDefault="00AD78A6" w:rsidP="00991EEE">
            <w:pPr>
              <w:jc w:val="both"/>
              <w:rPr>
                <w:sz w:val="28"/>
                <w:szCs w:val="28"/>
                <w:lang w:val="uk-UA"/>
              </w:rPr>
            </w:pPr>
            <w:r w:rsidRPr="00010733">
              <w:rPr>
                <w:sz w:val="28"/>
                <w:szCs w:val="28"/>
                <w:lang w:val="uk-UA"/>
              </w:rPr>
              <w:t>Основні завдання та проблеми клінічної імунології. Принципи функціонування та вікові особливості функціонування імунної системи. Клініко-лаборат</w:t>
            </w:r>
            <w:r>
              <w:rPr>
                <w:sz w:val="28"/>
                <w:szCs w:val="28"/>
                <w:lang w:val="uk-UA"/>
              </w:rPr>
              <w:t xml:space="preserve">орна діагностика імунопатології, імунопрофілактика, </w:t>
            </w:r>
            <w:proofErr w:type="spellStart"/>
            <w:r>
              <w:rPr>
                <w:sz w:val="28"/>
                <w:szCs w:val="28"/>
                <w:lang w:val="uk-UA"/>
              </w:rPr>
              <w:t>імунореабілітація</w:t>
            </w:r>
            <w:proofErr w:type="spellEnd"/>
            <w:r>
              <w:rPr>
                <w:sz w:val="28"/>
                <w:szCs w:val="28"/>
                <w:lang w:val="uk-UA"/>
              </w:rPr>
              <w:t>.</w:t>
            </w:r>
            <w:r w:rsidRPr="00010733">
              <w:rPr>
                <w:sz w:val="28"/>
                <w:szCs w:val="28"/>
                <w:lang w:val="uk-UA"/>
              </w:rPr>
              <w:t xml:space="preserve"> </w:t>
            </w:r>
          </w:p>
        </w:tc>
        <w:tc>
          <w:tcPr>
            <w:tcW w:w="1070" w:type="dxa"/>
          </w:tcPr>
          <w:p w:rsidR="00AD78A6" w:rsidRPr="00010733" w:rsidRDefault="00AD78A6" w:rsidP="00991EEE">
            <w:pPr>
              <w:jc w:val="center"/>
              <w:rPr>
                <w:sz w:val="28"/>
                <w:szCs w:val="28"/>
                <w:lang w:val="uk-UA"/>
              </w:rPr>
            </w:pPr>
            <w:r w:rsidRPr="00010733">
              <w:rPr>
                <w:sz w:val="28"/>
                <w:szCs w:val="28"/>
                <w:lang w:val="uk-UA"/>
              </w:rPr>
              <w:t>2</w:t>
            </w:r>
          </w:p>
        </w:tc>
      </w:tr>
      <w:tr w:rsidR="00AD78A6" w:rsidRPr="00605586" w:rsidTr="00991EEE">
        <w:tc>
          <w:tcPr>
            <w:tcW w:w="824" w:type="dxa"/>
          </w:tcPr>
          <w:p w:rsidR="00AD78A6" w:rsidRPr="00010733" w:rsidRDefault="00AD78A6" w:rsidP="00991EEE">
            <w:pPr>
              <w:jc w:val="center"/>
              <w:rPr>
                <w:b/>
                <w:sz w:val="28"/>
                <w:szCs w:val="28"/>
                <w:lang w:val="uk-UA"/>
              </w:rPr>
            </w:pPr>
            <w:r w:rsidRPr="00010733">
              <w:rPr>
                <w:b/>
                <w:sz w:val="28"/>
                <w:szCs w:val="28"/>
                <w:lang w:val="uk-UA"/>
              </w:rPr>
              <w:t>Всього</w:t>
            </w:r>
          </w:p>
        </w:tc>
        <w:tc>
          <w:tcPr>
            <w:tcW w:w="7938" w:type="dxa"/>
          </w:tcPr>
          <w:p w:rsidR="00AD78A6" w:rsidRPr="00010733" w:rsidRDefault="00AD78A6" w:rsidP="00991EEE">
            <w:pPr>
              <w:jc w:val="both"/>
              <w:rPr>
                <w:b/>
                <w:sz w:val="28"/>
                <w:szCs w:val="28"/>
                <w:lang w:val="uk-UA"/>
              </w:rPr>
            </w:pPr>
          </w:p>
        </w:tc>
        <w:tc>
          <w:tcPr>
            <w:tcW w:w="1070" w:type="dxa"/>
          </w:tcPr>
          <w:p w:rsidR="00AD78A6" w:rsidRPr="00010733" w:rsidRDefault="00AD78A6" w:rsidP="00991EEE">
            <w:pPr>
              <w:jc w:val="center"/>
              <w:rPr>
                <w:b/>
                <w:sz w:val="28"/>
                <w:szCs w:val="28"/>
                <w:lang w:val="uk-UA"/>
              </w:rPr>
            </w:pPr>
            <w:r w:rsidRPr="00010733">
              <w:rPr>
                <w:b/>
                <w:sz w:val="28"/>
                <w:szCs w:val="28"/>
                <w:lang w:val="uk-UA"/>
              </w:rPr>
              <w:t>2</w:t>
            </w:r>
          </w:p>
        </w:tc>
      </w:tr>
    </w:tbl>
    <w:p w:rsidR="00AD78A6" w:rsidRPr="00010733" w:rsidRDefault="00AD78A6" w:rsidP="00AD78A6">
      <w:pPr>
        <w:rPr>
          <w:b/>
          <w:sz w:val="28"/>
          <w:szCs w:val="28"/>
          <w:lang w:val="uk-UA"/>
        </w:rPr>
      </w:pPr>
    </w:p>
    <w:p w:rsidR="00AD78A6" w:rsidRPr="00010733" w:rsidRDefault="00AD78A6" w:rsidP="00AD78A6">
      <w:pPr>
        <w:rPr>
          <w:sz w:val="28"/>
          <w:szCs w:val="28"/>
          <w:lang w:val="uk-UA"/>
        </w:rPr>
      </w:pPr>
    </w:p>
    <w:p w:rsidR="00AD78A6" w:rsidRPr="00010733" w:rsidRDefault="00AD78A6" w:rsidP="00AD78A6">
      <w:pPr>
        <w:rPr>
          <w:sz w:val="28"/>
          <w:szCs w:val="28"/>
          <w:lang w:val="uk-UA"/>
        </w:rPr>
      </w:pPr>
    </w:p>
    <w:p w:rsidR="00AD78A6" w:rsidRPr="00010733" w:rsidRDefault="00AD78A6" w:rsidP="00AD78A6">
      <w:pPr>
        <w:rPr>
          <w:sz w:val="28"/>
          <w:szCs w:val="28"/>
          <w:lang w:val="uk-UA"/>
        </w:rPr>
      </w:pPr>
    </w:p>
    <w:p w:rsidR="00AD78A6" w:rsidRPr="00010733" w:rsidRDefault="00AD78A6" w:rsidP="00AD78A6">
      <w:pPr>
        <w:rPr>
          <w:sz w:val="28"/>
          <w:szCs w:val="28"/>
          <w:lang w:val="uk-UA"/>
        </w:rPr>
      </w:pPr>
    </w:p>
    <w:p w:rsidR="00AD78A6" w:rsidRPr="00605586" w:rsidRDefault="00AD78A6" w:rsidP="00AD78A6">
      <w:pPr>
        <w:rPr>
          <w:sz w:val="28"/>
          <w:szCs w:val="28"/>
          <w:lang w:val="uk-UA"/>
        </w:rPr>
      </w:pPr>
      <w:r w:rsidRPr="00010733">
        <w:rPr>
          <w:sz w:val="28"/>
          <w:szCs w:val="28"/>
          <w:lang w:val="uk-UA"/>
        </w:rPr>
        <w:t>Затверджен</w:t>
      </w:r>
      <w:r>
        <w:rPr>
          <w:sz w:val="28"/>
          <w:szCs w:val="28"/>
          <w:lang w:val="uk-UA"/>
        </w:rPr>
        <w:t>о</w:t>
      </w:r>
      <w:r w:rsidR="005A7C72">
        <w:rPr>
          <w:sz w:val="28"/>
          <w:szCs w:val="28"/>
          <w:lang w:val="uk-UA"/>
        </w:rPr>
        <w:t xml:space="preserve"> на методичній нараді кафедри 29.08.2016</w:t>
      </w:r>
      <w:r w:rsidRPr="00010733">
        <w:rPr>
          <w:sz w:val="28"/>
          <w:szCs w:val="28"/>
          <w:lang w:val="uk-UA"/>
        </w:rPr>
        <w:t>року</w:t>
      </w:r>
      <w:r w:rsidRPr="00605586">
        <w:rPr>
          <w:sz w:val="28"/>
          <w:szCs w:val="28"/>
          <w:lang w:val="uk-UA"/>
        </w:rPr>
        <w:t>.</w:t>
      </w:r>
    </w:p>
    <w:p w:rsidR="00AD78A6" w:rsidRPr="00010733" w:rsidRDefault="00AD78A6" w:rsidP="00AD78A6">
      <w:pPr>
        <w:rPr>
          <w:sz w:val="28"/>
          <w:szCs w:val="28"/>
          <w:lang w:val="uk-UA"/>
        </w:rPr>
      </w:pPr>
    </w:p>
    <w:p w:rsidR="00AD78A6" w:rsidRPr="00010733" w:rsidRDefault="00AD78A6" w:rsidP="00AD78A6">
      <w:pPr>
        <w:rPr>
          <w:sz w:val="28"/>
          <w:szCs w:val="28"/>
          <w:lang w:val="uk-UA"/>
        </w:rPr>
      </w:pPr>
    </w:p>
    <w:p w:rsidR="00AD78A6" w:rsidRPr="00E935FC" w:rsidRDefault="00CB5BC4" w:rsidP="00AD78A6">
      <w:pPr>
        <w:rPr>
          <w:b/>
          <w:sz w:val="28"/>
          <w:szCs w:val="28"/>
          <w:lang w:val="uk-UA"/>
        </w:rPr>
      </w:pPr>
      <w:r>
        <w:rPr>
          <w:b/>
          <w:sz w:val="28"/>
          <w:szCs w:val="28"/>
          <w:lang w:val="uk-UA"/>
        </w:rPr>
        <w:t>В/о зав.</w:t>
      </w:r>
      <w:r w:rsidR="00AD78A6" w:rsidRPr="00E935FC">
        <w:rPr>
          <w:b/>
          <w:sz w:val="28"/>
          <w:szCs w:val="28"/>
          <w:lang w:val="uk-UA"/>
        </w:rPr>
        <w:t xml:space="preserve"> кафедри фтизіатрії</w:t>
      </w:r>
    </w:p>
    <w:p w:rsidR="00AD78A6" w:rsidRPr="00E935FC" w:rsidRDefault="00AD78A6" w:rsidP="00AD78A6">
      <w:pPr>
        <w:rPr>
          <w:b/>
          <w:sz w:val="28"/>
          <w:szCs w:val="28"/>
          <w:lang w:val="uk-UA"/>
        </w:rPr>
      </w:pPr>
      <w:r w:rsidRPr="00E935FC">
        <w:rPr>
          <w:b/>
          <w:sz w:val="28"/>
          <w:szCs w:val="28"/>
          <w:lang w:val="uk-UA"/>
        </w:rPr>
        <w:t>з курсом клінічної імунології,</w:t>
      </w:r>
    </w:p>
    <w:p w:rsidR="00AD78A6" w:rsidRPr="00E935FC" w:rsidRDefault="00C93344" w:rsidP="00AD78A6">
      <w:pPr>
        <w:rPr>
          <w:b/>
          <w:sz w:val="28"/>
          <w:szCs w:val="28"/>
          <w:lang w:val="uk-UA"/>
        </w:rPr>
      </w:pPr>
      <w:proofErr w:type="spellStart"/>
      <w:r>
        <w:rPr>
          <w:b/>
          <w:sz w:val="28"/>
          <w:szCs w:val="28"/>
          <w:lang w:val="uk-UA"/>
        </w:rPr>
        <w:t>к.мед</w:t>
      </w:r>
      <w:proofErr w:type="spellEnd"/>
      <w:r>
        <w:rPr>
          <w:b/>
          <w:sz w:val="28"/>
          <w:szCs w:val="28"/>
          <w:lang w:val="uk-UA"/>
        </w:rPr>
        <w:t>. н., доцент</w:t>
      </w:r>
      <w:r w:rsidR="00AD78A6" w:rsidRPr="00E935FC">
        <w:rPr>
          <w:b/>
          <w:sz w:val="28"/>
          <w:szCs w:val="28"/>
          <w:lang w:val="uk-UA"/>
        </w:rPr>
        <w:t xml:space="preserve">                                           </w:t>
      </w:r>
      <w:r>
        <w:rPr>
          <w:b/>
          <w:sz w:val="28"/>
          <w:szCs w:val="28"/>
          <w:lang w:val="uk-UA"/>
        </w:rPr>
        <w:t xml:space="preserve">                     </w:t>
      </w:r>
      <w:proofErr w:type="spellStart"/>
      <w:r>
        <w:rPr>
          <w:b/>
          <w:sz w:val="28"/>
          <w:szCs w:val="28"/>
          <w:lang w:val="uk-UA"/>
        </w:rPr>
        <w:t>Кулік</w:t>
      </w:r>
      <w:proofErr w:type="spellEnd"/>
      <w:r>
        <w:rPr>
          <w:b/>
          <w:sz w:val="28"/>
          <w:szCs w:val="28"/>
          <w:lang w:val="uk-UA"/>
        </w:rPr>
        <w:t xml:space="preserve"> Л.Г.</w:t>
      </w:r>
    </w:p>
    <w:p w:rsidR="00AD78A6" w:rsidRDefault="00AD78A6" w:rsidP="00AD78A6">
      <w:pPr>
        <w:keepNext/>
        <w:jc w:val="right"/>
        <w:outlineLvl w:val="1"/>
        <w:rPr>
          <w:rFonts w:eastAsia="Calibri"/>
          <w:b/>
          <w:color w:val="003300"/>
          <w:lang w:val="uk-UA"/>
        </w:rPr>
      </w:pPr>
    </w:p>
    <w:p w:rsidR="007002FE" w:rsidRDefault="007002FE" w:rsidP="00570F95">
      <w:pPr>
        <w:keepNext/>
        <w:jc w:val="right"/>
        <w:outlineLvl w:val="1"/>
        <w:rPr>
          <w:rFonts w:eastAsia="Calibri"/>
          <w:b/>
          <w:color w:val="003300"/>
          <w:lang w:val="uk-UA"/>
        </w:rPr>
      </w:pPr>
    </w:p>
    <w:p w:rsidR="007002FE" w:rsidRDefault="007002FE" w:rsidP="00570F95">
      <w:pPr>
        <w:keepNext/>
        <w:jc w:val="right"/>
        <w:outlineLvl w:val="1"/>
        <w:rPr>
          <w:rFonts w:eastAsia="Calibri"/>
          <w:b/>
          <w:color w:val="003300"/>
          <w:lang w:val="uk-UA"/>
        </w:rPr>
      </w:pPr>
    </w:p>
    <w:p w:rsidR="007002FE" w:rsidRDefault="007002FE" w:rsidP="00570F95">
      <w:pPr>
        <w:keepNext/>
        <w:jc w:val="right"/>
        <w:outlineLvl w:val="1"/>
        <w:rPr>
          <w:rFonts w:eastAsia="Calibri"/>
          <w:b/>
          <w:color w:val="003300"/>
          <w:lang w:val="uk-UA"/>
        </w:rPr>
      </w:pPr>
    </w:p>
    <w:p w:rsidR="00AD78A6" w:rsidRDefault="00AD78A6" w:rsidP="00570F95">
      <w:pPr>
        <w:keepNext/>
        <w:jc w:val="right"/>
        <w:outlineLvl w:val="1"/>
        <w:rPr>
          <w:rFonts w:eastAsia="Calibri"/>
          <w:b/>
          <w:color w:val="003300"/>
          <w:lang w:val="uk-UA"/>
        </w:rPr>
      </w:pPr>
    </w:p>
    <w:p w:rsidR="00AD78A6" w:rsidRDefault="00AD78A6" w:rsidP="00570F95">
      <w:pPr>
        <w:keepNext/>
        <w:jc w:val="right"/>
        <w:outlineLvl w:val="1"/>
        <w:rPr>
          <w:rFonts w:eastAsia="Calibri"/>
          <w:b/>
          <w:color w:val="003300"/>
          <w:lang w:val="uk-UA"/>
        </w:rPr>
      </w:pPr>
    </w:p>
    <w:p w:rsidR="00AD78A6" w:rsidRDefault="00AD78A6" w:rsidP="00570F95">
      <w:pPr>
        <w:keepNext/>
        <w:jc w:val="right"/>
        <w:outlineLvl w:val="1"/>
        <w:rPr>
          <w:rFonts w:eastAsia="Calibri"/>
          <w:b/>
          <w:color w:val="003300"/>
          <w:lang w:val="uk-UA"/>
        </w:rPr>
      </w:pPr>
    </w:p>
    <w:p w:rsidR="00AD78A6" w:rsidRDefault="00AD78A6" w:rsidP="00570F95">
      <w:pPr>
        <w:keepNext/>
        <w:jc w:val="right"/>
        <w:outlineLvl w:val="1"/>
        <w:rPr>
          <w:rFonts w:eastAsia="Calibri"/>
          <w:b/>
          <w:color w:val="003300"/>
          <w:lang w:val="uk-UA"/>
        </w:rPr>
      </w:pPr>
    </w:p>
    <w:p w:rsidR="00AD78A6" w:rsidRDefault="00AD78A6" w:rsidP="00570F95">
      <w:pPr>
        <w:keepNext/>
        <w:jc w:val="right"/>
        <w:outlineLvl w:val="1"/>
        <w:rPr>
          <w:rFonts w:eastAsia="Calibri"/>
          <w:b/>
          <w:color w:val="003300"/>
          <w:lang w:val="uk-UA"/>
        </w:rPr>
      </w:pPr>
    </w:p>
    <w:p w:rsidR="00AD78A6" w:rsidRDefault="00AD78A6" w:rsidP="00570F95">
      <w:pPr>
        <w:keepNext/>
        <w:jc w:val="right"/>
        <w:outlineLvl w:val="1"/>
        <w:rPr>
          <w:rFonts w:eastAsia="Calibri"/>
          <w:b/>
          <w:color w:val="003300"/>
          <w:lang w:val="uk-UA"/>
        </w:rPr>
      </w:pPr>
    </w:p>
    <w:p w:rsidR="00085B3A" w:rsidRPr="00085B3A" w:rsidRDefault="00085B3A" w:rsidP="00085B3A">
      <w:pPr>
        <w:rPr>
          <w:lang w:val="uk-UA"/>
        </w:rPr>
      </w:pPr>
    </w:p>
    <w:p w:rsidR="00085B3A" w:rsidRDefault="00085B3A" w:rsidP="00177C84">
      <w:pPr>
        <w:keepNext/>
        <w:outlineLvl w:val="1"/>
        <w:rPr>
          <w:lang w:val="uk-UA"/>
        </w:rPr>
      </w:pPr>
      <w:r>
        <w:rPr>
          <w:rFonts w:eastAsia="Calibri"/>
          <w:b/>
          <w:color w:val="003300"/>
          <w:lang w:val="uk-UA"/>
        </w:rPr>
        <w:t xml:space="preserve">                                                                                                                               </w:t>
      </w:r>
      <w:r w:rsidRPr="00085B3A">
        <w:rPr>
          <w:rFonts w:eastAsia="Calibri"/>
          <w:b/>
          <w:lang w:val="uk-UA"/>
        </w:rPr>
        <w:t xml:space="preserve">  </w:t>
      </w:r>
    </w:p>
    <w:p w:rsidR="00085B3A" w:rsidRDefault="00085B3A" w:rsidP="00085B3A">
      <w:pPr>
        <w:tabs>
          <w:tab w:val="left" w:pos="6300"/>
          <w:tab w:val="left" w:pos="6480"/>
        </w:tabs>
        <w:jc w:val="center"/>
        <w:rPr>
          <w:lang w:val="uk-UA"/>
        </w:rPr>
      </w:pPr>
    </w:p>
    <w:p w:rsidR="00177C84" w:rsidRDefault="00177C84" w:rsidP="00645E5D">
      <w:pPr>
        <w:tabs>
          <w:tab w:val="left" w:pos="6300"/>
          <w:tab w:val="left" w:pos="6480"/>
        </w:tabs>
        <w:jc w:val="center"/>
        <w:rPr>
          <w:b/>
          <w:bCs/>
          <w:iCs/>
          <w:sz w:val="28"/>
          <w:szCs w:val="28"/>
          <w:lang w:val="uk-UA"/>
        </w:rPr>
      </w:pPr>
    </w:p>
    <w:p w:rsidR="00177C84" w:rsidRDefault="00177C84" w:rsidP="00645E5D">
      <w:pPr>
        <w:tabs>
          <w:tab w:val="left" w:pos="6300"/>
          <w:tab w:val="left" w:pos="6480"/>
        </w:tabs>
        <w:jc w:val="center"/>
        <w:rPr>
          <w:b/>
          <w:bCs/>
          <w:iCs/>
          <w:sz w:val="28"/>
          <w:szCs w:val="28"/>
          <w:lang w:val="uk-UA"/>
        </w:rPr>
      </w:pPr>
    </w:p>
    <w:p w:rsidR="00177C84" w:rsidRDefault="00177C84" w:rsidP="00645E5D">
      <w:pPr>
        <w:tabs>
          <w:tab w:val="left" w:pos="6300"/>
          <w:tab w:val="left" w:pos="6480"/>
        </w:tabs>
        <w:jc w:val="center"/>
        <w:rPr>
          <w:b/>
          <w:bCs/>
          <w:iCs/>
          <w:sz w:val="28"/>
          <w:szCs w:val="28"/>
          <w:lang w:val="uk-UA"/>
        </w:rPr>
      </w:pPr>
    </w:p>
    <w:p w:rsidR="00177C84" w:rsidRDefault="00177C84" w:rsidP="00645E5D">
      <w:pPr>
        <w:tabs>
          <w:tab w:val="left" w:pos="6300"/>
          <w:tab w:val="left" w:pos="6480"/>
        </w:tabs>
        <w:jc w:val="center"/>
        <w:rPr>
          <w:b/>
          <w:bCs/>
          <w:iCs/>
          <w:sz w:val="28"/>
          <w:szCs w:val="28"/>
          <w:lang w:val="uk-UA"/>
        </w:rPr>
      </w:pPr>
    </w:p>
    <w:p w:rsidR="00177C84" w:rsidRDefault="00177C84" w:rsidP="00645E5D">
      <w:pPr>
        <w:tabs>
          <w:tab w:val="left" w:pos="6300"/>
          <w:tab w:val="left" w:pos="6480"/>
        </w:tabs>
        <w:jc w:val="center"/>
        <w:rPr>
          <w:b/>
          <w:bCs/>
          <w:iCs/>
          <w:sz w:val="28"/>
          <w:szCs w:val="28"/>
          <w:lang w:val="uk-UA"/>
        </w:rPr>
      </w:pPr>
    </w:p>
    <w:p w:rsidR="00177C84" w:rsidRDefault="00177C84" w:rsidP="00645E5D">
      <w:pPr>
        <w:tabs>
          <w:tab w:val="left" w:pos="6300"/>
          <w:tab w:val="left" w:pos="6480"/>
        </w:tabs>
        <w:jc w:val="center"/>
        <w:rPr>
          <w:b/>
          <w:bCs/>
          <w:iCs/>
          <w:sz w:val="28"/>
          <w:szCs w:val="28"/>
          <w:lang w:val="uk-UA"/>
        </w:rPr>
      </w:pPr>
    </w:p>
    <w:p w:rsidR="00177C84" w:rsidRDefault="00177C84" w:rsidP="00645E5D">
      <w:pPr>
        <w:tabs>
          <w:tab w:val="left" w:pos="6300"/>
          <w:tab w:val="left" w:pos="6480"/>
        </w:tabs>
        <w:jc w:val="center"/>
        <w:rPr>
          <w:b/>
          <w:bCs/>
          <w:iCs/>
          <w:sz w:val="28"/>
          <w:szCs w:val="28"/>
          <w:lang w:val="uk-UA"/>
        </w:rPr>
      </w:pPr>
    </w:p>
    <w:p w:rsidR="00CF54AD" w:rsidRPr="004F2AD3" w:rsidRDefault="00CF54AD" w:rsidP="004F2AD3">
      <w:pPr>
        <w:pStyle w:val="a5"/>
        <w:numPr>
          <w:ilvl w:val="0"/>
          <w:numId w:val="12"/>
        </w:numPr>
        <w:tabs>
          <w:tab w:val="left" w:pos="6300"/>
          <w:tab w:val="left" w:pos="6480"/>
        </w:tabs>
        <w:rPr>
          <w:b/>
          <w:bCs/>
          <w:iCs/>
          <w:sz w:val="28"/>
          <w:szCs w:val="28"/>
          <w:lang w:val="uk-UA"/>
        </w:rPr>
      </w:pPr>
      <w:r w:rsidRPr="004F2AD3">
        <w:rPr>
          <w:b/>
          <w:bCs/>
          <w:iCs/>
          <w:sz w:val="28"/>
          <w:szCs w:val="28"/>
          <w:lang w:val="uk-UA"/>
        </w:rPr>
        <w:lastRenderedPageBreak/>
        <w:t>Тематичний план</w:t>
      </w:r>
    </w:p>
    <w:p w:rsidR="00CF54AD" w:rsidRDefault="00CF54AD" w:rsidP="004F2AD3">
      <w:pPr>
        <w:tabs>
          <w:tab w:val="left" w:pos="6300"/>
          <w:tab w:val="left" w:pos="6480"/>
        </w:tabs>
        <w:rPr>
          <w:b/>
          <w:bCs/>
          <w:iCs/>
          <w:sz w:val="28"/>
          <w:szCs w:val="28"/>
          <w:lang w:val="uk-UA"/>
        </w:rPr>
      </w:pPr>
      <w:r>
        <w:rPr>
          <w:b/>
          <w:bCs/>
          <w:iCs/>
          <w:sz w:val="28"/>
          <w:szCs w:val="28"/>
          <w:lang w:val="uk-UA"/>
        </w:rPr>
        <w:t>практичних занять з клінічної імунології та алергології  для</w:t>
      </w:r>
    </w:p>
    <w:p w:rsidR="00CF54AD" w:rsidRDefault="00CF54AD" w:rsidP="004F2AD3">
      <w:pPr>
        <w:rPr>
          <w:b/>
          <w:bCs/>
          <w:iCs/>
          <w:sz w:val="28"/>
          <w:szCs w:val="28"/>
          <w:lang w:val="uk-UA"/>
        </w:rPr>
      </w:pPr>
      <w:r>
        <w:rPr>
          <w:b/>
          <w:bCs/>
          <w:iCs/>
          <w:sz w:val="28"/>
          <w:szCs w:val="28"/>
          <w:lang w:val="uk-UA"/>
        </w:rPr>
        <w:t>студентів 5 курсу факультету медичної психології</w:t>
      </w:r>
    </w:p>
    <w:p w:rsidR="000F1797" w:rsidRDefault="000F1797" w:rsidP="00645E5D">
      <w:pPr>
        <w:jc w:val="center"/>
        <w:rPr>
          <w:b/>
          <w:bCs/>
          <w:iCs/>
          <w:sz w:val="28"/>
          <w:szCs w:val="28"/>
          <w:lang w:val="uk-UA"/>
        </w:rPr>
      </w:pPr>
    </w:p>
    <w:tbl>
      <w:tblPr>
        <w:tblW w:w="1096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9640"/>
        <w:gridCol w:w="774"/>
      </w:tblGrid>
      <w:tr w:rsidR="00CF54AD" w:rsidTr="00085B3A">
        <w:tc>
          <w:tcPr>
            <w:tcW w:w="551" w:type="dxa"/>
            <w:tcBorders>
              <w:top w:val="single" w:sz="4" w:space="0" w:color="auto"/>
              <w:left w:val="single" w:sz="4" w:space="0" w:color="auto"/>
              <w:bottom w:val="single" w:sz="4" w:space="0" w:color="auto"/>
              <w:right w:val="single" w:sz="4" w:space="0" w:color="auto"/>
            </w:tcBorders>
          </w:tcPr>
          <w:p w:rsidR="00CF54AD" w:rsidRDefault="00CF54AD">
            <w:pPr>
              <w:tabs>
                <w:tab w:val="left" w:pos="6300"/>
                <w:tab w:val="left" w:pos="6480"/>
              </w:tabs>
              <w:spacing w:line="276" w:lineRule="auto"/>
              <w:jc w:val="center"/>
              <w:rPr>
                <w:b/>
                <w:lang w:val="uk-UA"/>
              </w:rPr>
            </w:pPr>
            <w:proofErr w:type="spellStart"/>
            <w:r>
              <w:rPr>
                <w:b/>
              </w:rPr>
              <w:t>Дн</w:t>
            </w:r>
            <w:proofErr w:type="spellEnd"/>
            <w:r>
              <w:rPr>
                <w:b/>
                <w:lang w:val="uk-UA"/>
              </w:rPr>
              <w:t>і</w:t>
            </w:r>
          </w:p>
          <w:p w:rsidR="00CF54AD" w:rsidRDefault="00CF54AD">
            <w:pPr>
              <w:tabs>
                <w:tab w:val="left" w:pos="6300"/>
                <w:tab w:val="left" w:pos="6480"/>
              </w:tabs>
              <w:spacing w:line="276" w:lineRule="auto"/>
              <w:jc w:val="center"/>
              <w:rPr>
                <w:b/>
              </w:rPr>
            </w:pPr>
          </w:p>
        </w:tc>
        <w:tc>
          <w:tcPr>
            <w:tcW w:w="9640" w:type="dxa"/>
            <w:tcBorders>
              <w:top w:val="single" w:sz="4" w:space="0" w:color="auto"/>
              <w:left w:val="single" w:sz="4" w:space="0" w:color="auto"/>
              <w:bottom w:val="single" w:sz="4" w:space="0" w:color="auto"/>
              <w:right w:val="single" w:sz="4" w:space="0" w:color="auto"/>
            </w:tcBorders>
            <w:hideMark/>
          </w:tcPr>
          <w:p w:rsidR="000F1797" w:rsidRDefault="000F1797">
            <w:pPr>
              <w:tabs>
                <w:tab w:val="left" w:pos="6300"/>
                <w:tab w:val="left" w:pos="6480"/>
              </w:tabs>
              <w:spacing w:line="276" w:lineRule="auto"/>
              <w:jc w:val="center"/>
              <w:rPr>
                <w:b/>
              </w:rPr>
            </w:pPr>
          </w:p>
          <w:p w:rsidR="00CF54AD" w:rsidRDefault="00CF54AD">
            <w:pPr>
              <w:tabs>
                <w:tab w:val="left" w:pos="6300"/>
                <w:tab w:val="left" w:pos="6480"/>
              </w:tabs>
              <w:spacing w:line="276" w:lineRule="auto"/>
              <w:jc w:val="center"/>
              <w:rPr>
                <w:b/>
              </w:rPr>
            </w:pPr>
            <w:proofErr w:type="spellStart"/>
            <w:r>
              <w:rPr>
                <w:b/>
              </w:rPr>
              <w:t>Змі</w:t>
            </w:r>
            <w:proofErr w:type="gramStart"/>
            <w:r>
              <w:rPr>
                <w:b/>
              </w:rPr>
              <w:t>ст</w:t>
            </w:r>
            <w:proofErr w:type="spellEnd"/>
            <w:proofErr w:type="gramEnd"/>
          </w:p>
        </w:tc>
        <w:tc>
          <w:tcPr>
            <w:tcW w:w="774" w:type="dxa"/>
            <w:tcBorders>
              <w:top w:val="single" w:sz="4" w:space="0" w:color="auto"/>
              <w:left w:val="single" w:sz="4" w:space="0" w:color="auto"/>
              <w:bottom w:val="single" w:sz="4" w:space="0" w:color="auto"/>
              <w:right w:val="single" w:sz="4" w:space="0" w:color="auto"/>
            </w:tcBorders>
            <w:hideMark/>
          </w:tcPr>
          <w:p w:rsidR="000F1797" w:rsidRDefault="000F1797">
            <w:pPr>
              <w:tabs>
                <w:tab w:val="left" w:pos="6300"/>
                <w:tab w:val="left" w:pos="6480"/>
              </w:tabs>
              <w:spacing w:line="276" w:lineRule="auto"/>
              <w:jc w:val="center"/>
              <w:rPr>
                <w:b/>
              </w:rPr>
            </w:pPr>
          </w:p>
          <w:p w:rsidR="00CF54AD" w:rsidRDefault="00CF54AD">
            <w:pPr>
              <w:tabs>
                <w:tab w:val="left" w:pos="6300"/>
                <w:tab w:val="left" w:pos="6480"/>
              </w:tabs>
              <w:spacing w:line="276" w:lineRule="auto"/>
              <w:jc w:val="center"/>
              <w:rPr>
                <w:b/>
              </w:rPr>
            </w:pPr>
            <w:proofErr w:type="spellStart"/>
            <w:r>
              <w:rPr>
                <w:b/>
              </w:rPr>
              <w:t>Години</w:t>
            </w:r>
            <w:proofErr w:type="spellEnd"/>
          </w:p>
        </w:tc>
      </w:tr>
      <w:tr w:rsidR="00CF54AD" w:rsidTr="00085B3A">
        <w:tc>
          <w:tcPr>
            <w:tcW w:w="551"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jc w:val="center"/>
            </w:pPr>
            <w:r>
              <w:t>1</w:t>
            </w:r>
          </w:p>
        </w:tc>
        <w:tc>
          <w:tcPr>
            <w:tcW w:w="9640"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jc w:val="both"/>
              <w:rPr>
                <w:lang w:val="uk-UA"/>
              </w:rPr>
            </w:pPr>
            <w:r>
              <w:rPr>
                <w:lang w:val="uk-UA"/>
              </w:rPr>
              <w:t xml:space="preserve">Предмет і завдання клінічної імунології. Структура і функції імунної системи. Комплексна оцінка стану імунної системи. Методи діагностики </w:t>
            </w:r>
            <w:proofErr w:type="spellStart"/>
            <w:r>
              <w:rPr>
                <w:lang w:val="uk-UA"/>
              </w:rPr>
              <w:t>імунозалежних</w:t>
            </w:r>
            <w:proofErr w:type="spellEnd"/>
            <w:r>
              <w:rPr>
                <w:lang w:val="uk-UA"/>
              </w:rPr>
              <w:t xml:space="preserve"> захворювань (анамнез, об’єктивне та лабораторне імунологічне спеціальне та специфічне обстеження). Робота в імунологічній лабораторії. </w:t>
            </w:r>
          </w:p>
        </w:tc>
        <w:tc>
          <w:tcPr>
            <w:tcW w:w="774" w:type="dxa"/>
            <w:tcBorders>
              <w:top w:val="single" w:sz="4" w:space="0" w:color="auto"/>
              <w:left w:val="single" w:sz="4" w:space="0" w:color="auto"/>
              <w:bottom w:val="single" w:sz="4" w:space="0" w:color="auto"/>
              <w:right w:val="single" w:sz="4" w:space="0" w:color="auto"/>
            </w:tcBorders>
          </w:tcPr>
          <w:p w:rsidR="00CF54AD" w:rsidRDefault="00CF54AD">
            <w:pPr>
              <w:tabs>
                <w:tab w:val="left" w:pos="6300"/>
                <w:tab w:val="left" w:pos="6480"/>
              </w:tabs>
              <w:spacing w:line="276" w:lineRule="auto"/>
              <w:jc w:val="center"/>
              <w:rPr>
                <w:b/>
                <w:bCs/>
                <w:lang w:val="uk-UA"/>
              </w:rPr>
            </w:pPr>
          </w:p>
          <w:p w:rsidR="00CF54AD" w:rsidRDefault="00CF54AD">
            <w:pPr>
              <w:tabs>
                <w:tab w:val="left" w:pos="6300"/>
                <w:tab w:val="left" w:pos="6480"/>
              </w:tabs>
              <w:spacing w:line="276" w:lineRule="auto"/>
              <w:jc w:val="center"/>
              <w:rPr>
                <w:lang w:val="uk-UA"/>
              </w:rPr>
            </w:pPr>
            <w:r>
              <w:rPr>
                <w:bCs/>
                <w:lang w:val="uk-UA"/>
              </w:rPr>
              <w:t>2</w:t>
            </w:r>
          </w:p>
        </w:tc>
      </w:tr>
      <w:tr w:rsidR="00CF54AD" w:rsidTr="00085B3A">
        <w:tc>
          <w:tcPr>
            <w:tcW w:w="551"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jc w:val="center"/>
            </w:pPr>
            <w:r>
              <w:t>2</w:t>
            </w:r>
          </w:p>
        </w:tc>
        <w:tc>
          <w:tcPr>
            <w:tcW w:w="9640" w:type="dxa"/>
            <w:tcBorders>
              <w:top w:val="single" w:sz="4" w:space="0" w:color="auto"/>
              <w:left w:val="single" w:sz="4" w:space="0" w:color="auto"/>
              <w:bottom w:val="single" w:sz="4" w:space="0" w:color="auto"/>
              <w:right w:val="single" w:sz="4" w:space="0" w:color="auto"/>
            </w:tcBorders>
            <w:hideMark/>
          </w:tcPr>
          <w:p w:rsidR="00CF54AD" w:rsidRDefault="00CF54AD" w:rsidP="004D207D">
            <w:pPr>
              <w:tabs>
                <w:tab w:val="left" w:pos="6300"/>
                <w:tab w:val="left" w:pos="6480"/>
              </w:tabs>
              <w:spacing w:line="276" w:lineRule="auto"/>
              <w:jc w:val="both"/>
            </w:pPr>
            <w:proofErr w:type="spellStart"/>
            <w:r>
              <w:rPr>
                <w:lang w:val="uk-UA"/>
              </w:rPr>
              <w:t>Імуно-нейро-ендокринна</w:t>
            </w:r>
            <w:proofErr w:type="spellEnd"/>
            <w:r>
              <w:rPr>
                <w:lang w:val="uk-UA"/>
              </w:rPr>
              <w:t xml:space="preserve"> регуляція функцій організму. Вплив </w:t>
            </w:r>
            <w:proofErr w:type="spellStart"/>
            <w:r>
              <w:rPr>
                <w:lang w:val="uk-UA"/>
              </w:rPr>
              <w:t>психо-емоційних</w:t>
            </w:r>
            <w:proofErr w:type="spellEnd"/>
            <w:r>
              <w:rPr>
                <w:lang w:val="uk-UA"/>
              </w:rPr>
              <w:t xml:space="preserve"> навантажень на стан імунної системи та зміна лабораторних імунологічних показників під їх впливом. Стрес та депресивні стани як фактор ризику розвитку </w:t>
            </w:r>
            <w:proofErr w:type="spellStart"/>
            <w:r>
              <w:rPr>
                <w:lang w:val="uk-UA"/>
              </w:rPr>
              <w:t>імунопатологічних</w:t>
            </w:r>
            <w:proofErr w:type="spellEnd"/>
            <w:r>
              <w:rPr>
                <w:lang w:val="uk-UA"/>
              </w:rPr>
              <w:t xml:space="preserve"> захворювань. </w:t>
            </w:r>
          </w:p>
        </w:tc>
        <w:tc>
          <w:tcPr>
            <w:tcW w:w="774"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jc w:val="center"/>
              <w:rPr>
                <w:lang w:val="uk-UA"/>
              </w:rPr>
            </w:pPr>
            <w:r>
              <w:rPr>
                <w:lang w:val="uk-UA"/>
              </w:rPr>
              <w:t>2</w:t>
            </w:r>
          </w:p>
        </w:tc>
      </w:tr>
      <w:tr w:rsidR="00CF54AD" w:rsidTr="00085B3A">
        <w:tc>
          <w:tcPr>
            <w:tcW w:w="551"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jc w:val="center"/>
              <w:rPr>
                <w:lang w:val="uk-UA"/>
              </w:rPr>
            </w:pPr>
            <w:r>
              <w:rPr>
                <w:lang w:val="uk-UA"/>
              </w:rPr>
              <w:t>3</w:t>
            </w:r>
          </w:p>
        </w:tc>
        <w:tc>
          <w:tcPr>
            <w:tcW w:w="9640" w:type="dxa"/>
            <w:tcBorders>
              <w:top w:val="single" w:sz="4" w:space="0" w:color="auto"/>
              <w:left w:val="single" w:sz="4" w:space="0" w:color="auto"/>
              <w:bottom w:val="single" w:sz="4" w:space="0" w:color="auto"/>
              <w:right w:val="single" w:sz="4" w:space="0" w:color="auto"/>
            </w:tcBorders>
            <w:hideMark/>
          </w:tcPr>
          <w:p w:rsidR="00CF54AD" w:rsidRDefault="00CF54AD" w:rsidP="004631A1">
            <w:pPr>
              <w:tabs>
                <w:tab w:val="left" w:pos="6300"/>
                <w:tab w:val="left" w:pos="6480"/>
              </w:tabs>
              <w:spacing w:line="276" w:lineRule="auto"/>
              <w:rPr>
                <w:lang w:val="uk-UA"/>
              </w:rPr>
            </w:pPr>
            <w:r>
              <w:rPr>
                <w:lang w:val="uk-UA"/>
              </w:rPr>
              <w:t>Імунодефіцити вро</w:t>
            </w:r>
            <w:r w:rsidR="004631A1">
              <w:rPr>
                <w:lang w:val="uk-UA"/>
              </w:rPr>
              <w:t>джені та набуті</w:t>
            </w:r>
            <w:r>
              <w:rPr>
                <w:lang w:val="uk-UA"/>
              </w:rPr>
              <w:t>. Основні поняття про інші</w:t>
            </w:r>
            <w:r w:rsidR="00E8427B">
              <w:rPr>
                <w:lang w:val="uk-UA"/>
              </w:rPr>
              <w:t xml:space="preserve"> </w:t>
            </w:r>
            <w:proofErr w:type="spellStart"/>
            <w:r>
              <w:rPr>
                <w:lang w:val="uk-UA"/>
              </w:rPr>
              <w:t>імунозалежні</w:t>
            </w:r>
            <w:proofErr w:type="spellEnd"/>
            <w:r>
              <w:rPr>
                <w:lang w:val="uk-UA"/>
              </w:rPr>
              <w:t xml:space="preserve"> хвороби (трансплантаційна імунологія, </w:t>
            </w:r>
            <w:proofErr w:type="spellStart"/>
            <w:r>
              <w:rPr>
                <w:lang w:val="uk-UA"/>
              </w:rPr>
              <w:t>імунологія</w:t>
            </w:r>
            <w:proofErr w:type="spellEnd"/>
            <w:r>
              <w:rPr>
                <w:lang w:val="uk-UA"/>
              </w:rPr>
              <w:t xml:space="preserve"> репродукції,  </w:t>
            </w:r>
            <w:proofErr w:type="spellStart"/>
            <w:r>
              <w:rPr>
                <w:lang w:val="uk-UA"/>
              </w:rPr>
              <w:t>аутоімунні</w:t>
            </w:r>
            <w:proofErr w:type="spellEnd"/>
            <w:r>
              <w:rPr>
                <w:lang w:val="uk-UA"/>
              </w:rPr>
              <w:t xml:space="preserve"> та </w:t>
            </w:r>
            <w:proofErr w:type="spellStart"/>
            <w:r>
              <w:rPr>
                <w:lang w:val="uk-UA"/>
              </w:rPr>
              <w:t>лімфопроліферативні</w:t>
            </w:r>
            <w:proofErr w:type="spellEnd"/>
            <w:r>
              <w:rPr>
                <w:lang w:val="uk-UA"/>
              </w:rPr>
              <w:t xml:space="preserve"> захворювання, </w:t>
            </w:r>
            <w:proofErr w:type="spellStart"/>
            <w:r>
              <w:rPr>
                <w:lang w:val="uk-UA"/>
              </w:rPr>
              <w:t>поствакцинальні</w:t>
            </w:r>
            <w:proofErr w:type="spellEnd"/>
            <w:r>
              <w:rPr>
                <w:lang w:val="uk-UA"/>
              </w:rPr>
              <w:t xml:space="preserve"> реакції та ускладнення). Імунотерапія: види, ме</w:t>
            </w:r>
            <w:r w:rsidR="004631A1">
              <w:rPr>
                <w:lang w:val="uk-UA"/>
              </w:rPr>
              <w:t>тоди, принципи призначення</w:t>
            </w:r>
            <w:r>
              <w:rPr>
                <w:lang w:val="uk-UA"/>
              </w:rPr>
              <w:t xml:space="preserve">. Класифікація </w:t>
            </w:r>
            <w:proofErr w:type="spellStart"/>
            <w:r>
              <w:rPr>
                <w:lang w:val="uk-UA"/>
              </w:rPr>
              <w:t>імунотропних</w:t>
            </w:r>
            <w:proofErr w:type="spellEnd"/>
            <w:r>
              <w:rPr>
                <w:lang w:val="uk-UA"/>
              </w:rPr>
              <w:t xml:space="preserve"> за</w:t>
            </w:r>
            <w:r w:rsidR="00E8427B">
              <w:rPr>
                <w:lang w:val="uk-UA"/>
              </w:rPr>
              <w:t xml:space="preserve">собів, </w:t>
            </w:r>
            <w:r>
              <w:rPr>
                <w:lang w:val="uk-UA"/>
              </w:rPr>
              <w:t xml:space="preserve">побічні ефекти, покази та проти покази </w:t>
            </w:r>
            <w:r w:rsidR="00E8427B">
              <w:rPr>
                <w:lang w:val="uk-UA"/>
              </w:rPr>
              <w:t xml:space="preserve">до призначення. </w:t>
            </w:r>
            <w:r>
              <w:rPr>
                <w:lang w:val="uk-UA"/>
              </w:rPr>
              <w:t xml:space="preserve">Амбулаторний прийом хворих з </w:t>
            </w:r>
            <w:proofErr w:type="spellStart"/>
            <w:r>
              <w:rPr>
                <w:lang w:val="uk-UA"/>
              </w:rPr>
              <w:t>імунопатологічними</w:t>
            </w:r>
            <w:proofErr w:type="spellEnd"/>
            <w:r>
              <w:rPr>
                <w:lang w:val="uk-UA"/>
              </w:rPr>
              <w:t xml:space="preserve"> станами.</w:t>
            </w:r>
          </w:p>
        </w:tc>
        <w:tc>
          <w:tcPr>
            <w:tcW w:w="774"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jc w:val="center"/>
              <w:rPr>
                <w:lang w:val="uk-UA"/>
              </w:rPr>
            </w:pPr>
            <w:r>
              <w:rPr>
                <w:bCs/>
                <w:lang w:val="uk-UA"/>
              </w:rPr>
              <w:t>2</w:t>
            </w:r>
          </w:p>
        </w:tc>
      </w:tr>
      <w:tr w:rsidR="00CF54AD" w:rsidTr="00085B3A">
        <w:tc>
          <w:tcPr>
            <w:tcW w:w="551"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jc w:val="center"/>
              <w:rPr>
                <w:lang w:val="en-US"/>
              </w:rPr>
            </w:pPr>
            <w:r>
              <w:rPr>
                <w:lang w:val="en-US"/>
              </w:rPr>
              <w:t>4</w:t>
            </w:r>
          </w:p>
        </w:tc>
        <w:tc>
          <w:tcPr>
            <w:tcW w:w="9640"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rPr>
                <w:lang w:val="uk-UA"/>
              </w:rPr>
            </w:pPr>
            <w:r>
              <w:rPr>
                <w:lang w:val="uk-UA"/>
              </w:rPr>
              <w:t xml:space="preserve">Алергія, типи </w:t>
            </w:r>
            <w:proofErr w:type="spellStart"/>
            <w:r>
              <w:rPr>
                <w:lang w:val="uk-UA"/>
              </w:rPr>
              <w:t>імунопатологічних</w:t>
            </w:r>
            <w:proofErr w:type="spellEnd"/>
            <w:r>
              <w:rPr>
                <w:lang w:val="uk-UA"/>
              </w:rPr>
              <w:t xml:space="preserve"> реакцій по </w:t>
            </w:r>
            <w:proofErr w:type="spellStart"/>
            <w:r>
              <w:rPr>
                <w:lang w:val="uk-UA"/>
              </w:rPr>
              <w:t>Джеллу</w:t>
            </w:r>
            <w:proofErr w:type="spellEnd"/>
            <w:r>
              <w:rPr>
                <w:lang w:val="uk-UA"/>
              </w:rPr>
              <w:t xml:space="preserve"> і </w:t>
            </w:r>
            <w:proofErr w:type="spellStart"/>
            <w:r>
              <w:rPr>
                <w:lang w:val="uk-UA"/>
              </w:rPr>
              <w:t>Кумбсу</w:t>
            </w:r>
            <w:proofErr w:type="spellEnd"/>
            <w:r>
              <w:rPr>
                <w:lang w:val="uk-UA"/>
              </w:rPr>
              <w:t xml:space="preserve">. Алергени, види, форми.  Методи обстеження на алергічні захворювання (анамнез, шкірні проби, провокаційні тести, лабораторні тести). Робота в алергологічній маніпуляцій ній. Алергічний риніт, </w:t>
            </w:r>
            <w:proofErr w:type="spellStart"/>
            <w:r>
              <w:rPr>
                <w:lang w:val="uk-UA"/>
              </w:rPr>
              <w:t>поліноз</w:t>
            </w:r>
            <w:proofErr w:type="spellEnd"/>
            <w:r>
              <w:rPr>
                <w:lang w:val="uk-UA"/>
              </w:rPr>
              <w:t xml:space="preserve">: діагностика, лікування, профілактика. Прийом хворих в алергологічному кабінеті.. </w:t>
            </w:r>
          </w:p>
        </w:tc>
        <w:tc>
          <w:tcPr>
            <w:tcW w:w="774"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jc w:val="center"/>
              <w:rPr>
                <w:lang w:val="uk-UA"/>
              </w:rPr>
            </w:pPr>
            <w:r>
              <w:rPr>
                <w:bCs/>
                <w:lang w:val="uk-UA"/>
              </w:rPr>
              <w:t>2</w:t>
            </w:r>
          </w:p>
        </w:tc>
      </w:tr>
      <w:tr w:rsidR="00CF54AD" w:rsidTr="00085B3A">
        <w:tc>
          <w:tcPr>
            <w:tcW w:w="551"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jc w:val="center"/>
              <w:rPr>
                <w:lang w:val="uk-UA"/>
              </w:rPr>
            </w:pPr>
            <w:r>
              <w:rPr>
                <w:lang w:val="uk-UA"/>
              </w:rPr>
              <w:t>5</w:t>
            </w:r>
          </w:p>
        </w:tc>
        <w:tc>
          <w:tcPr>
            <w:tcW w:w="9640"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rPr>
                <w:lang w:val="uk-UA"/>
              </w:rPr>
            </w:pPr>
            <w:proofErr w:type="spellStart"/>
            <w:r>
              <w:rPr>
                <w:lang w:val="uk-UA"/>
              </w:rPr>
              <w:t>Нереспіраторні</w:t>
            </w:r>
            <w:proofErr w:type="spellEnd"/>
            <w:r>
              <w:rPr>
                <w:lang w:val="uk-UA"/>
              </w:rPr>
              <w:t xml:space="preserve"> алергічні захворювання: алергічні дерматити: клініка, вікові особливості, методи діагностики та лікування, прогноз. Непереносимість харчових продуктів, харчова алергія. Кропив’янка: класифікація, методи діагностики та лікування.  Набряк </w:t>
            </w:r>
            <w:proofErr w:type="spellStart"/>
            <w:r>
              <w:rPr>
                <w:lang w:val="uk-UA"/>
              </w:rPr>
              <w:t>Квінке</w:t>
            </w:r>
            <w:proofErr w:type="spellEnd"/>
            <w:r>
              <w:rPr>
                <w:lang w:val="uk-UA"/>
              </w:rPr>
              <w:t xml:space="preserve">, диференційний діагноз з спадковим </w:t>
            </w:r>
            <w:proofErr w:type="spellStart"/>
            <w:r>
              <w:rPr>
                <w:lang w:val="uk-UA"/>
              </w:rPr>
              <w:t>ангіоневротичним</w:t>
            </w:r>
            <w:proofErr w:type="spellEnd"/>
            <w:r>
              <w:rPr>
                <w:lang w:val="uk-UA"/>
              </w:rPr>
              <w:t xml:space="preserve"> набряком.  </w:t>
            </w:r>
          </w:p>
        </w:tc>
        <w:tc>
          <w:tcPr>
            <w:tcW w:w="774" w:type="dxa"/>
            <w:tcBorders>
              <w:top w:val="single" w:sz="4" w:space="0" w:color="auto"/>
              <w:left w:val="single" w:sz="4" w:space="0" w:color="auto"/>
              <w:bottom w:val="single" w:sz="4" w:space="0" w:color="auto"/>
              <w:right w:val="single" w:sz="4" w:space="0" w:color="auto"/>
            </w:tcBorders>
          </w:tcPr>
          <w:p w:rsidR="00CF54AD" w:rsidRDefault="00CF54AD">
            <w:pPr>
              <w:tabs>
                <w:tab w:val="left" w:pos="6300"/>
                <w:tab w:val="left" w:pos="6480"/>
              </w:tabs>
              <w:spacing w:line="276" w:lineRule="auto"/>
              <w:jc w:val="center"/>
              <w:rPr>
                <w:bCs/>
                <w:lang w:val="uk-UA"/>
              </w:rPr>
            </w:pPr>
          </w:p>
          <w:p w:rsidR="00CF54AD" w:rsidRDefault="00CF54AD">
            <w:pPr>
              <w:tabs>
                <w:tab w:val="left" w:pos="6300"/>
                <w:tab w:val="left" w:pos="6480"/>
              </w:tabs>
              <w:spacing w:line="276" w:lineRule="auto"/>
              <w:ind w:left="348" w:hanging="348"/>
              <w:jc w:val="center"/>
              <w:rPr>
                <w:bCs/>
                <w:lang w:val="uk-UA"/>
              </w:rPr>
            </w:pPr>
            <w:r>
              <w:rPr>
                <w:bCs/>
                <w:lang w:val="uk-UA"/>
              </w:rPr>
              <w:t>2</w:t>
            </w:r>
          </w:p>
        </w:tc>
      </w:tr>
      <w:tr w:rsidR="00CF54AD" w:rsidTr="00085B3A">
        <w:tc>
          <w:tcPr>
            <w:tcW w:w="551"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jc w:val="center"/>
              <w:rPr>
                <w:lang w:val="en-US"/>
              </w:rPr>
            </w:pPr>
            <w:r>
              <w:rPr>
                <w:lang w:val="en-US"/>
              </w:rPr>
              <w:t>6</w:t>
            </w:r>
          </w:p>
        </w:tc>
        <w:tc>
          <w:tcPr>
            <w:tcW w:w="9640"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rPr>
                <w:lang w:val="uk-UA"/>
              </w:rPr>
            </w:pPr>
            <w:r>
              <w:rPr>
                <w:lang w:val="uk-UA"/>
              </w:rPr>
              <w:t>Медикаментозна алергія, діагноз, профілактика. Диференційна діагностика з іншими видами непереносимості лікарських препаратів. Етапна діагностика. А</w:t>
            </w:r>
            <w:proofErr w:type="spellStart"/>
            <w:r>
              <w:t>нафілактичн</w:t>
            </w:r>
            <w:r>
              <w:rPr>
                <w:lang w:val="uk-UA"/>
              </w:rPr>
              <w:t>ий</w:t>
            </w:r>
            <w:proofErr w:type="spellEnd"/>
            <w:r>
              <w:rPr>
                <w:lang w:val="uk-UA"/>
              </w:rPr>
              <w:t xml:space="preserve"> </w:t>
            </w:r>
            <w:r>
              <w:t>шок</w:t>
            </w:r>
            <w:r>
              <w:rPr>
                <w:lang w:val="uk-UA"/>
              </w:rPr>
              <w:t>: діагностика та невідкладна допомога.</w:t>
            </w:r>
          </w:p>
        </w:tc>
        <w:tc>
          <w:tcPr>
            <w:tcW w:w="774"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jc w:val="center"/>
              <w:rPr>
                <w:bCs/>
                <w:lang w:val="uk-UA"/>
              </w:rPr>
            </w:pPr>
            <w:r>
              <w:rPr>
                <w:bCs/>
                <w:lang w:val="uk-UA"/>
              </w:rPr>
              <w:t>2</w:t>
            </w:r>
          </w:p>
        </w:tc>
      </w:tr>
      <w:tr w:rsidR="00CF54AD" w:rsidTr="00085B3A">
        <w:tc>
          <w:tcPr>
            <w:tcW w:w="551" w:type="dxa"/>
            <w:tcBorders>
              <w:top w:val="single" w:sz="4" w:space="0" w:color="auto"/>
              <w:left w:val="single" w:sz="4" w:space="0" w:color="auto"/>
              <w:bottom w:val="single" w:sz="4" w:space="0" w:color="auto"/>
              <w:right w:val="single" w:sz="4" w:space="0" w:color="auto"/>
            </w:tcBorders>
            <w:hideMark/>
          </w:tcPr>
          <w:p w:rsidR="00CF54AD" w:rsidRDefault="00CF54AD">
            <w:pPr>
              <w:tabs>
                <w:tab w:val="left" w:pos="6300"/>
                <w:tab w:val="left" w:pos="6480"/>
              </w:tabs>
              <w:spacing w:line="276" w:lineRule="auto"/>
              <w:jc w:val="center"/>
              <w:rPr>
                <w:lang w:val="en-US"/>
              </w:rPr>
            </w:pPr>
            <w:r>
              <w:rPr>
                <w:lang w:val="en-US"/>
              </w:rPr>
              <w:t>7</w:t>
            </w:r>
          </w:p>
        </w:tc>
        <w:tc>
          <w:tcPr>
            <w:tcW w:w="9640" w:type="dxa"/>
            <w:tcBorders>
              <w:top w:val="single" w:sz="4" w:space="0" w:color="auto"/>
              <w:left w:val="single" w:sz="4" w:space="0" w:color="auto"/>
              <w:bottom w:val="single" w:sz="4" w:space="0" w:color="auto"/>
              <w:right w:val="single" w:sz="4" w:space="0" w:color="auto"/>
            </w:tcBorders>
            <w:hideMark/>
          </w:tcPr>
          <w:p w:rsidR="00D01CE8" w:rsidRDefault="00CF54AD">
            <w:pPr>
              <w:spacing w:line="276" w:lineRule="auto"/>
              <w:rPr>
                <w:lang w:val="uk-UA"/>
              </w:rPr>
            </w:pPr>
            <w:proofErr w:type="spellStart"/>
            <w:r>
              <w:t>Принципи</w:t>
            </w:r>
            <w:proofErr w:type="spellEnd"/>
            <w:r>
              <w:t xml:space="preserve"> </w:t>
            </w:r>
            <w:proofErr w:type="spellStart"/>
            <w:r>
              <w:t>лікування</w:t>
            </w:r>
            <w:proofErr w:type="spellEnd"/>
            <w:r>
              <w:rPr>
                <w:lang w:val="uk-UA"/>
              </w:rPr>
              <w:t xml:space="preserve"> </w:t>
            </w:r>
            <w:proofErr w:type="spellStart"/>
            <w:r>
              <w:t>алергічнихзахворювань</w:t>
            </w:r>
            <w:proofErr w:type="spellEnd"/>
            <w:r>
              <w:t>.</w:t>
            </w:r>
            <w:r>
              <w:rPr>
                <w:lang w:val="uk-UA"/>
              </w:rPr>
              <w:t xml:space="preserve"> С</w:t>
            </w:r>
            <w:proofErr w:type="spellStart"/>
            <w:r>
              <w:t>пецифічна</w:t>
            </w:r>
            <w:proofErr w:type="spellEnd"/>
            <w:r>
              <w:rPr>
                <w:lang w:val="uk-UA"/>
              </w:rPr>
              <w:t xml:space="preserve"> </w:t>
            </w:r>
            <w:proofErr w:type="spellStart"/>
            <w:r>
              <w:t>імунотерапія</w:t>
            </w:r>
            <w:proofErr w:type="spellEnd"/>
            <w:r>
              <w:t>: п</w:t>
            </w:r>
            <w:proofErr w:type="spellStart"/>
            <w:r>
              <w:rPr>
                <w:lang w:val="uk-UA"/>
              </w:rPr>
              <w:t>оказання</w:t>
            </w:r>
            <w:proofErr w:type="spellEnd"/>
            <w:r>
              <w:rPr>
                <w:lang w:val="uk-UA"/>
              </w:rPr>
              <w:t>, протипоказання, переваги. Фармакотерапія алергічних захворювань (блокатори Н</w:t>
            </w:r>
            <w:r>
              <w:rPr>
                <w:vertAlign w:val="subscript"/>
                <w:lang w:val="uk-UA"/>
              </w:rPr>
              <w:t>1</w:t>
            </w:r>
            <w:r>
              <w:rPr>
                <w:lang w:val="uk-UA"/>
              </w:rPr>
              <w:t xml:space="preserve">-гістамінорецепторів </w:t>
            </w:r>
            <w:r>
              <w:rPr>
                <w:lang w:val="en-US"/>
              </w:rPr>
              <w:t>I</w:t>
            </w:r>
            <w:r>
              <w:rPr>
                <w:lang w:val="uk-UA"/>
              </w:rPr>
              <w:t xml:space="preserve">, </w:t>
            </w:r>
            <w:r>
              <w:rPr>
                <w:lang w:val="en-US"/>
              </w:rPr>
              <w:t>II</w:t>
            </w:r>
            <w:r>
              <w:rPr>
                <w:lang w:val="uk-UA"/>
              </w:rPr>
              <w:t xml:space="preserve">  покоління та їх метаболіти,  </w:t>
            </w:r>
            <w:proofErr w:type="spellStart"/>
            <w:r>
              <w:rPr>
                <w:lang w:val="uk-UA"/>
              </w:rPr>
              <w:t>глюкокортикостероїди</w:t>
            </w:r>
            <w:proofErr w:type="spellEnd"/>
            <w:r>
              <w:rPr>
                <w:lang w:val="uk-UA"/>
              </w:rPr>
              <w:t>, мембраностабілізатори): показання, протипоказання, побічні ефекти.</w:t>
            </w:r>
            <w:r w:rsidR="00085B3A">
              <w:rPr>
                <w:lang w:val="uk-UA"/>
              </w:rPr>
              <w:t xml:space="preserve"> </w:t>
            </w:r>
          </w:p>
          <w:p w:rsidR="00CF54AD" w:rsidRDefault="00D01CE8">
            <w:pPr>
              <w:spacing w:line="276" w:lineRule="auto"/>
              <w:rPr>
                <w:lang w:val="uk-UA"/>
              </w:rPr>
            </w:pPr>
            <w:r w:rsidRPr="00D01CE8">
              <w:rPr>
                <w:b/>
                <w:lang w:val="uk-UA"/>
              </w:rPr>
              <w:t xml:space="preserve">ПМК - </w:t>
            </w:r>
            <w:r w:rsidR="00CF54AD" w:rsidRPr="00D01CE8">
              <w:rPr>
                <w:b/>
                <w:lang w:val="uk-UA"/>
              </w:rPr>
              <w:t>Залік</w:t>
            </w:r>
          </w:p>
        </w:tc>
        <w:tc>
          <w:tcPr>
            <w:tcW w:w="774" w:type="dxa"/>
            <w:tcBorders>
              <w:top w:val="single" w:sz="4" w:space="0" w:color="auto"/>
              <w:left w:val="single" w:sz="4" w:space="0" w:color="auto"/>
              <w:bottom w:val="single" w:sz="4" w:space="0" w:color="auto"/>
              <w:right w:val="single" w:sz="4" w:space="0" w:color="auto"/>
            </w:tcBorders>
          </w:tcPr>
          <w:p w:rsidR="00CF54AD" w:rsidRDefault="00CF54AD">
            <w:pPr>
              <w:tabs>
                <w:tab w:val="left" w:pos="6300"/>
                <w:tab w:val="left" w:pos="6480"/>
              </w:tabs>
              <w:spacing w:line="276" w:lineRule="auto"/>
              <w:jc w:val="center"/>
              <w:rPr>
                <w:bCs/>
                <w:lang w:val="uk-UA"/>
              </w:rPr>
            </w:pPr>
          </w:p>
          <w:p w:rsidR="00CF54AD" w:rsidRDefault="00CF54AD">
            <w:pPr>
              <w:tabs>
                <w:tab w:val="left" w:pos="6300"/>
                <w:tab w:val="left" w:pos="6480"/>
              </w:tabs>
              <w:spacing w:line="276" w:lineRule="auto"/>
              <w:jc w:val="center"/>
              <w:rPr>
                <w:bCs/>
                <w:lang w:val="uk-UA"/>
              </w:rPr>
            </w:pPr>
            <w:r>
              <w:rPr>
                <w:bCs/>
                <w:lang w:val="uk-UA"/>
              </w:rPr>
              <w:t>2</w:t>
            </w:r>
          </w:p>
        </w:tc>
      </w:tr>
      <w:tr w:rsidR="00085B3A" w:rsidRPr="00085B3A" w:rsidTr="00085B3A">
        <w:tc>
          <w:tcPr>
            <w:tcW w:w="551" w:type="dxa"/>
            <w:tcBorders>
              <w:top w:val="single" w:sz="4" w:space="0" w:color="auto"/>
              <w:left w:val="single" w:sz="4" w:space="0" w:color="auto"/>
              <w:bottom w:val="single" w:sz="4" w:space="0" w:color="auto"/>
              <w:right w:val="single" w:sz="4" w:space="0" w:color="auto"/>
            </w:tcBorders>
          </w:tcPr>
          <w:p w:rsidR="00085B3A" w:rsidRDefault="00085B3A">
            <w:pPr>
              <w:tabs>
                <w:tab w:val="left" w:pos="6300"/>
                <w:tab w:val="left" w:pos="6480"/>
              </w:tabs>
              <w:spacing w:line="276" w:lineRule="auto"/>
              <w:jc w:val="center"/>
              <w:rPr>
                <w:lang w:val="en-US"/>
              </w:rPr>
            </w:pPr>
          </w:p>
        </w:tc>
        <w:tc>
          <w:tcPr>
            <w:tcW w:w="9640" w:type="dxa"/>
            <w:tcBorders>
              <w:top w:val="single" w:sz="4" w:space="0" w:color="auto"/>
              <w:left w:val="single" w:sz="4" w:space="0" w:color="auto"/>
              <w:bottom w:val="single" w:sz="4" w:space="0" w:color="auto"/>
              <w:right w:val="single" w:sz="4" w:space="0" w:color="auto"/>
            </w:tcBorders>
          </w:tcPr>
          <w:p w:rsidR="00085B3A" w:rsidRPr="00085B3A" w:rsidRDefault="00085B3A">
            <w:pPr>
              <w:spacing w:line="276" w:lineRule="auto"/>
              <w:rPr>
                <w:lang w:val="uk-UA"/>
              </w:rPr>
            </w:pPr>
          </w:p>
        </w:tc>
        <w:tc>
          <w:tcPr>
            <w:tcW w:w="774" w:type="dxa"/>
            <w:tcBorders>
              <w:top w:val="single" w:sz="4" w:space="0" w:color="auto"/>
              <w:left w:val="single" w:sz="4" w:space="0" w:color="auto"/>
              <w:bottom w:val="single" w:sz="4" w:space="0" w:color="auto"/>
              <w:right w:val="single" w:sz="4" w:space="0" w:color="auto"/>
            </w:tcBorders>
          </w:tcPr>
          <w:p w:rsidR="00085B3A" w:rsidRPr="00085B3A" w:rsidRDefault="00085B3A">
            <w:pPr>
              <w:tabs>
                <w:tab w:val="left" w:pos="6300"/>
                <w:tab w:val="left" w:pos="6480"/>
              </w:tabs>
              <w:spacing w:line="276" w:lineRule="auto"/>
              <w:jc w:val="center"/>
              <w:rPr>
                <w:b/>
                <w:bCs/>
                <w:lang w:val="uk-UA"/>
              </w:rPr>
            </w:pPr>
            <w:r w:rsidRPr="00085B3A">
              <w:rPr>
                <w:b/>
                <w:bCs/>
                <w:lang w:val="uk-UA"/>
              </w:rPr>
              <w:t>14</w:t>
            </w:r>
          </w:p>
        </w:tc>
      </w:tr>
    </w:tbl>
    <w:p w:rsidR="00177C84" w:rsidRDefault="00177C84" w:rsidP="00085B3A">
      <w:pPr>
        <w:rPr>
          <w:lang w:val="uk-UA"/>
        </w:rPr>
      </w:pPr>
    </w:p>
    <w:p w:rsidR="00177C84" w:rsidRDefault="00177C84" w:rsidP="00085B3A">
      <w:pPr>
        <w:rPr>
          <w:lang w:val="uk-UA"/>
        </w:rPr>
      </w:pPr>
    </w:p>
    <w:p w:rsidR="00177C84" w:rsidRDefault="00177C84" w:rsidP="00085B3A">
      <w:pPr>
        <w:rPr>
          <w:lang w:val="uk-UA"/>
        </w:rPr>
      </w:pPr>
    </w:p>
    <w:p w:rsidR="00177C84" w:rsidRDefault="00177C84" w:rsidP="00085B3A">
      <w:pPr>
        <w:rPr>
          <w:lang w:val="uk-UA"/>
        </w:rPr>
      </w:pPr>
    </w:p>
    <w:p w:rsidR="004B7916" w:rsidRDefault="004B7916" w:rsidP="00085B3A">
      <w:pPr>
        <w:rPr>
          <w:lang w:val="uk-UA"/>
        </w:rPr>
      </w:pPr>
    </w:p>
    <w:p w:rsidR="00177C84" w:rsidRDefault="00177C84" w:rsidP="00085B3A">
      <w:pPr>
        <w:rPr>
          <w:lang w:val="uk-UA"/>
        </w:rPr>
      </w:pPr>
    </w:p>
    <w:p w:rsidR="00177C84" w:rsidRDefault="00177C84" w:rsidP="00085B3A">
      <w:pPr>
        <w:rPr>
          <w:lang w:val="uk-UA"/>
        </w:rPr>
      </w:pPr>
    </w:p>
    <w:p w:rsidR="00177C84" w:rsidRPr="004F2D88" w:rsidRDefault="00177C84" w:rsidP="00085B3A">
      <w:pPr>
        <w:rPr>
          <w:lang w:val="uk-UA"/>
        </w:rPr>
      </w:pPr>
    </w:p>
    <w:p w:rsidR="00AD78A6" w:rsidRPr="00177C84" w:rsidRDefault="00AD78A6" w:rsidP="00AD78A6">
      <w:pPr>
        <w:numPr>
          <w:ilvl w:val="0"/>
          <w:numId w:val="12"/>
        </w:numPr>
        <w:rPr>
          <w:b/>
          <w:color w:val="000000" w:themeColor="text1"/>
          <w:sz w:val="28"/>
          <w:szCs w:val="28"/>
          <w:u w:val="single"/>
        </w:rPr>
      </w:pPr>
      <w:proofErr w:type="spellStart"/>
      <w:r w:rsidRPr="00177C84">
        <w:rPr>
          <w:b/>
          <w:color w:val="000000" w:themeColor="text1"/>
          <w:sz w:val="28"/>
          <w:szCs w:val="28"/>
          <w:u w:val="single"/>
        </w:rPr>
        <w:lastRenderedPageBreak/>
        <w:t>Самост</w:t>
      </w:r>
      <w:proofErr w:type="spellEnd"/>
      <w:r w:rsidRPr="00177C84">
        <w:rPr>
          <w:b/>
          <w:color w:val="000000" w:themeColor="text1"/>
          <w:sz w:val="28"/>
          <w:szCs w:val="28"/>
          <w:u w:val="single"/>
          <w:lang w:val="uk-UA"/>
        </w:rPr>
        <w:t>і</w:t>
      </w:r>
      <w:proofErr w:type="spellStart"/>
      <w:r w:rsidRPr="00177C84">
        <w:rPr>
          <w:b/>
          <w:color w:val="000000" w:themeColor="text1"/>
          <w:sz w:val="28"/>
          <w:szCs w:val="28"/>
          <w:u w:val="single"/>
        </w:rPr>
        <w:t>йна</w:t>
      </w:r>
      <w:proofErr w:type="spellEnd"/>
      <w:r w:rsidRPr="00177C84">
        <w:rPr>
          <w:b/>
          <w:color w:val="000000" w:themeColor="text1"/>
          <w:sz w:val="28"/>
          <w:szCs w:val="28"/>
          <w:u w:val="single"/>
        </w:rPr>
        <w:t xml:space="preserve"> робота студент</w:t>
      </w:r>
      <w:r w:rsidRPr="00177C84">
        <w:rPr>
          <w:b/>
          <w:color w:val="000000" w:themeColor="text1"/>
          <w:sz w:val="28"/>
          <w:szCs w:val="28"/>
          <w:u w:val="single"/>
          <w:lang w:val="uk-UA"/>
        </w:rPr>
        <w:t>і</w:t>
      </w:r>
      <w:proofErr w:type="gramStart"/>
      <w:r w:rsidRPr="00177C84">
        <w:rPr>
          <w:b/>
          <w:color w:val="000000" w:themeColor="text1"/>
          <w:sz w:val="28"/>
          <w:szCs w:val="28"/>
          <w:u w:val="single"/>
        </w:rPr>
        <w:t>в</w:t>
      </w:r>
      <w:proofErr w:type="gramEnd"/>
    </w:p>
    <w:p w:rsidR="00AD78A6" w:rsidRPr="00177C84" w:rsidRDefault="00AD78A6" w:rsidP="00AD78A6">
      <w:pPr>
        <w:ind w:left="720"/>
        <w:rPr>
          <w:b/>
          <w:color w:val="000000" w:themeColor="text1"/>
          <w:sz w:val="28"/>
          <w:szCs w:val="28"/>
        </w:rPr>
      </w:pPr>
    </w:p>
    <w:p w:rsidR="00AD78A6" w:rsidRDefault="00AD78A6" w:rsidP="00AD78A6">
      <w:pPr>
        <w:jc w:val="both"/>
        <w:rPr>
          <w:b/>
          <w:bCs/>
          <w:iCs/>
          <w:sz w:val="28"/>
          <w:szCs w:val="28"/>
          <w:lang w:val="uk-UA"/>
        </w:rPr>
      </w:pPr>
    </w:p>
    <w:p w:rsidR="006C23B0" w:rsidRPr="00566D34" w:rsidRDefault="006C23B0" w:rsidP="006C23B0">
      <w:pPr>
        <w:tabs>
          <w:tab w:val="left" w:pos="6300"/>
          <w:tab w:val="left" w:pos="6480"/>
        </w:tabs>
        <w:rPr>
          <w:sz w:val="32"/>
          <w:szCs w:val="32"/>
        </w:rPr>
      </w:pPr>
      <w:r w:rsidRPr="00566D34">
        <w:rPr>
          <w:b/>
          <w:bCs/>
          <w:iCs/>
          <w:sz w:val="32"/>
          <w:szCs w:val="32"/>
        </w:rPr>
        <w:t xml:space="preserve">Теми занять, </w:t>
      </w:r>
      <w:proofErr w:type="spellStart"/>
      <w:r w:rsidRPr="00566D34">
        <w:rPr>
          <w:b/>
          <w:bCs/>
          <w:iCs/>
          <w:sz w:val="32"/>
          <w:szCs w:val="32"/>
        </w:rPr>
        <w:t>запропонованих</w:t>
      </w:r>
      <w:proofErr w:type="spellEnd"/>
      <w:r w:rsidRPr="00566D34">
        <w:rPr>
          <w:b/>
          <w:bCs/>
          <w:iCs/>
          <w:sz w:val="32"/>
          <w:szCs w:val="32"/>
        </w:rPr>
        <w:t xml:space="preserve"> кафедрою для </w:t>
      </w:r>
      <w:proofErr w:type="spellStart"/>
      <w:r w:rsidRPr="00566D34">
        <w:rPr>
          <w:b/>
          <w:bCs/>
          <w:iCs/>
          <w:sz w:val="32"/>
          <w:szCs w:val="32"/>
        </w:rPr>
        <w:t>самостійної</w:t>
      </w:r>
      <w:proofErr w:type="spellEnd"/>
      <w:r>
        <w:rPr>
          <w:b/>
          <w:bCs/>
          <w:iCs/>
          <w:sz w:val="32"/>
          <w:szCs w:val="32"/>
          <w:lang w:val="uk-UA"/>
        </w:rPr>
        <w:t xml:space="preserve"> </w:t>
      </w:r>
      <w:proofErr w:type="spellStart"/>
      <w:r w:rsidRPr="00566D34">
        <w:rPr>
          <w:b/>
          <w:bCs/>
          <w:iCs/>
          <w:sz w:val="32"/>
          <w:szCs w:val="32"/>
        </w:rPr>
        <w:t>позааудиторної</w:t>
      </w:r>
      <w:proofErr w:type="spellEnd"/>
      <w:r>
        <w:rPr>
          <w:b/>
          <w:bCs/>
          <w:iCs/>
          <w:sz w:val="32"/>
          <w:szCs w:val="32"/>
          <w:lang w:val="uk-UA"/>
        </w:rPr>
        <w:t xml:space="preserve"> </w:t>
      </w:r>
      <w:proofErr w:type="spellStart"/>
      <w:r w:rsidRPr="00566D34">
        <w:rPr>
          <w:b/>
          <w:bCs/>
          <w:iCs/>
          <w:sz w:val="32"/>
          <w:szCs w:val="32"/>
        </w:rPr>
        <w:t>роботи</w:t>
      </w:r>
      <w:proofErr w:type="spellEnd"/>
      <w:r>
        <w:rPr>
          <w:b/>
          <w:bCs/>
          <w:iCs/>
          <w:sz w:val="32"/>
          <w:szCs w:val="32"/>
          <w:lang w:val="uk-UA"/>
        </w:rPr>
        <w:t xml:space="preserve"> </w:t>
      </w:r>
      <w:proofErr w:type="spellStart"/>
      <w:r>
        <w:rPr>
          <w:b/>
          <w:bCs/>
          <w:iCs/>
          <w:sz w:val="32"/>
          <w:szCs w:val="32"/>
        </w:rPr>
        <w:t>студентів</w:t>
      </w:r>
      <w:proofErr w:type="spellEnd"/>
      <w:r>
        <w:rPr>
          <w:b/>
          <w:bCs/>
          <w:iCs/>
          <w:sz w:val="32"/>
          <w:szCs w:val="32"/>
        </w:rPr>
        <w:t xml:space="preserve"> </w:t>
      </w:r>
      <w:r>
        <w:rPr>
          <w:b/>
          <w:bCs/>
          <w:iCs/>
          <w:sz w:val="32"/>
          <w:szCs w:val="32"/>
          <w:lang w:val="uk-UA"/>
        </w:rPr>
        <w:t>5</w:t>
      </w:r>
      <w:r w:rsidRPr="00566D34">
        <w:rPr>
          <w:b/>
          <w:bCs/>
          <w:iCs/>
          <w:sz w:val="32"/>
          <w:szCs w:val="32"/>
        </w:rPr>
        <w:t>-го кур</w:t>
      </w:r>
      <w:r>
        <w:rPr>
          <w:b/>
          <w:bCs/>
          <w:iCs/>
          <w:sz w:val="32"/>
          <w:szCs w:val="32"/>
        </w:rPr>
        <w:t xml:space="preserve">су </w:t>
      </w:r>
      <w:proofErr w:type="gramStart"/>
      <w:r>
        <w:rPr>
          <w:b/>
          <w:bCs/>
          <w:iCs/>
          <w:sz w:val="32"/>
          <w:szCs w:val="32"/>
          <w:lang w:val="uk-UA"/>
        </w:rPr>
        <w:t>за</w:t>
      </w:r>
      <w:proofErr w:type="gramEnd"/>
      <w:r>
        <w:rPr>
          <w:b/>
          <w:bCs/>
          <w:iCs/>
          <w:sz w:val="32"/>
          <w:szCs w:val="32"/>
          <w:lang w:val="uk-UA"/>
        </w:rPr>
        <w:t xml:space="preserve"> спеціальністю медична психологія</w:t>
      </w:r>
      <w:r w:rsidRPr="00566D34">
        <w:rPr>
          <w:b/>
          <w:bCs/>
          <w:iCs/>
          <w:sz w:val="32"/>
          <w:szCs w:val="32"/>
        </w:rPr>
        <w:t>.</w:t>
      </w:r>
    </w:p>
    <w:p w:rsidR="006C23B0" w:rsidRPr="00566D34" w:rsidRDefault="006C23B0" w:rsidP="006C23B0">
      <w:pPr>
        <w:tabs>
          <w:tab w:val="left" w:pos="6300"/>
          <w:tab w:val="left" w:pos="6480"/>
        </w:tabs>
      </w:pPr>
    </w:p>
    <w:p w:rsidR="006C23B0" w:rsidRPr="00B93ECF" w:rsidRDefault="006C23B0" w:rsidP="006C23B0">
      <w:pPr>
        <w:tabs>
          <w:tab w:val="left" w:pos="6300"/>
          <w:tab w:val="left" w:pos="648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663"/>
        <w:gridCol w:w="1666"/>
      </w:tblGrid>
      <w:tr w:rsidR="006C23B0" w:rsidRPr="00B93ECF" w:rsidTr="006410A4">
        <w:tc>
          <w:tcPr>
            <w:tcW w:w="1242" w:type="dxa"/>
            <w:shd w:val="clear" w:color="auto" w:fill="auto"/>
          </w:tcPr>
          <w:p w:rsidR="006C23B0" w:rsidRPr="00EF1C4B" w:rsidRDefault="006C23B0" w:rsidP="006410A4">
            <w:pPr>
              <w:tabs>
                <w:tab w:val="left" w:pos="6300"/>
                <w:tab w:val="left" w:pos="6480"/>
              </w:tabs>
              <w:jc w:val="center"/>
              <w:rPr>
                <w:b/>
                <w:bCs/>
                <w:sz w:val="28"/>
                <w:szCs w:val="28"/>
              </w:rPr>
            </w:pPr>
            <w:r w:rsidRPr="00EF1C4B">
              <w:rPr>
                <w:b/>
                <w:bCs/>
                <w:sz w:val="28"/>
                <w:szCs w:val="28"/>
              </w:rPr>
              <w:t>№</w:t>
            </w:r>
            <w:proofErr w:type="gramStart"/>
            <w:r w:rsidRPr="00EF1C4B">
              <w:rPr>
                <w:b/>
                <w:bCs/>
                <w:sz w:val="28"/>
                <w:szCs w:val="28"/>
              </w:rPr>
              <w:t>п</w:t>
            </w:r>
            <w:proofErr w:type="gramEnd"/>
            <w:r w:rsidRPr="00EF1C4B">
              <w:rPr>
                <w:b/>
                <w:bCs/>
                <w:sz w:val="28"/>
                <w:szCs w:val="28"/>
              </w:rPr>
              <w:t>/п</w:t>
            </w:r>
          </w:p>
        </w:tc>
        <w:tc>
          <w:tcPr>
            <w:tcW w:w="6663" w:type="dxa"/>
            <w:shd w:val="clear" w:color="auto" w:fill="auto"/>
          </w:tcPr>
          <w:p w:rsidR="006C23B0" w:rsidRPr="00EF1C4B" w:rsidRDefault="006C23B0" w:rsidP="006410A4">
            <w:pPr>
              <w:tabs>
                <w:tab w:val="left" w:pos="6300"/>
                <w:tab w:val="left" w:pos="6480"/>
              </w:tabs>
              <w:jc w:val="center"/>
              <w:rPr>
                <w:b/>
                <w:bCs/>
                <w:sz w:val="28"/>
                <w:szCs w:val="28"/>
              </w:rPr>
            </w:pPr>
            <w:r w:rsidRPr="00EF1C4B">
              <w:rPr>
                <w:b/>
                <w:bCs/>
                <w:sz w:val="28"/>
                <w:szCs w:val="28"/>
              </w:rPr>
              <w:t xml:space="preserve">Тема </w:t>
            </w:r>
            <w:proofErr w:type="spellStart"/>
            <w:r w:rsidRPr="00EF1C4B">
              <w:rPr>
                <w:b/>
                <w:bCs/>
                <w:sz w:val="28"/>
                <w:szCs w:val="28"/>
              </w:rPr>
              <w:t>роботи</w:t>
            </w:r>
            <w:proofErr w:type="spellEnd"/>
          </w:p>
        </w:tc>
        <w:tc>
          <w:tcPr>
            <w:tcW w:w="1666" w:type="dxa"/>
            <w:shd w:val="clear" w:color="auto" w:fill="auto"/>
          </w:tcPr>
          <w:p w:rsidR="006C23B0" w:rsidRPr="00EF1C4B" w:rsidRDefault="006C23B0" w:rsidP="006410A4">
            <w:pPr>
              <w:tabs>
                <w:tab w:val="left" w:pos="6300"/>
                <w:tab w:val="left" w:pos="6480"/>
              </w:tabs>
              <w:jc w:val="center"/>
              <w:rPr>
                <w:b/>
                <w:bCs/>
                <w:sz w:val="28"/>
                <w:szCs w:val="28"/>
              </w:rPr>
            </w:pPr>
            <w:proofErr w:type="spellStart"/>
            <w:r w:rsidRPr="00EF1C4B">
              <w:rPr>
                <w:b/>
                <w:bCs/>
                <w:sz w:val="28"/>
                <w:szCs w:val="28"/>
              </w:rPr>
              <w:t>Кількість</w:t>
            </w:r>
            <w:proofErr w:type="spellEnd"/>
            <w:r w:rsidRPr="00EF1C4B">
              <w:rPr>
                <w:b/>
                <w:bCs/>
                <w:sz w:val="28"/>
                <w:szCs w:val="28"/>
              </w:rPr>
              <w:t xml:space="preserve"> годин</w:t>
            </w:r>
          </w:p>
        </w:tc>
      </w:tr>
      <w:tr w:rsidR="006C23B0" w:rsidRPr="00B93ECF" w:rsidTr="006410A4">
        <w:tc>
          <w:tcPr>
            <w:tcW w:w="1242" w:type="dxa"/>
            <w:shd w:val="clear" w:color="auto" w:fill="auto"/>
          </w:tcPr>
          <w:p w:rsidR="006C23B0" w:rsidRPr="00EF1C4B" w:rsidRDefault="006C23B0" w:rsidP="006410A4">
            <w:pPr>
              <w:tabs>
                <w:tab w:val="left" w:pos="6300"/>
                <w:tab w:val="left" w:pos="6480"/>
              </w:tabs>
              <w:jc w:val="center"/>
              <w:rPr>
                <w:sz w:val="28"/>
                <w:szCs w:val="28"/>
              </w:rPr>
            </w:pPr>
            <w:r w:rsidRPr="00EF1C4B">
              <w:rPr>
                <w:sz w:val="28"/>
                <w:szCs w:val="28"/>
              </w:rPr>
              <w:t>1.</w:t>
            </w:r>
          </w:p>
        </w:tc>
        <w:tc>
          <w:tcPr>
            <w:tcW w:w="6663" w:type="dxa"/>
            <w:shd w:val="clear" w:color="auto" w:fill="auto"/>
          </w:tcPr>
          <w:p w:rsidR="006C23B0" w:rsidRPr="00EF1C4B" w:rsidRDefault="006C23B0" w:rsidP="006410A4">
            <w:pPr>
              <w:tabs>
                <w:tab w:val="left" w:pos="6300"/>
                <w:tab w:val="left" w:pos="6480"/>
              </w:tabs>
              <w:rPr>
                <w:sz w:val="28"/>
                <w:szCs w:val="28"/>
              </w:rPr>
            </w:pPr>
            <w:proofErr w:type="spellStart"/>
            <w:r w:rsidRPr="00EF1C4B">
              <w:rPr>
                <w:sz w:val="28"/>
                <w:szCs w:val="28"/>
              </w:rPr>
              <w:t>Імуно-нейро-ендокринна</w:t>
            </w:r>
            <w:proofErr w:type="spellEnd"/>
            <w:r>
              <w:rPr>
                <w:sz w:val="28"/>
                <w:szCs w:val="28"/>
                <w:lang w:val="uk-UA"/>
              </w:rPr>
              <w:t xml:space="preserve"> </w:t>
            </w:r>
            <w:proofErr w:type="spellStart"/>
            <w:r w:rsidRPr="00EF1C4B">
              <w:rPr>
                <w:sz w:val="28"/>
                <w:szCs w:val="28"/>
              </w:rPr>
              <w:t>регуляція</w:t>
            </w:r>
            <w:proofErr w:type="spellEnd"/>
            <w:r>
              <w:rPr>
                <w:sz w:val="28"/>
                <w:szCs w:val="28"/>
                <w:lang w:val="uk-UA"/>
              </w:rPr>
              <w:t xml:space="preserve"> </w:t>
            </w:r>
            <w:proofErr w:type="spellStart"/>
            <w:r w:rsidRPr="00EF1C4B">
              <w:rPr>
                <w:sz w:val="28"/>
                <w:szCs w:val="28"/>
              </w:rPr>
              <w:t>функцій</w:t>
            </w:r>
            <w:proofErr w:type="spellEnd"/>
            <w:r>
              <w:rPr>
                <w:sz w:val="28"/>
                <w:szCs w:val="28"/>
                <w:lang w:val="uk-UA"/>
              </w:rPr>
              <w:t xml:space="preserve"> </w:t>
            </w:r>
            <w:proofErr w:type="spellStart"/>
            <w:r w:rsidRPr="00EF1C4B">
              <w:rPr>
                <w:sz w:val="28"/>
                <w:szCs w:val="28"/>
              </w:rPr>
              <w:t>організму</w:t>
            </w:r>
            <w:proofErr w:type="spellEnd"/>
            <w:r>
              <w:rPr>
                <w:sz w:val="28"/>
                <w:szCs w:val="28"/>
                <w:lang w:val="uk-UA"/>
              </w:rPr>
              <w:t xml:space="preserve"> </w:t>
            </w:r>
            <w:proofErr w:type="spellStart"/>
            <w:r w:rsidRPr="00EF1C4B">
              <w:rPr>
                <w:sz w:val="28"/>
                <w:szCs w:val="28"/>
              </w:rPr>
              <w:t>людини</w:t>
            </w:r>
            <w:proofErr w:type="spellEnd"/>
            <w:r w:rsidRPr="00EF1C4B">
              <w:rPr>
                <w:sz w:val="28"/>
                <w:szCs w:val="28"/>
              </w:rPr>
              <w:t xml:space="preserve">. </w:t>
            </w:r>
          </w:p>
        </w:tc>
        <w:tc>
          <w:tcPr>
            <w:tcW w:w="1666" w:type="dxa"/>
            <w:shd w:val="clear" w:color="auto" w:fill="auto"/>
          </w:tcPr>
          <w:p w:rsidR="006C23B0" w:rsidRPr="007D42DD" w:rsidRDefault="006C23B0" w:rsidP="006410A4">
            <w:pPr>
              <w:tabs>
                <w:tab w:val="left" w:pos="6300"/>
                <w:tab w:val="left" w:pos="6480"/>
              </w:tabs>
              <w:jc w:val="center"/>
              <w:rPr>
                <w:sz w:val="28"/>
                <w:szCs w:val="28"/>
                <w:lang w:val="uk-UA"/>
              </w:rPr>
            </w:pPr>
            <w:r>
              <w:rPr>
                <w:sz w:val="28"/>
                <w:szCs w:val="28"/>
                <w:lang w:val="uk-UA"/>
              </w:rPr>
              <w:t>1</w:t>
            </w:r>
          </w:p>
        </w:tc>
      </w:tr>
      <w:tr w:rsidR="006C23B0" w:rsidRPr="00B93ECF" w:rsidTr="006410A4">
        <w:tc>
          <w:tcPr>
            <w:tcW w:w="1242" w:type="dxa"/>
            <w:shd w:val="clear" w:color="auto" w:fill="auto"/>
          </w:tcPr>
          <w:p w:rsidR="006C23B0" w:rsidRPr="00EF1C4B" w:rsidRDefault="006C23B0" w:rsidP="006410A4">
            <w:pPr>
              <w:tabs>
                <w:tab w:val="left" w:pos="6300"/>
                <w:tab w:val="left" w:pos="6480"/>
              </w:tabs>
              <w:jc w:val="center"/>
              <w:rPr>
                <w:sz w:val="28"/>
                <w:szCs w:val="28"/>
              </w:rPr>
            </w:pPr>
            <w:r w:rsidRPr="00EF1C4B">
              <w:rPr>
                <w:sz w:val="28"/>
                <w:szCs w:val="28"/>
              </w:rPr>
              <w:t>2.</w:t>
            </w:r>
          </w:p>
        </w:tc>
        <w:tc>
          <w:tcPr>
            <w:tcW w:w="6663" w:type="dxa"/>
            <w:shd w:val="clear" w:color="auto" w:fill="auto"/>
          </w:tcPr>
          <w:p w:rsidR="006C23B0" w:rsidRPr="00EF1C4B" w:rsidRDefault="006C23B0" w:rsidP="006410A4">
            <w:pPr>
              <w:tabs>
                <w:tab w:val="left" w:pos="6300"/>
                <w:tab w:val="left" w:pos="6480"/>
              </w:tabs>
              <w:rPr>
                <w:sz w:val="28"/>
                <w:szCs w:val="28"/>
              </w:rPr>
            </w:pPr>
            <w:proofErr w:type="spellStart"/>
            <w:r w:rsidRPr="00EF1C4B">
              <w:rPr>
                <w:sz w:val="28"/>
                <w:szCs w:val="28"/>
              </w:rPr>
              <w:t>Схильність</w:t>
            </w:r>
            <w:proofErr w:type="spellEnd"/>
            <w:r w:rsidRPr="00EF1C4B">
              <w:rPr>
                <w:sz w:val="28"/>
                <w:szCs w:val="28"/>
              </w:rPr>
              <w:t xml:space="preserve"> до </w:t>
            </w:r>
            <w:proofErr w:type="spellStart"/>
            <w:r w:rsidRPr="00EF1C4B">
              <w:rPr>
                <w:sz w:val="28"/>
                <w:szCs w:val="28"/>
              </w:rPr>
              <w:t>захворювань</w:t>
            </w:r>
            <w:proofErr w:type="spellEnd"/>
            <w:r>
              <w:rPr>
                <w:sz w:val="28"/>
                <w:szCs w:val="28"/>
                <w:lang w:val="uk-UA"/>
              </w:rPr>
              <w:t xml:space="preserve"> </w:t>
            </w:r>
            <w:proofErr w:type="spellStart"/>
            <w:r w:rsidRPr="00EF1C4B">
              <w:rPr>
                <w:sz w:val="28"/>
                <w:szCs w:val="28"/>
              </w:rPr>
              <w:t>залежно</w:t>
            </w:r>
            <w:proofErr w:type="spellEnd"/>
            <w:r>
              <w:rPr>
                <w:sz w:val="28"/>
                <w:szCs w:val="28"/>
                <w:lang w:val="uk-UA"/>
              </w:rPr>
              <w:t xml:space="preserve"> </w:t>
            </w:r>
            <w:proofErr w:type="spellStart"/>
            <w:r w:rsidRPr="00EF1C4B">
              <w:rPr>
                <w:sz w:val="28"/>
                <w:szCs w:val="28"/>
              </w:rPr>
              <w:t>від</w:t>
            </w:r>
            <w:proofErr w:type="spellEnd"/>
            <w:r w:rsidRPr="00EF1C4B">
              <w:rPr>
                <w:sz w:val="28"/>
                <w:szCs w:val="28"/>
              </w:rPr>
              <w:t xml:space="preserve"> HLA- фенотипу</w:t>
            </w:r>
          </w:p>
        </w:tc>
        <w:tc>
          <w:tcPr>
            <w:tcW w:w="1666" w:type="dxa"/>
            <w:shd w:val="clear" w:color="auto" w:fill="auto"/>
          </w:tcPr>
          <w:p w:rsidR="006C23B0" w:rsidRPr="007D42DD" w:rsidRDefault="006C23B0" w:rsidP="006410A4">
            <w:pPr>
              <w:tabs>
                <w:tab w:val="left" w:pos="6300"/>
                <w:tab w:val="left" w:pos="6480"/>
              </w:tabs>
              <w:jc w:val="center"/>
              <w:rPr>
                <w:sz w:val="28"/>
                <w:szCs w:val="28"/>
                <w:lang w:val="uk-UA"/>
              </w:rPr>
            </w:pPr>
            <w:r>
              <w:rPr>
                <w:sz w:val="28"/>
                <w:szCs w:val="28"/>
                <w:lang w:val="uk-UA"/>
              </w:rPr>
              <w:t>1</w:t>
            </w:r>
          </w:p>
        </w:tc>
      </w:tr>
      <w:tr w:rsidR="006C23B0" w:rsidRPr="00B93ECF" w:rsidTr="006410A4">
        <w:tc>
          <w:tcPr>
            <w:tcW w:w="1242" w:type="dxa"/>
            <w:shd w:val="clear" w:color="auto" w:fill="auto"/>
          </w:tcPr>
          <w:p w:rsidR="006C23B0" w:rsidRPr="00EF1C4B" w:rsidRDefault="006C23B0" w:rsidP="006410A4">
            <w:pPr>
              <w:tabs>
                <w:tab w:val="left" w:pos="6300"/>
                <w:tab w:val="left" w:pos="6480"/>
              </w:tabs>
              <w:jc w:val="center"/>
              <w:rPr>
                <w:sz w:val="28"/>
                <w:szCs w:val="28"/>
              </w:rPr>
            </w:pPr>
            <w:r w:rsidRPr="00EF1C4B">
              <w:rPr>
                <w:sz w:val="28"/>
                <w:szCs w:val="28"/>
              </w:rPr>
              <w:t>3.</w:t>
            </w:r>
          </w:p>
        </w:tc>
        <w:tc>
          <w:tcPr>
            <w:tcW w:w="6663" w:type="dxa"/>
            <w:shd w:val="clear" w:color="auto" w:fill="auto"/>
          </w:tcPr>
          <w:p w:rsidR="006C23B0" w:rsidRPr="00EF1C4B" w:rsidRDefault="006C23B0" w:rsidP="006410A4">
            <w:pPr>
              <w:tabs>
                <w:tab w:val="left" w:pos="6300"/>
                <w:tab w:val="left" w:pos="6480"/>
              </w:tabs>
              <w:rPr>
                <w:sz w:val="28"/>
                <w:szCs w:val="28"/>
              </w:rPr>
            </w:pPr>
            <w:proofErr w:type="spellStart"/>
            <w:r w:rsidRPr="00EF1C4B">
              <w:rPr>
                <w:sz w:val="28"/>
                <w:szCs w:val="28"/>
              </w:rPr>
              <w:t>Імунодіагностика</w:t>
            </w:r>
            <w:proofErr w:type="spellEnd"/>
            <w:r w:rsidRPr="00EF1C4B">
              <w:rPr>
                <w:sz w:val="28"/>
                <w:szCs w:val="28"/>
              </w:rPr>
              <w:t xml:space="preserve"> та </w:t>
            </w:r>
            <w:proofErr w:type="spellStart"/>
            <w:r w:rsidRPr="00EF1C4B">
              <w:rPr>
                <w:sz w:val="28"/>
                <w:szCs w:val="28"/>
              </w:rPr>
              <w:t>імунореабілітація</w:t>
            </w:r>
            <w:proofErr w:type="spellEnd"/>
            <w:r>
              <w:rPr>
                <w:sz w:val="28"/>
                <w:szCs w:val="28"/>
                <w:lang w:val="uk-UA"/>
              </w:rPr>
              <w:t xml:space="preserve"> </w:t>
            </w:r>
            <w:proofErr w:type="spellStart"/>
            <w:r w:rsidRPr="00EF1C4B">
              <w:rPr>
                <w:sz w:val="28"/>
                <w:szCs w:val="28"/>
              </w:rPr>
              <w:t>хворих</w:t>
            </w:r>
            <w:proofErr w:type="spellEnd"/>
            <w:r w:rsidRPr="00EF1C4B">
              <w:rPr>
                <w:sz w:val="28"/>
                <w:szCs w:val="28"/>
              </w:rPr>
              <w:t xml:space="preserve"> з </w:t>
            </w:r>
            <w:proofErr w:type="spellStart"/>
            <w:r w:rsidRPr="00EF1C4B">
              <w:rPr>
                <w:sz w:val="28"/>
                <w:szCs w:val="28"/>
              </w:rPr>
              <w:t>опортуністичними</w:t>
            </w:r>
            <w:proofErr w:type="spellEnd"/>
            <w:r>
              <w:rPr>
                <w:sz w:val="28"/>
                <w:szCs w:val="28"/>
                <w:lang w:val="uk-UA"/>
              </w:rPr>
              <w:t xml:space="preserve"> </w:t>
            </w:r>
            <w:proofErr w:type="spellStart"/>
            <w:r w:rsidRPr="00EF1C4B">
              <w:rPr>
                <w:sz w:val="28"/>
                <w:szCs w:val="28"/>
              </w:rPr>
              <w:t>інфекціями</w:t>
            </w:r>
            <w:proofErr w:type="spellEnd"/>
            <w:r w:rsidRPr="00EF1C4B">
              <w:rPr>
                <w:sz w:val="28"/>
                <w:szCs w:val="28"/>
              </w:rPr>
              <w:t>.</w:t>
            </w:r>
          </w:p>
        </w:tc>
        <w:tc>
          <w:tcPr>
            <w:tcW w:w="1666" w:type="dxa"/>
            <w:shd w:val="clear" w:color="auto" w:fill="auto"/>
          </w:tcPr>
          <w:p w:rsidR="006C23B0" w:rsidRPr="007D42DD" w:rsidRDefault="006C23B0" w:rsidP="006410A4">
            <w:pPr>
              <w:tabs>
                <w:tab w:val="left" w:pos="6300"/>
                <w:tab w:val="left" w:pos="6480"/>
              </w:tabs>
              <w:jc w:val="center"/>
              <w:rPr>
                <w:sz w:val="28"/>
                <w:szCs w:val="28"/>
                <w:lang w:val="uk-UA"/>
              </w:rPr>
            </w:pPr>
            <w:r>
              <w:rPr>
                <w:sz w:val="28"/>
                <w:szCs w:val="28"/>
                <w:lang w:val="uk-UA"/>
              </w:rPr>
              <w:t>1</w:t>
            </w:r>
          </w:p>
        </w:tc>
      </w:tr>
      <w:tr w:rsidR="006C23B0" w:rsidRPr="00B93ECF" w:rsidTr="006410A4">
        <w:tc>
          <w:tcPr>
            <w:tcW w:w="1242" w:type="dxa"/>
            <w:shd w:val="clear" w:color="auto" w:fill="auto"/>
          </w:tcPr>
          <w:p w:rsidR="006C23B0" w:rsidRPr="00EF1C4B" w:rsidRDefault="006C23B0" w:rsidP="006410A4">
            <w:pPr>
              <w:tabs>
                <w:tab w:val="left" w:pos="6300"/>
                <w:tab w:val="left" w:pos="6480"/>
              </w:tabs>
              <w:jc w:val="center"/>
              <w:rPr>
                <w:sz w:val="28"/>
                <w:szCs w:val="28"/>
              </w:rPr>
            </w:pPr>
            <w:r>
              <w:rPr>
                <w:sz w:val="28"/>
                <w:szCs w:val="28"/>
              </w:rPr>
              <w:t>4</w:t>
            </w:r>
            <w:r w:rsidRPr="00EF1C4B">
              <w:rPr>
                <w:sz w:val="28"/>
                <w:szCs w:val="28"/>
              </w:rPr>
              <w:t>.</w:t>
            </w:r>
          </w:p>
        </w:tc>
        <w:tc>
          <w:tcPr>
            <w:tcW w:w="6663" w:type="dxa"/>
            <w:shd w:val="clear" w:color="auto" w:fill="auto"/>
          </w:tcPr>
          <w:p w:rsidR="006C23B0" w:rsidRPr="00EF1C4B" w:rsidRDefault="006C23B0" w:rsidP="006410A4">
            <w:pPr>
              <w:tabs>
                <w:tab w:val="left" w:pos="6300"/>
                <w:tab w:val="left" w:pos="6480"/>
              </w:tabs>
              <w:rPr>
                <w:sz w:val="28"/>
                <w:szCs w:val="28"/>
              </w:rPr>
            </w:pPr>
            <w:proofErr w:type="spellStart"/>
            <w:r w:rsidRPr="00EF1C4B">
              <w:rPr>
                <w:sz w:val="28"/>
                <w:szCs w:val="28"/>
              </w:rPr>
              <w:t>Імунологія</w:t>
            </w:r>
            <w:proofErr w:type="spellEnd"/>
            <w:r>
              <w:rPr>
                <w:sz w:val="28"/>
                <w:szCs w:val="28"/>
                <w:lang w:val="uk-UA"/>
              </w:rPr>
              <w:t xml:space="preserve"> </w:t>
            </w:r>
            <w:proofErr w:type="spellStart"/>
            <w:r w:rsidRPr="00EF1C4B">
              <w:rPr>
                <w:sz w:val="28"/>
                <w:szCs w:val="28"/>
              </w:rPr>
              <w:t>слизових</w:t>
            </w:r>
            <w:proofErr w:type="spellEnd"/>
            <w:r>
              <w:rPr>
                <w:sz w:val="28"/>
                <w:szCs w:val="28"/>
                <w:lang w:val="uk-UA"/>
              </w:rPr>
              <w:t xml:space="preserve"> </w:t>
            </w:r>
            <w:proofErr w:type="spellStart"/>
            <w:r w:rsidRPr="00EF1C4B">
              <w:rPr>
                <w:sz w:val="28"/>
                <w:szCs w:val="28"/>
              </w:rPr>
              <w:t>оболонок</w:t>
            </w:r>
            <w:proofErr w:type="spellEnd"/>
            <w:r w:rsidRPr="00EF1C4B">
              <w:rPr>
                <w:sz w:val="28"/>
                <w:szCs w:val="28"/>
              </w:rPr>
              <w:t>.</w:t>
            </w:r>
          </w:p>
        </w:tc>
        <w:tc>
          <w:tcPr>
            <w:tcW w:w="1666" w:type="dxa"/>
            <w:shd w:val="clear" w:color="auto" w:fill="auto"/>
          </w:tcPr>
          <w:p w:rsidR="006C23B0" w:rsidRPr="007D42DD" w:rsidRDefault="006C23B0" w:rsidP="006410A4">
            <w:pPr>
              <w:tabs>
                <w:tab w:val="left" w:pos="6300"/>
                <w:tab w:val="left" w:pos="6480"/>
              </w:tabs>
              <w:jc w:val="center"/>
              <w:rPr>
                <w:sz w:val="28"/>
                <w:szCs w:val="28"/>
                <w:lang w:val="uk-UA"/>
              </w:rPr>
            </w:pPr>
            <w:r>
              <w:rPr>
                <w:sz w:val="28"/>
                <w:szCs w:val="28"/>
                <w:lang w:val="uk-UA"/>
              </w:rPr>
              <w:t>1</w:t>
            </w:r>
          </w:p>
        </w:tc>
      </w:tr>
      <w:tr w:rsidR="006C23B0" w:rsidRPr="00B93ECF" w:rsidTr="006410A4">
        <w:tc>
          <w:tcPr>
            <w:tcW w:w="1242" w:type="dxa"/>
            <w:shd w:val="clear" w:color="auto" w:fill="auto"/>
          </w:tcPr>
          <w:p w:rsidR="006C23B0" w:rsidRPr="00EF1C4B" w:rsidRDefault="006C23B0" w:rsidP="006410A4">
            <w:pPr>
              <w:tabs>
                <w:tab w:val="left" w:pos="6300"/>
                <w:tab w:val="left" w:pos="6480"/>
              </w:tabs>
              <w:jc w:val="center"/>
              <w:rPr>
                <w:sz w:val="28"/>
                <w:szCs w:val="28"/>
              </w:rPr>
            </w:pPr>
            <w:r>
              <w:rPr>
                <w:sz w:val="28"/>
                <w:szCs w:val="28"/>
                <w:lang w:val="uk-UA"/>
              </w:rPr>
              <w:t>5</w:t>
            </w:r>
            <w:r w:rsidRPr="00EF1C4B">
              <w:rPr>
                <w:sz w:val="28"/>
                <w:szCs w:val="28"/>
              </w:rPr>
              <w:t>.</w:t>
            </w:r>
          </w:p>
        </w:tc>
        <w:tc>
          <w:tcPr>
            <w:tcW w:w="6663" w:type="dxa"/>
            <w:shd w:val="clear" w:color="auto" w:fill="auto"/>
          </w:tcPr>
          <w:p w:rsidR="006C23B0" w:rsidRPr="00FD2F9D" w:rsidRDefault="006C23B0" w:rsidP="006410A4">
            <w:pPr>
              <w:tabs>
                <w:tab w:val="left" w:pos="6300"/>
                <w:tab w:val="left" w:pos="6480"/>
              </w:tabs>
              <w:rPr>
                <w:sz w:val="28"/>
                <w:szCs w:val="28"/>
                <w:lang w:val="uk-UA"/>
              </w:rPr>
            </w:pPr>
            <w:proofErr w:type="spellStart"/>
            <w:r>
              <w:rPr>
                <w:sz w:val="28"/>
                <w:szCs w:val="28"/>
              </w:rPr>
              <w:t>Нев</w:t>
            </w:r>
            <w:proofErr w:type="spellEnd"/>
            <w:r>
              <w:rPr>
                <w:sz w:val="28"/>
                <w:szCs w:val="28"/>
                <w:lang w:val="uk-UA"/>
              </w:rPr>
              <w:t>і</w:t>
            </w:r>
            <w:proofErr w:type="spellStart"/>
            <w:r>
              <w:rPr>
                <w:sz w:val="28"/>
                <w:szCs w:val="28"/>
              </w:rPr>
              <w:t>дкладн</w:t>
            </w:r>
            <w:proofErr w:type="spellEnd"/>
            <w:r>
              <w:rPr>
                <w:sz w:val="28"/>
                <w:szCs w:val="28"/>
                <w:lang w:val="uk-UA"/>
              </w:rPr>
              <w:t>і стани в алергології</w:t>
            </w:r>
          </w:p>
        </w:tc>
        <w:tc>
          <w:tcPr>
            <w:tcW w:w="1666" w:type="dxa"/>
            <w:shd w:val="clear" w:color="auto" w:fill="auto"/>
          </w:tcPr>
          <w:p w:rsidR="006C23B0" w:rsidRPr="007D42DD" w:rsidRDefault="006C23B0" w:rsidP="006410A4">
            <w:pPr>
              <w:tabs>
                <w:tab w:val="left" w:pos="6300"/>
                <w:tab w:val="left" w:pos="6480"/>
              </w:tabs>
              <w:jc w:val="center"/>
              <w:rPr>
                <w:sz w:val="28"/>
                <w:szCs w:val="28"/>
                <w:lang w:val="uk-UA"/>
              </w:rPr>
            </w:pPr>
            <w:r>
              <w:rPr>
                <w:sz w:val="28"/>
                <w:szCs w:val="28"/>
                <w:lang w:val="uk-UA"/>
              </w:rPr>
              <w:t>1</w:t>
            </w:r>
          </w:p>
        </w:tc>
      </w:tr>
      <w:tr w:rsidR="006C23B0" w:rsidRPr="00B93ECF" w:rsidTr="006410A4">
        <w:tc>
          <w:tcPr>
            <w:tcW w:w="1242" w:type="dxa"/>
            <w:shd w:val="clear" w:color="auto" w:fill="auto"/>
          </w:tcPr>
          <w:p w:rsidR="006C23B0" w:rsidRPr="00EF1C4B" w:rsidRDefault="006C23B0" w:rsidP="006410A4">
            <w:pPr>
              <w:tabs>
                <w:tab w:val="left" w:pos="6300"/>
                <w:tab w:val="left" w:pos="6480"/>
              </w:tabs>
              <w:jc w:val="center"/>
              <w:rPr>
                <w:sz w:val="28"/>
                <w:szCs w:val="28"/>
              </w:rPr>
            </w:pPr>
            <w:r>
              <w:rPr>
                <w:sz w:val="28"/>
                <w:szCs w:val="28"/>
                <w:lang w:val="uk-UA"/>
              </w:rPr>
              <w:t>6</w:t>
            </w:r>
            <w:r w:rsidRPr="00EF1C4B">
              <w:rPr>
                <w:sz w:val="28"/>
                <w:szCs w:val="28"/>
              </w:rPr>
              <w:t>.</w:t>
            </w:r>
          </w:p>
        </w:tc>
        <w:tc>
          <w:tcPr>
            <w:tcW w:w="6663" w:type="dxa"/>
            <w:shd w:val="clear" w:color="auto" w:fill="auto"/>
          </w:tcPr>
          <w:p w:rsidR="006C23B0" w:rsidRPr="00EF1C4B" w:rsidRDefault="006C23B0" w:rsidP="006410A4">
            <w:pPr>
              <w:tabs>
                <w:tab w:val="left" w:pos="6300"/>
                <w:tab w:val="left" w:pos="6480"/>
              </w:tabs>
              <w:rPr>
                <w:sz w:val="28"/>
                <w:szCs w:val="28"/>
              </w:rPr>
            </w:pPr>
            <w:proofErr w:type="spellStart"/>
            <w:r w:rsidRPr="00EF1C4B">
              <w:rPr>
                <w:sz w:val="28"/>
                <w:szCs w:val="28"/>
              </w:rPr>
              <w:t>Вплив</w:t>
            </w:r>
            <w:proofErr w:type="spellEnd"/>
            <w:r>
              <w:rPr>
                <w:sz w:val="28"/>
                <w:szCs w:val="28"/>
                <w:lang w:val="uk-UA"/>
              </w:rPr>
              <w:t xml:space="preserve"> </w:t>
            </w:r>
            <w:proofErr w:type="spellStart"/>
            <w:r w:rsidRPr="00EF1C4B">
              <w:rPr>
                <w:sz w:val="28"/>
                <w:szCs w:val="28"/>
              </w:rPr>
              <w:t>блокаторів</w:t>
            </w:r>
            <w:proofErr w:type="spellEnd"/>
            <w:r>
              <w:rPr>
                <w:sz w:val="28"/>
                <w:szCs w:val="28"/>
                <w:lang w:val="uk-UA"/>
              </w:rPr>
              <w:t xml:space="preserve"> </w:t>
            </w:r>
            <w:proofErr w:type="spellStart"/>
            <w:proofErr w:type="gramStart"/>
            <w:r w:rsidRPr="00EF1C4B">
              <w:rPr>
                <w:sz w:val="28"/>
                <w:szCs w:val="28"/>
              </w:rPr>
              <w:t>г</w:t>
            </w:r>
            <w:proofErr w:type="gramEnd"/>
            <w:r w:rsidRPr="00EF1C4B">
              <w:rPr>
                <w:sz w:val="28"/>
                <w:szCs w:val="28"/>
              </w:rPr>
              <w:t>істамінових</w:t>
            </w:r>
            <w:proofErr w:type="spellEnd"/>
            <w:r>
              <w:rPr>
                <w:sz w:val="28"/>
                <w:szCs w:val="28"/>
                <w:lang w:val="uk-UA"/>
              </w:rPr>
              <w:t xml:space="preserve"> </w:t>
            </w:r>
            <w:proofErr w:type="spellStart"/>
            <w:r w:rsidRPr="00EF1C4B">
              <w:rPr>
                <w:sz w:val="28"/>
                <w:szCs w:val="28"/>
              </w:rPr>
              <w:t>рецепторів</w:t>
            </w:r>
            <w:proofErr w:type="spellEnd"/>
            <w:r w:rsidRPr="00EF1C4B">
              <w:rPr>
                <w:sz w:val="28"/>
                <w:szCs w:val="28"/>
              </w:rPr>
              <w:t xml:space="preserve"> на </w:t>
            </w:r>
            <w:proofErr w:type="spellStart"/>
            <w:r w:rsidRPr="00EF1C4B">
              <w:rPr>
                <w:sz w:val="28"/>
                <w:szCs w:val="28"/>
              </w:rPr>
              <w:t>нервову</w:t>
            </w:r>
            <w:proofErr w:type="spellEnd"/>
            <w:r w:rsidRPr="00EF1C4B">
              <w:rPr>
                <w:sz w:val="28"/>
                <w:szCs w:val="28"/>
              </w:rPr>
              <w:t xml:space="preserve"> систему.</w:t>
            </w:r>
          </w:p>
        </w:tc>
        <w:tc>
          <w:tcPr>
            <w:tcW w:w="1666" w:type="dxa"/>
            <w:shd w:val="clear" w:color="auto" w:fill="auto"/>
          </w:tcPr>
          <w:p w:rsidR="006C23B0" w:rsidRPr="007D42DD" w:rsidRDefault="006C23B0" w:rsidP="006410A4">
            <w:pPr>
              <w:tabs>
                <w:tab w:val="left" w:pos="6300"/>
                <w:tab w:val="left" w:pos="6480"/>
              </w:tabs>
              <w:jc w:val="center"/>
              <w:rPr>
                <w:sz w:val="28"/>
                <w:szCs w:val="28"/>
                <w:lang w:val="uk-UA"/>
              </w:rPr>
            </w:pPr>
            <w:r>
              <w:rPr>
                <w:sz w:val="28"/>
                <w:szCs w:val="28"/>
                <w:lang w:val="uk-UA"/>
              </w:rPr>
              <w:t>1</w:t>
            </w:r>
          </w:p>
        </w:tc>
      </w:tr>
      <w:tr w:rsidR="006C23B0" w:rsidRPr="00B93ECF" w:rsidTr="006410A4">
        <w:tc>
          <w:tcPr>
            <w:tcW w:w="1242" w:type="dxa"/>
            <w:shd w:val="clear" w:color="auto" w:fill="auto"/>
          </w:tcPr>
          <w:p w:rsidR="006C23B0" w:rsidRPr="00EF1C4B" w:rsidRDefault="006C23B0" w:rsidP="006410A4">
            <w:pPr>
              <w:tabs>
                <w:tab w:val="left" w:pos="6300"/>
                <w:tab w:val="left" w:pos="6480"/>
              </w:tabs>
              <w:jc w:val="center"/>
              <w:rPr>
                <w:sz w:val="28"/>
                <w:szCs w:val="28"/>
              </w:rPr>
            </w:pPr>
            <w:r>
              <w:rPr>
                <w:sz w:val="28"/>
                <w:szCs w:val="28"/>
                <w:lang w:val="uk-UA"/>
              </w:rPr>
              <w:t>7</w:t>
            </w:r>
            <w:r w:rsidRPr="00EF1C4B">
              <w:rPr>
                <w:sz w:val="28"/>
                <w:szCs w:val="28"/>
              </w:rPr>
              <w:t>.</w:t>
            </w:r>
          </w:p>
        </w:tc>
        <w:tc>
          <w:tcPr>
            <w:tcW w:w="6663" w:type="dxa"/>
            <w:shd w:val="clear" w:color="auto" w:fill="auto"/>
          </w:tcPr>
          <w:p w:rsidR="006C23B0" w:rsidRPr="00EF1C4B" w:rsidRDefault="006C23B0" w:rsidP="006410A4">
            <w:pPr>
              <w:tabs>
                <w:tab w:val="left" w:pos="6300"/>
                <w:tab w:val="left" w:pos="6480"/>
              </w:tabs>
              <w:rPr>
                <w:sz w:val="28"/>
                <w:szCs w:val="28"/>
              </w:rPr>
            </w:pPr>
            <w:r w:rsidRPr="00EF1C4B">
              <w:rPr>
                <w:sz w:val="28"/>
                <w:szCs w:val="28"/>
              </w:rPr>
              <w:t xml:space="preserve">Роль </w:t>
            </w:r>
            <w:proofErr w:type="spellStart"/>
            <w:r w:rsidRPr="00EF1C4B">
              <w:rPr>
                <w:sz w:val="28"/>
                <w:szCs w:val="28"/>
              </w:rPr>
              <w:t>депресивних</w:t>
            </w:r>
            <w:proofErr w:type="spellEnd"/>
            <w:r>
              <w:rPr>
                <w:sz w:val="28"/>
                <w:szCs w:val="28"/>
                <w:lang w:val="uk-UA"/>
              </w:rPr>
              <w:t xml:space="preserve"> </w:t>
            </w:r>
            <w:proofErr w:type="spellStart"/>
            <w:r w:rsidRPr="00EF1C4B">
              <w:rPr>
                <w:sz w:val="28"/>
                <w:szCs w:val="28"/>
              </w:rPr>
              <w:t>станів</w:t>
            </w:r>
            <w:proofErr w:type="spellEnd"/>
            <w:r>
              <w:rPr>
                <w:sz w:val="28"/>
                <w:szCs w:val="28"/>
                <w:lang w:val="uk-UA"/>
              </w:rPr>
              <w:t xml:space="preserve"> </w:t>
            </w:r>
            <w:proofErr w:type="gramStart"/>
            <w:r w:rsidRPr="00EF1C4B">
              <w:rPr>
                <w:sz w:val="28"/>
                <w:szCs w:val="28"/>
              </w:rPr>
              <w:t>в</w:t>
            </w:r>
            <w:proofErr w:type="gramEnd"/>
            <w:r>
              <w:rPr>
                <w:sz w:val="28"/>
                <w:szCs w:val="28"/>
                <w:lang w:val="uk-UA"/>
              </w:rPr>
              <w:t xml:space="preserve"> </w:t>
            </w:r>
            <w:proofErr w:type="spellStart"/>
            <w:r w:rsidRPr="00EF1C4B">
              <w:rPr>
                <w:sz w:val="28"/>
                <w:szCs w:val="28"/>
              </w:rPr>
              <w:t>формуванні</w:t>
            </w:r>
            <w:proofErr w:type="spellEnd"/>
            <w:r>
              <w:rPr>
                <w:sz w:val="28"/>
                <w:szCs w:val="28"/>
                <w:lang w:val="uk-UA"/>
              </w:rPr>
              <w:t xml:space="preserve"> </w:t>
            </w:r>
            <w:proofErr w:type="spellStart"/>
            <w:r w:rsidRPr="00EF1C4B">
              <w:rPr>
                <w:sz w:val="28"/>
                <w:szCs w:val="28"/>
              </w:rPr>
              <w:t>імунопатології</w:t>
            </w:r>
            <w:proofErr w:type="spellEnd"/>
          </w:p>
        </w:tc>
        <w:tc>
          <w:tcPr>
            <w:tcW w:w="1666" w:type="dxa"/>
            <w:shd w:val="clear" w:color="auto" w:fill="auto"/>
          </w:tcPr>
          <w:p w:rsidR="006C23B0" w:rsidRPr="007D42DD" w:rsidRDefault="006C23B0" w:rsidP="006410A4">
            <w:pPr>
              <w:tabs>
                <w:tab w:val="left" w:pos="6300"/>
                <w:tab w:val="left" w:pos="6480"/>
              </w:tabs>
              <w:jc w:val="center"/>
              <w:rPr>
                <w:sz w:val="28"/>
                <w:szCs w:val="28"/>
                <w:lang w:val="uk-UA"/>
              </w:rPr>
            </w:pPr>
            <w:r>
              <w:rPr>
                <w:sz w:val="28"/>
                <w:szCs w:val="28"/>
                <w:lang w:val="uk-UA"/>
              </w:rPr>
              <w:t>1</w:t>
            </w:r>
          </w:p>
        </w:tc>
      </w:tr>
      <w:tr w:rsidR="006C23B0" w:rsidRPr="00B93ECF" w:rsidTr="006410A4">
        <w:tc>
          <w:tcPr>
            <w:tcW w:w="1242" w:type="dxa"/>
            <w:shd w:val="clear" w:color="auto" w:fill="auto"/>
          </w:tcPr>
          <w:p w:rsidR="006C23B0" w:rsidRPr="00EF1C4B" w:rsidRDefault="006C23B0" w:rsidP="006410A4">
            <w:pPr>
              <w:tabs>
                <w:tab w:val="left" w:pos="6300"/>
                <w:tab w:val="left" w:pos="6480"/>
              </w:tabs>
              <w:jc w:val="center"/>
              <w:rPr>
                <w:sz w:val="28"/>
                <w:szCs w:val="28"/>
              </w:rPr>
            </w:pPr>
            <w:r>
              <w:rPr>
                <w:sz w:val="28"/>
                <w:szCs w:val="28"/>
                <w:lang w:val="uk-UA"/>
              </w:rPr>
              <w:t>8</w:t>
            </w:r>
            <w:r w:rsidRPr="00EF1C4B">
              <w:rPr>
                <w:sz w:val="28"/>
                <w:szCs w:val="28"/>
              </w:rPr>
              <w:t>.</w:t>
            </w:r>
          </w:p>
        </w:tc>
        <w:tc>
          <w:tcPr>
            <w:tcW w:w="6663" w:type="dxa"/>
            <w:shd w:val="clear" w:color="auto" w:fill="auto"/>
          </w:tcPr>
          <w:p w:rsidR="006C23B0" w:rsidRPr="00EF1C4B" w:rsidRDefault="006C23B0" w:rsidP="006410A4">
            <w:pPr>
              <w:tabs>
                <w:tab w:val="left" w:pos="6300"/>
                <w:tab w:val="left" w:pos="6480"/>
              </w:tabs>
              <w:rPr>
                <w:sz w:val="28"/>
                <w:szCs w:val="28"/>
              </w:rPr>
            </w:pPr>
            <w:proofErr w:type="spellStart"/>
            <w:r w:rsidRPr="00EF1C4B">
              <w:rPr>
                <w:sz w:val="28"/>
                <w:szCs w:val="28"/>
              </w:rPr>
              <w:t>Психогенні</w:t>
            </w:r>
            <w:proofErr w:type="spellEnd"/>
            <w:r w:rsidRPr="00EF1C4B">
              <w:rPr>
                <w:sz w:val="28"/>
                <w:szCs w:val="28"/>
              </w:rPr>
              <w:t xml:space="preserve"> причини </w:t>
            </w:r>
            <w:proofErr w:type="spellStart"/>
            <w:r w:rsidRPr="00EF1C4B">
              <w:rPr>
                <w:sz w:val="28"/>
                <w:szCs w:val="28"/>
              </w:rPr>
              <w:t>формування</w:t>
            </w:r>
            <w:proofErr w:type="spellEnd"/>
            <w:r>
              <w:rPr>
                <w:sz w:val="28"/>
                <w:szCs w:val="28"/>
                <w:lang w:val="uk-UA"/>
              </w:rPr>
              <w:t xml:space="preserve"> </w:t>
            </w:r>
            <w:proofErr w:type="spellStart"/>
            <w:r w:rsidRPr="00EF1C4B">
              <w:rPr>
                <w:sz w:val="28"/>
                <w:szCs w:val="28"/>
              </w:rPr>
              <w:t>харчової</w:t>
            </w:r>
            <w:proofErr w:type="spellEnd"/>
            <w:r>
              <w:rPr>
                <w:sz w:val="28"/>
                <w:szCs w:val="28"/>
                <w:lang w:val="uk-UA"/>
              </w:rPr>
              <w:t xml:space="preserve"> </w:t>
            </w:r>
            <w:proofErr w:type="spellStart"/>
            <w:r w:rsidRPr="00EF1C4B">
              <w:rPr>
                <w:sz w:val="28"/>
                <w:szCs w:val="28"/>
              </w:rPr>
              <w:t>непереносимості</w:t>
            </w:r>
            <w:proofErr w:type="spellEnd"/>
            <w:r w:rsidRPr="00EF1C4B">
              <w:rPr>
                <w:sz w:val="28"/>
                <w:szCs w:val="28"/>
              </w:rPr>
              <w:t xml:space="preserve"> та псевдо-</w:t>
            </w:r>
            <w:proofErr w:type="spellStart"/>
            <w:r w:rsidRPr="00EF1C4B">
              <w:rPr>
                <w:sz w:val="28"/>
                <w:szCs w:val="28"/>
              </w:rPr>
              <w:t>алергічних</w:t>
            </w:r>
            <w:proofErr w:type="spellEnd"/>
            <w:r>
              <w:rPr>
                <w:sz w:val="28"/>
                <w:szCs w:val="28"/>
                <w:lang w:val="uk-UA"/>
              </w:rPr>
              <w:t xml:space="preserve"> </w:t>
            </w:r>
            <w:proofErr w:type="spellStart"/>
            <w:r w:rsidRPr="00EF1C4B">
              <w:rPr>
                <w:sz w:val="28"/>
                <w:szCs w:val="28"/>
              </w:rPr>
              <w:t>реакцій</w:t>
            </w:r>
            <w:proofErr w:type="spellEnd"/>
            <w:r w:rsidRPr="00EF1C4B">
              <w:rPr>
                <w:sz w:val="28"/>
                <w:szCs w:val="28"/>
              </w:rPr>
              <w:t xml:space="preserve">. </w:t>
            </w:r>
          </w:p>
        </w:tc>
        <w:tc>
          <w:tcPr>
            <w:tcW w:w="1666" w:type="dxa"/>
            <w:shd w:val="clear" w:color="auto" w:fill="auto"/>
          </w:tcPr>
          <w:p w:rsidR="006C23B0" w:rsidRPr="007D42DD" w:rsidRDefault="006C23B0" w:rsidP="006410A4">
            <w:pPr>
              <w:tabs>
                <w:tab w:val="left" w:pos="6300"/>
                <w:tab w:val="left" w:pos="6480"/>
              </w:tabs>
              <w:jc w:val="center"/>
              <w:rPr>
                <w:sz w:val="28"/>
                <w:szCs w:val="28"/>
                <w:lang w:val="uk-UA"/>
              </w:rPr>
            </w:pPr>
            <w:r>
              <w:rPr>
                <w:sz w:val="28"/>
                <w:szCs w:val="28"/>
                <w:lang w:val="uk-UA"/>
              </w:rPr>
              <w:t>1</w:t>
            </w:r>
          </w:p>
        </w:tc>
      </w:tr>
      <w:tr w:rsidR="006C23B0" w:rsidTr="006410A4">
        <w:tc>
          <w:tcPr>
            <w:tcW w:w="1242" w:type="dxa"/>
            <w:shd w:val="clear" w:color="auto" w:fill="auto"/>
          </w:tcPr>
          <w:p w:rsidR="006C23B0" w:rsidRPr="00EF1C4B" w:rsidRDefault="006C23B0" w:rsidP="006410A4">
            <w:pPr>
              <w:tabs>
                <w:tab w:val="left" w:pos="6300"/>
                <w:tab w:val="left" w:pos="6480"/>
              </w:tabs>
              <w:jc w:val="center"/>
              <w:rPr>
                <w:b/>
                <w:bCs/>
                <w:sz w:val="28"/>
                <w:szCs w:val="28"/>
              </w:rPr>
            </w:pPr>
            <w:proofErr w:type="spellStart"/>
            <w:r w:rsidRPr="00EF1C4B">
              <w:rPr>
                <w:b/>
                <w:bCs/>
                <w:sz w:val="28"/>
                <w:szCs w:val="28"/>
              </w:rPr>
              <w:t>Всього</w:t>
            </w:r>
            <w:proofErr w:type="spellEnd"/>
            <w:r w:rsidRPr="00EF1C4B">
              <w:rPr>
                <w:b/>
                <w:bCs/>
                <w:sz w:val="28"/>
                <w:szCs w:val="28"/>
              </w:rPr>
              <w:t>:</w:t>
            </w:r>
          </w:p>
        </w:tc>
        <w:tc>
          <w:tcPr>
            <w:tcW w:w="6663" w:type="dxa"/>
            <w:shd w:val="clear" w:color="auto" w:fill="auto"/>
          </w:tcPr>
          <w:p w:rsidR="006C23B0" w:rsidRPr="00EF1C4B" w:rsidRDefault="006C23B0" w:rsidP="006410A4">
            <w:pPr>
              <w:tabs>
                <w:tab w:val="left" w:pos="6300"/>
                <w:tab w:val="left" w:pos="6480"/>
              </w:tabs>
              <w:rPr>
                <w:b/>
                <w:bCs/>
                <w:sz w:val="28"/>
                <w:szCs w:val="28"/>
              </w:rPr>
            </w:pPr>
          </w:p>
        </w:tc>
        <w:tc>
          <w:tcPr>
            <w:tcW w:w="1666" w:type="dxa"/>
            <w:shd w:val="clear" w:color="auto" w:fill="auto"/>
          </w:tcPr>
          <w:p w:rsidR="006C23B0" w:rsidRPr="007D42DD" w:rsidRDefault="006C23B0" w:rsidP="006410A4">
            <w:pPr>
              <w:tabs>
                <w:tab w:val="left" w:pos="6300"/>
                <w:tab w:val="left" w:pos="6480"/>
              </w:tabs>
              <w:jc w:val="center"/>
              <w:rPr>
                <w:b/>
                <w:bCs/>
                <w:sz w:val="28"/>
                <w:szCs w:val="28"/>
                <w:lang w:val="uk-UA"/>
              </w:rPr>
            </w:pPr>
            <w:r>
              <w:rPr>
                <w:b/>
                <w:bCs/>
                <w:sz w:val="28"/>
                <w:szCs w:val="28"/>
                <w:lang w:val="uk-UA"/>
              </w:rPr>
              <w:t>8</w:t>
            </w:r>
            <w:r>
              <w:rPr>
                <w:b/>
                <w:bCs/>
                <w:sz w:val="28"/>
                <w:szCs w:val="28"/>
              </w:rPr>
              <w:t xml:space="preserve"> </w:t>
            </w:r>
          </w:p>
        </w:tc>
      </w:tr>
    </w:tbl>
    <w:p w:rsidR="006C23B0" w:rsidRPr="00712203" w:rsidRDefault="006C23B0" w:rsidP="006C23B0">
      <w:pPr>
        <w:tabs>
          <w:tab w:val="left" w:pos="6300"/>
          <w:tab w:val="left" w:pos="6480"/>
        </w:tabs>
        <w:jc w:val="center"/>
      </w:pPr>
    </w:p>
    <w:p w:rsidR="006C23B0" w:rsidRDefault="006C23B0" w:rsidP="006C23B0"/>
    <w:p w:rsidR="006C23B0" w:rsidRDefault="006C23B0" w:rsidP="006C23B0"/>
    <w:p w:rsidR="006C23B0" w:rsidRDefault="006C23B0" w:rsidP="006C23B0"/>
    <w:p w:rsidR="006C23B0" w:rsidRPr="004B7916" w:rsidRDefault="00F225F2" w:rsidP="006C23B0">
      <w:pPr>
        <w:rPr>
          <w:b/>
          <w:sz w:val="28"/>
          <w:szCs w:val="28"/>
        </w:rPr>
      </w:pPr>
      <w:r>
        <w:rPr>
          <w:b/>
          <w:sz w:val="28"/>
          <w:szCs w:val="28"/>
          <w:lang w:val="uk-UA"/>
        </w:rPr>
        <w:t>В/о зав.</w:t>
      </w:r>
      <w:r w:rsidR="006C23B0" w:rsidRPr="004B7916">
        <w:rPr>
          <w:b/>
          <w:sz w:val="28"/>
          <w:szCs w:val="28"/>
          <w:lang w:val="uk-UA"/>
        </w:rPr>
        <w:t xml:space="preserve"> </w:t>
      </w:r>
      <w:proofErr w:type="spellStart"/>
      <w:r w:rsidR="006C23B0" w:rsidRPr="004B7916">
        <w:rPr>
          <w:b/>
          <w:sz w:val="28"/>
          <w:szCs w:val="28"/>
        </w:rPr>
        <w:t>кафедри</w:t>
      </w:r>
      <w:proofErr w:type="spellEnd"/>
      <w:r w:rsidR="006C23B0" w:rsidRPr="004B7916">
        <w:rPr>
          <w:b/>
          <w:sz w:val="28"/>
          <w:szCs w:val="28"/>
          <w:lang w:val="uk-UA"/>
        </w:rPr>
        <w:t xml:space="preserve"> </w:t>
      </w:r>
      <w:proofErr w:type="spellStart"/>
      <w:r w:rsidR="006C23B0" w:rsidRPr="004B7916">
        <w:rPr>
          <w:b/>
          <w:sz w:val="28"/>
          <w:szCs w:val="28"/>
        </w:rPr>
        <w:t>фтизіатрії</w:t>
      </w:r>
      <w:proofErr w:type="spellEnd"/>
    </w:p>
    <w:p w:rsidR="006C23B0" w:rsidRPr="004B7916" w:rsidRDefault="006C23B0" w:rsidP="006C23B0">
      <w:pPr>
        <w:rPr>
          <w:b/>
          <w:sz w:val="28"/>
          <w:szCs w:val="28"/>
          <w:lang w:val="uk-UA"/>
        </w:rPr>
      </w:pPr>
      <w:r w:rsidRPr="004B7916">
        <w:rPr>
          <w:b/>
          <w:sz w:val="28"/>
          <w:szCs w:val="28"/>
        </w:rPr>
        <w:t xml:space="preserve">з курсом </w:t>
      </w:r>
      <w:proofErr w:type="spellStart"/>
      <w:r w:rsidRPr="004B7916">
        <w:rPr>
          <w:b/>
          <w:sz w:val="28"/>
          <w:szCs w:val="28"/>
        </w:rPr>
        <w:t>клінічної</w:t>
      </w:r>
      <w:proofErr w:type="spellEnd"/>
      <w:r w:rsidRPr="004B7916">
        <w:rPr>
          <w:b/>
          <w:sz w:val="28"/>
          <w:szCs w:val="28"/>
          <w:lang w:val="uk-UA"/>
        </w:rPr>
        <w:t xml:space="preserve"> </w:t>
      </w:r>
      <w:proofErr w:type="spellStart"/>
      <w:r w:rsidRPr="004B7916">
        <w:rPr>
          <w:b/>
          <w:sz w:val="28"/>
          <w:szCs w:val="28"/>
        </w:rPr>
        <w:t>імунології</w:t>
      </w:r>
      <w:proofErr w:type="spellEnd"/>
      <w:r w:rsidRPr="004B7916">
        <w:rPr>
          <w:b/>
          <w:sz w:val="28"/>
          <w:szCs w:val="28"/>
          <w:lang w:val="uk-UA"/>
        </w:rPr>
        <w:t xml:space="preserve">                                            </w:t>
      </w:r>
      <w:r w:rsidR="00C93344" w:rsidRPr="004B7916">
        <w:rPr>
          <w:b/>
          <w:sz w:val="28"/>
          <w:szCs w:val="28"/>
          <w:lang w:val="uk-UA"/>
        </w:rPr>
        <w:t>доц</w:t>
      </w:r>
      <w:proofErr w:type="gramStart"/>
      <w:r w:rsidR="00C93344" w:rsidRPr="004B7916">
        <w:rPr>
          <w:b/>
          <w:sz w:val="28"/>
          <w:szCs w:val="28"/>
          <w:lang w:val="uk-UA"/>
        </w:rPr>
        <w:t xml:space="preserve">.. </w:t>
      </w:r>
      <w:proofErr w:type="spellStart"/>
      <w:proofErr w:type="gramEnd"/>
      <w:r w:rsidR="00C93344" w:rsidRPr="004B7916">
        <w:rPr>
          <w:b/>
          <w:sz w:val="28"/>
          <w:szCs w:val="28"/>
          <w:lang w:val="uk-UA"/>
        </w:rPr>
        <w:t>Кулік</w:t>
      </w:r>
      <w:proofErr w:type="spellEnd"/>
      <w:r w:rsidR="00C93344" w:rsidRPr="004B7916">
        <w:rPr>
          <w:b/>
          <w:sz w:val="28"/>
          <w:szCs w:val="28"/>
          <w:lang w:val="uk-UA"/>
        </w:rPr>
        <w:t xml:space="preserve"> Л.Г.</w:t>
      </w:r>
    </w:p>
    <w:p w:rsidR="006C23B0" w:rsidRDefault="006C23B0" w:rsidP="006C23B0"/>
    <w:p w:rsidR="006C23B0" w:rsidRDefault="006C23B0" w:rsidP="006C23B0"/>
    <w:p w:rsidR="00AD78A6" w:rsidRDefault="00AD78A6" w:rsidP="00AD78A6">
      <w:pPr>
        <w:jc w:val="both"/>
        <w:rPr>
          <w:b/>
          <w:bCs/>
          <w:iCs/>
          <w:sz w:val="28"/>
          <w:szCs w:val="28"/>
          <w:lang w:val="uk-UA"/>
        </w:rPr>
      </w:pPr>
    </w:p>
    <w:p w:rsidR="00AD78A6" w:rsidRDefault="00AD78A6" w:rsidP="00AD78A6">
      <w:pPr>
        <w:jc w:val="both"/>
        <w:rPr>
          <w:b/>
          <w:bCs/>
          <w:iCs/>
          <w:sz w:val="28"/>
          <w:szCs w:val="28"/>
          <w:lang w:val="uk-UA"/>
        </w:rPr>
      </w:pPr>
    </w:p>
    <w:p w:rsidR="00AD78A6" w:rsidRDefault="00AD78A6" w:rsidP="00AD78A6">
      <w:pPr>
        <w:jc w:val="both"/>
        <w:rPr>
          <w:b/>
          <w:bCs/>
          <w:iCs/>
          <w:sz w:val="28"/>
          <w:szCs w:val="28"/>
          <w:lang w:val="uk-UA"/>
        </w:rPr>
      </w:pPr>
    </w:p>
    <w:p w:rsidR="00AD78A6" w:rsidRDefault="00AD78A6" w:rsidP="00AD78A6">
      <w:pPr>
        <w:jc w:val="both"/>
        <w:rPr>
          <w:b/>
          <w:bCs/>
          <w:iCs/>
          <w:sz w:val="28"/>
          <w:szCs w:val="28"/>
          <w:lang w:val="uk-UA"/>
        </w:rPr>
      </w:pPr>
    </w:p>
    <w:p w:rsidR="00AD78A6" w:rsidRDefault="00AD78A6" w:rsidP="00AD78A6">
      <w:pPr>
        <w:jc w:val="both"/>
        <w:rPr>
          <w:b/>
          <w:bCs/>
          <w:iCs/>
          <w:sz w:val="28"/>
          <w:szCs w:val="28"/>
          <w:lang w:val="uk-UA"/>
        </w:rPr>
      </w:pPr>
    </w:p>
    <w:p w:rsidR="00AD78A6" w:rsidRDefault="00AD78A6" w:rsidP="00AD78A6">
      <w:pPr>
        <w:jc w:val="both"/>
        <w:rPr>
          <w:b/>
          <w:bCs/>
          <w:iCs/>
          <w:sz w:val="28"/>
          <w:szCs w:val="28"/>
          <w:lang w:val="uk-UA"/>
        </w:rPr>
      </w:pPr>
    </w:p>
    <w:p w:rsidR="00AD78A6" w:rsidRDefault="00AD78A6" w:rsidP="00AD78A6">
      <w:pPr>
        <w:jc w:val="both"/>
        <w:rPr>
          <w:b/>
          <w:bCs/>
          <w:iCs/>
          <w:sz w:val="28"/>
          <w:szCs w:val="28"/>
          <w:lang w:val="uk-UA"/>
        </w:rPr>
      </w:pPr>
    </w:p>
    <w:p w:rsidR="00AD78A6" w:rsidRDefault="00AD78A6" w:rsidP="00AD78A6">
      <w:pPr>
        <w:jc w:val="both"/>
        <w:rPr>
          <w:b/>
          <w:bCs/>
          <w:iCs/>
          <w:sz w:val="28"/>
          <w:szCs w:val="28"/>
          <w:lang w:val="uk-UA"/>
        </w:rPr>
      </w:pPr>
    </w:p>
    <w:p w:rsidR="000F1797" w:rsidRDefault="000F1797" w:rsidP="00AD78A6">
      <w:pPr>
        <w:jc w:val="both"/>
        <w:rPr>
          <w:b/>
          <w:bCs/>
          <w:iCs/>
          <w:sz w:val="28"/>
          <w:szCs w:val="28"/>
          <w:lang w:val="uk-UA"/>
        </w:rPr>
      </w:pPr>
    </w:p>
    <w:p w:rsidR="004B7916" w:rsidRDefault="004B7916" w:rsidP="00AD78A6">
      <w:pPr>
        <w:jc w:val="both"/>
        <w:rPr>
          <w:b/>
          <w:bCs/>
          <w:iCs/>
          <w:sz w:val="28"/>
          <w:szCs w:val="28"/>
          <w:lang w:val="uk-UA"/>
        </w:rPr>
      </w:pPr>
    </w:p>
    <w:p w:rsidR="004B7916" w:rsidRDefault="004B7916" w:rsidP="00AD78A6">
      <w:pPr>
        <w:jc w:val="both"/>
        <w:rPr>
          <w:b/>
          <w:bCs/>
          <w:iCs/>
          <w:sz w:val="28"/>
          <w:szCs w:val="28"/>
          <w:lang w:val="uk-UA"/>
        </w:rPr>
      </w:pPr>
    </w:p>
    <w:p w:rsidR="00AD78A6" w:rsidRDefault="00AD78A6" w:rsidP="00AD78A6">
      <w:pPr>
        <w:jc w:val="both"/>
        <w:rPr>
          <w:b/>
          <w:bCs/>
          <w:iCs/>
          <w:sz w:val="28"/>
          <w:szCs w:val="28"/>
          <w:lang w:val="uk-UA"/>
        </w:rPr>
      </w:pPr>
    </w:p>
    <w:p w:rsidR="00AD78A6" w:rsidRPr="00AD78A6" w:rsidRDefault="00AD78A6" w:rsidP="00AD78A6">
      <w:pPr>
        <w:jc w:val="both"/>
        <w:rPr>
          <w:b/>
          <w:bCs/>
          <w:iCs/>
          <w:sz w:val="28"/>
          <w:szCs w:val="28"/>
          <w:lang w:val="uk-UA"/>
        </w:rPr>
      </w:pPr>
    </w:p>
    <w:p w:rsidR="00AD78A6" w:rsidRPr="00AD78A6" w:rsidRDefault="00AD78A6" w:rsidP="00AD78A6">
      <w:pPr>
        <w:numPr>
          <w:ilvl w:val="0"/>
          <w:numId w:val="12"/>
        </w:numPr>
        <w:jc w:val="both"/>
        <w:rPr>
          <w:b/>
          <w:bCs/>
          <w:iCs/>
          <w:sz w:val="28"/>
          <w:szCs w:val="28"/>
          <w:u w:val="single"/>
          <w:lang w:val="uk-UA"/>
        </w:rPr>
      </w:pPr>
      <w:proofErr w:type="spellStart"/>
      <w:r w:rsidRPr="00AD78A6">
        <w:rPr>
          <w:b/>
          <w:bCs/>
          <w:iCs/>
          <w:sz w:val="28"/>
          <w:szCs w:val="28"/>
          <w:u w:val="single"/>
          <w:lang w:val="uk-UA"/>
        </w:rPr>
        <w:t>Індивідульні</w:t>
      </w:r>
      <w:proofErr w:type="spellEnd"/>
      <w:r w:rsidRPr="00AD78A6">
        <w:rPr>
          <w:b/>
          <w:bCs/>
          <w:iCs/>
          <w:sz w:val="28"/>
          <w:szCs w:val="28"/>
          <w:u w:val="single"/>
          <w:lang w:val="uk-UA"/>
        </w:rPr>
        <w:t xml:space="preserve"> завдання.</w:t>
      </w:r>
    </w:p>
    <w:p w:rsidR="00AD78A6" w:rsidRPr="00AD78A6" w:rsidRDefault="00AD78A6" w:rsidP="00AD78A6">
      <w:pPr>
        <w:ind w:left="1070"/>
        <w:jc w:val="both"/>
        <w:rPr>
          <w:b/>
          <w:bCs/>
          <w:iCs/>
          <w:sz w:val="28"/>
          <w:szCs w:val="28"/>
          <w:u w:val="single"/>
          <w:lang w:val="uk-UA"/>
        </w:rPr>
      </w:pPr>
    </w:p>
    <w:p w:rsidR="00AD78A6" w:rsidRPr="00AD78A6" w:rsidRDefault="00AD78A6" w:rsidP="00AD78A6">
      <w:pPr>
        <w:jc w:val="both"/>
        <w:rPr>
          <w:bCs/>
          <w:iCs/>
          <w:sz w:val="28"/>
          <w:szCs w:val="28"/>
          <w:lang w:val="uk-UA"/>
        </w:rPr>
      </w:pPr>
      <w:r w:rsidRPr="00AD78A6">
        <w:rPr>
          <w:bCs/>
          <w:iCs/>
          <w:sz w:val="28"/>
          <w:szCs w:val="28"/>
          <w:lang w:val="uk-UA"/>
        </w:rPr>
        <w:t>Студентам пропонують створення відеофільмів, таблиць, підготовку та участь у науково-практичних конференціях. В окремих випадках -  написання рефератів по клінічній імунології та алергології.</w:t>
      </w:r>
    </w:p>
    <w:p w:rsidR="00AD78A6" w:rsidRPr="00AD78A6" w:rsidRDefault="00AD78A6" w:rsidP="00AD78A6">
      <w:pPr>
        <w:rPr>
          <w:bCs/>
          <w:iCs/>
          <w:sz w:val="28"/>
          <w:szCs w:val="28"/>
          <w:u w:val="single"/>
          <w:lang w:val="uk-UA"/>
        </w:rPr>
      </w:pPr>
    </w:p>
    <w:p w:rsidR="00AD78A6" w:rsidRPr="00AD78A6" w:rsidRDefault="00AD78A6" w:rsidP="00AD78A6">
      <w:pPr>
        <w:numPr>
          <w:ilvl w:val="0"/>
          <w:numId w:val="12"/>
        </w:numPr>
        <w:jc w:val="both"/>
        <w:rPr>
          <w:b/>
          <w:bCs/>
          <w:iCs/>
          <w:sz w:val="28"/>
          <w:szCs w:val="28"/>
          <w:u w:val="single"/>
          <w:lang w:val="uk-UA"/>
        </w:rPr>
      </w:pPr>
      <w:r w:rsidRPr="00AD78A6">
        <w:rPr>
          <w:b/>
          <w:bCs/>
          <w:iCs/>
          <w:sz w:val="28"/>
          <w:szCs w:val="28"/>
          <w:u w:val="single"/>
          <w:lang w:val="uk-UA"/>
        </w:rPr>
        <w:t>Методи навчання.</w:t>
      </w:r>
    </w:p>
    <w:p w:rsidR="00AD78A6" w:rsidRPr="00AD78A6" w:rsidRDefault="00AD78A6" w:rsidP="00AD78A6">
      <w:pPr>
        <w:ind w:left="1070"/>
        <w:jc w:val="both"/>
        <w:rPr>
          <w:b/>
          <w:bCs/>
          <w:iCs/>
          <w:sz w:val="28"/>
          <w:szCs w:val="28"/>
          <w:u w:val="single"/>
          <w:lang w:val="uk-UA"/>
        </w:rPr>
      </w:pPr>
    </w:p>
    <w:p w:rsidR="00AD78A6" w:rsidRPr="00AD78A6" w:rsidRDefault="00AD78A6" w:rsidP="00AD78A6">
      <w:pPr>
        <w:jc w:val="both"/>
        <w:rPr>
          <w:bCs/>
          <w:iCs/>
          <w:sz w:val="28"/>
          <w:szCs w:val="28"/>
          <w:lang w:val="uk-UA"/>
        </w:rPr>
      </w:pPr>
      <w:r w:rsidRPr="00AD78A6">
        <w:rPr>
          <w:b/>
          <w:bCs/>
          <w:iCs/>
          <w:sz w:val="28"/>
          <w:szCs w:val="28"/>
          <w:lang w:val="uk-UA"/>
        </w:rPr>
        <w:t>Видами навчальної діяльності</w:t>
      </w:r>
      <w:r w:rsidRPr="00AD78A6">
        <w:rPr>
          <w:bCs/>
          <w:iCs/>
          <w:sz w:val="28"/>
          <w:szCs w:val="28"/>
          <w:lang w:val="uk-UA"/>
        </w:rPr>
        <w:t xml:space="preserve"> студентів згідно до навчального плану є: лекції, практичні заняття, самостійна робота (СРС), індивідуальна робота студентів. </w:t>
      </w:r>
    </w:p>
    <w:p w:rsidR="00AD78A6" w:rsidRPr="00AD78A6" w:rsidRDefault="00AD78A6" w:rsidP="00AD78A6">
      <w:pPr>
        <w:ind w:firstLine="708"/>
        <w:jc w:val="both"/>
        <w:rPr>
          <w:bCs/>
          <w:iCs/>
          <w:sz w:val="28"/>
          <w:szCs w:val="28"/>
          <w:lang w:val="uk-UA"/>
        </w:rPr>
      </w:pPr>
      <w:r w:rsidRPr="00AD78A6">
        <w:rPr>
          <w:bCs/>
          <w:iCs/>
          <w:sz w:val="28"/>
          <w:szCs w:val="28"/>
          <w:lang w:val="uk-UA"/>
        </w:rPr>
        <w:t>Тематичні плани лекцій, практичних занять СРС, ІРС забезпечують реалізацію в навчальному процесі всіх тем, які входять до складу змістовних модулів.</w:t>
      </w:r>
    </w:p>
    <w:p w:rsidR="000F1797" w:rsidRDefault="000F1797" w:rsidP="00AD78A6">
      <w:pPr>
        <w:ind w:firstLine="357"/>
        <w:rPr>
          <w:b/>
          <w:sz w:val="28"/>
          <w:szCs w:val="28"/>
          <w:lang w:val="uk-UA"/>
        </w:rPr>
      </w:pPr>
    </w:p>
    <w:p w:rsidR="00AD78A6" w:rsidRPr="00AD78A6" w:rsidRDefault="00AD78A6" w:rsidP="00AD78A6">
      <w:pPr>
        <w:ind w:firstLine="357"/>
        <w:rPr>
          <w:sz w:val="28"/>
          <w:szCs w:val="28"/>
          <w:lang w:val="uk-UA"/>
        </w:rPr>
      </w:pPr>
      <w:r w:rsidRPr="00AD78A6">
        <w:rPr>
          <w:b/>
          <w:sz w:val="28"/>
          <w:szCs w:val="28"/>
          <w:lang w:val="uk-UA"/>
        </w:rPr>
        <w:t xml:space="preserve">Практичні навички, </w:t>
      </w:r>
      <w:r w:rsidRPr="00AD78A6">
        <w:rPr>
          <w:sz w:val="28"/>
          <w:szCs w:val="28"/>
          <w:lang w:val="uk-UA"/>
        </w:rPr>
        <w:t>якими повинен оволодіти студент:</w:t>
      </w:r>
    </w:p>
    <w:p w:rsidR="00AD78A6" w:rsidRPr="00AD78A6" w:rsidRDefault="00AD78A6" w:rsidP="00AD78A6">
      <w:pPr>
        <w:numPr>
          <w:ilvl w:val="0"/>
          <w:numId w:val="3"/>
        </w:numPr>
        <w:ind w:left="714" w:hanging="357"/>
        <w:rPr>
          <w:sz w:val="28"/>
          <w:szCs w:val="28"/>
        </w:rPr>
      </w:pPr>
      <w:proofErr w:type="spellStart"/>
      <w:r w:rsidRPr="00AD78A6">
        <w:rPr>
          <w:sz w:val="28"/>
          <w:szCs w:val="28"/>
        </w:rPr>
        <w:t>Збі</w:t>
      </w:r>
      <w:proofErr w:type="gramStart"/>
      <w:r w:rsidRPr="00AD78A6">
        <w:rPr>
          <w:sz w:val="28"/>
          <w:szCs w:val="28"/>
        </w:rPr>
        <w:t>р</w:t>
      </w:r>
      <w:proofErr w:type="spellEnd"/>
      <w:proofErr w:type="gramEnd"/>
      <w:r w:rsidRPr="00AD78A6">
        <w:rPr>
          <w:sz w:val="28"/>
          <w:szCs w:val="28"/>
        </w:rPr>
        <w:t xml:space="preserve"> </w:t>
      </w:r>
      <w:proofErr w:type="spellStart"/>
      <w:r w:rsidRPr="00AD78A6">
        <w:rPr>
          <w:sz w:val="28"/>
          <w:szCs w:val="28"/>
        </w:rPr>
        <w:t>алергологічного</w:t>
      </w:r>
      <w:proofErr w:type="spellEnd"/>
      <w:r w:rsidRPr="00AD78A6">
        <w:rPr>
          <w:sz w:val="28"/>
          <w:szCs w:val="28"/>
        </w:rPr>
        <w:t xml:space="preserve"> та </w:t>
      </w:r>
      <w:proofErr w:type="spellStart"/>
      <w:r w:rsidRPr="00AD78A6">
        <w:rPr>
          <w:sz w:val="28"/>
          <w:szCs w:val="28"/>
        </w:rPr>
        <w:t>імунологічного</w:t>
      </w:r>
      <w:proofErr w:type="spellEnd"/>
      <w:r w:rsidRPr="00AD78A6">
        <w:rPr>
          <w:sz w:val="28"/>
          <w:szCs w:val="28"/>
        </w:rPr>
        <w:t xml:space="preserve"> анамнезу.</w:t>
      </w:r>
    </w:p>
    <w:p w:rsidR="00AD78A6" w:rsidRPr="00AD78A6" w:rsidRDefault="00AD78A6" w:rsidP="00AD78A6">
      <w:pPr>
        <w:numPr>
          <w:ilvl w:val="0"/>
          <w:numId w:val="3"/>
        </w:numPr>
        <w:ind w:left="714" w:hanging="357"/>
        <w:rPr>
          <w:sz w:val="28"/>
          <w:szCs w:val="28"/>
        </w:rPr>
      </w:pPr>
      <w:proofErr w:type="spellStart"/>
      <w:r w:rsidRPr="00AD78A6">
        <w:rPr>
          <w:sz w:val="28"/>
          <w:szCs w:val="28"/>
        </w:rPr>
        <w:t>Інтерпретація</w:t>
      </w:r>
      <w:proofErr w:type="spellEnd"/>
      <w:r w:rsidRPr="00AD78A6">
        <w:rPr>
          <w:sz w:val="28"/>
          <w:szCs w:val="28"/>
        </w:rPr>
        <w:t xml:space="preserve"> </w:t>
      </w:r>
      <w:proofErr w:type="spellStart"/>
      <w:r w:rsidRPr="00AD78A6">
        <w:rPr>
          <w:sz w:val="28"/>
          <w:szCs w:val="28"/>
        </w:rPr>
        <w:t>шкірних</w:t>
      </w:r>
      <w:proofErr w:type="spellEnd"/>
      <w:r w:rsidRPr="00AD78A6">
        <w:rPr>
          <w:sz w:val="28"/>
          <w:szCs w:val="28"/>
        </w:rPr>
        <w:t xml:space="preserve"> проб (</w:t>
      </w:r>
      <w:proofErr w:type="spellStart"/>
      <w:r w:rsidRPr="00AD78A6">
        <w:rPr>
          <w:sz w:val="28"/>
          <w:szCs w:val="28"/>
        </w:rPr>
        <w:t>прик</w:t>
      </w:r>
      <w:proofErr w:type="spellEnd"/>
      <w:r w:rsidRPr="00AD78A6">
        <w:rPr>
          <w:sz w:val="28"/>
          <w:szCs w:val="28"/>
        </w:rPr>
        <w:t xml:space="preserve">-тесту, </w:t>
      </w:r>
      <w:proofErr w:type="spellStart"/>
      <w:r w:rsidRPr="00AD78A6">
        <w:rPr>
          <w:sz w:val="28"/>
          <w:szCs w:val="28"/>
        </w:rPr>
        <w:t>крапельна</w:t>
      </w:r>
      <w:proofErr w:type="spellEnd"/>
      <w:r w:rsidRPr="00AD78A6">
        <w:rPr>
          <w:sz w:val="28"/>
          <w:szCs w:val="28"/>
        </w:rPr>
        <w:t xml:space="preserve"> проба, </w:t>
      </w:r>
      <w:proofErr w:type="spellStart"/>
      <w:r w:rsidRPr="00AD78A6">
        <w:rPr>
          <w:sz w:val="28"/>
          <w:szCs w:val="28"/>
        </w:rPr>
        <w:t>патч</w:t>
      </w:r>
      <w:proofErr w:type="spellEnd"/>
      <w:r w:rsidRPr="00AD78A6">
        <w:rPr>
          <w:sz w:val="28"/>
          <w:szCs w:val="28"/>
        </w:rPr>
        <w:t xml:space="preserve">-тест, </w:t>
      </w:r>
      <w:proofErr w:type="spellStart"/>
      <w:r w:rsidRPr="00AD78A6">
        <w:rPr>
          <w:sz w:val="28"/>
          <w:szCs w:val="28"/>
        </w:rPr>
        <w:t>скарифікаційна</w:t>
      </w:r>
      <w:proofErr w:type="spellEnd"/>
      <w:r w:rsidRPr="00AD78A6">
        <w:rPr>
          <w:sz w:val="28"/>
          <w:szCs w:val="28"/>
        </w:rPr>
        <w:t xml:space="preserve"> проба).</w:t>
      </w:r>
    </w:p>
    <w:p w:rsidR="00AD78A6" w:rsidRPr="00AD78A6" w:rsidRDefault="00AD78A6" w:rsidP="00AD78A6">
      <w:pPr>
        <w:numPr>
          <w:ilvl w:val="0"/>
          <w:numId w:val="3"/>
        </w:numPr>
        <w:ind w:left="714" w:hanging="357"/>
        <w:rPr>
          <w:sz w:val="28"/>
          <w:szCs w:val="28"/>
        </w:rPr>
      </w:pPr>
      <w:proofErr w:type="spellStart"/>
      <w:r w:rsidRPr="00AD78A6">
        <w:rPr>
          <w:sz w:val="28"/>
          <w:szCs w:val="28"/>
        </w:rPr>
        <w:t>Інтерпретація</w:t>
      </w:r>
      <w:proofErr w:type="spellEnd"/>
      <w:r w:rsidRPr="00AD78A6">
        <w:rPr>
          <w:sz w:val="28"/>
          <w:szCs w:val="28"/>
        </w:rPr>
        <w:t xml:space="preserve"> </w:t>
      </w:r>
      <w:proofErr w:type="spellStart"/>
      <w:r w:rsidRPr="00AD78A6">
        <w:rPr>
          <w:sz w:val="28"/>
          <w:szCs w:val="28"/>
        </w:rPr>
        <w:t>даних</w:t>
      </w:r>
      <w:proofErr w:type="spellEnd"/>
      <w:r w:rsidRPr="00AD78A6">
        <w:rPr>
          <w:sz w:val="28"/>
          <w:szCs w:val="28"/>
        </w:rPr>
        <w:t xml:space="preserve"> </w:t>
      </w:r>
      <w:proofErr w:type="gramStart"/>
      <w:r w:rsidRPr="00AD78A6">
        <w:rPr>
          <w:sz w:val="28"/>
          <w:szCs w:val="28"/>
        </w:rPr>
        <w:t>лабораторного</w:t>
      </w:r>
      <w:proofErr w:type="gramEnd"/>
      <w:r w:rsidRPr="00AD78A6">
        <w:rPr>
          <w:sz w:val="28"/>
          <w:szCs w:val="28"/>
        </w:rPr>
        <w:t xml:space="preserve"> </w:t>
      </w:r>
      <w:proofErr w:type="spellStart"/>
      <w:r w:rsidRPr="00AD78A6">
        <w:rPr>
          <w:sz w:val="28"/>
          <w:szCs w:val="28"/>
        </w:rPr>
        <w:t>імунологічного</w:t>
      </w:r>
      <w:proofErr w:type="spellEnd"/>
      <w:r w:rsidRPr="00AD78A6">
        <w:rPr>
          <w:sz w:val="28"/>
          <w:szCs w:val="28"/>
        </w:rPr>
        <w:t xml:space="preserve"> </w:t>
      </w:r>
      <w:proofErr w:type="spellStart"/>
      <w:r w:rsidRPr="00AD78A6">
        <w:rPr>
          <w:sz w:val="28"/>
          <w:szCs w:val="28"/>
        </w:rPr>
        <w:t>обстеження</w:t>
      </w:r>
      <w:proofErr w:type="spellEnd"/>
      <w:r w:rsidRPr="00AD78A6">
        <w:rPr>
          <w:sz w:val="28"/>
          <w:szCs w:val="28"/>
        </w:rPr>
        <w:t>.</w:t>
      </w:r>
    </w:p>
    <w:p w:rsidR="00AD78A6" w:rsidRPr="00AD78A6" w:rsidRDefault="00AD78A6" w:rsidP="00AD78A6">
      <w:pPr>
        <w:numPr>
          <w:ilvl w:val="0"/>
          <w:numId w:val="3"/>
        </w:numPr>
        <w:ind w:left="714" w:hanging="357"/>
        <w:rPr>
          <w:sz w:val="28"/>
          <w:szCs w:val="28"/>
        </w:rPr>
      </w:pPr>
      <w:proofErr w:type="spellStart"/>
      <w:r w:rsidRPr="00AD78A6">
        <w:rPr>
          <w:sz w:val="28"/>
          <w:szCs w:val="28"/>
        </w:rPr>
        <w:t>Надання</w:t>
      </w:r>
      <w:proofErr w:type="spellEnd"/>
      <w:r w:rsidRPr="00AD78A6">
        <w:rPr>
          <w:sz w:val="28"/>
          <w:szCs w:val="28"/>
        </w:rPr>
        <w:t xml:space="preserve"> </w:t>
      </w:r>
      <w:proofErr w:type="spellStart"/>
      <w:r w:rsidRPr="00AD78A6">
        <w:rPr>
          <w:sz w:val="28"/>
          <w:szCs w:val="28"/>
        </w:rPr>
        <w:t>лікарської</w:t>
      </w:r>
      <w:proofErr w:type="spellEnd"/>
      <w:r w:rsidRPr="00AD78A6">
        <w:rPr>
          <w:sz w:val="28"/>
          <w:szCs w:val="28"/>
        </w:rPr>
        <w:t xml:space="preserve"> </w:t>
      </w:r>
      <w:proofErr w:type="spellStart"/>
      <w:r w:rsidRPr="00AD78A6">
        <w:rPr>
          <w:sz w:val="28"/>
          <w:szCs w:val="28"/>
        </w:rPr>
        <w:t>невідкладної</w:t>
      </w:r>
      <w:proofErr w:type="spellEnd"/>
      <w:r w:rsidRPr="00AD78A6">
        <w:rPr>
          <w:sz w:val="28"/>
          <w:szCs w:val="28"/>
        </w:rPr>
        <w:t xml:space="preserve"> </w:t>
      </w:r>
      <w:proofErr w:type="spellStart"/>
      <w:r w:rsidRPr="00AD78A6">
        <w:rPr>
          <w:sz w:val="28"/>
          <w:szCs w:val="28"/>
        </w:rPr>
        <w:t>допомоги</w:t>
      </w:r>
      <w:proofErr w:type="spellEnd"/>
      <w:r w:rsidRPr="00AD78A6">
        <w:rPr>
          <w:sz w:val="28"/>
          <w:szCs w:val="28"/>
        </w:rPr>
        <w:t xml:space="preserve"> при </w:t>
      </w:r>
      <w:proofErr w:type="spellStart"/>
      <w:r w:rsidRPr="00AD78A6">
        <w:rPr>
          <w:sz w:val="28"/>
          <w:szCs w:val="28"/>
        </w:rPr>
        <w:t>анафілактичному</w:t>
      </w:r>
      <w:proofErr w:type="spellEnd"/>
      <w:r w:rsidRPr="00AD78A6">
        <w:rPr>
          <w:sz w:val="28"/>
          <w:szCs w:val="28"/>
        </w:rPr>
        <w:t xml:space="preserve"> шоку.</w:t>
      </w:r>
    </w:p>
    <w:p w:rsidR="00AD78A6" w:rsidRPr="00AD78A6" w:rsidRDefault="00AD78A6" w:rsidP="00AD78A6">
      <w:pPr>
        <w:numPr>
          <w:ilvl w:val="0"/>
          <w:numId w:val="3"/>
        </w:numPr>
        <w:ind w:left="714" w:hanging="357"/>
        <w:rPr>
          <w:sz w:val="28"/>
          <w:szCs w:val="28"/>
        </w:rPr>
      </w:pPr>
      <w:proofErr w:type="spellStart"/>
      <w:r w:rsidRPr="00AD78A6">
        <w:rPr>
          <w:sz w:val="28"/>
          <w:szCs w:val="28"/>
        </w:rPr>
        <w:t>Надання</w:t>
      </w:r>
      <w:proofErr w:type="spellEnd"/>
      <w:r w:rsidRPr="00AD78A6">
        <w:rPr>
          <w:sz w:val="28"/>
          <w:szCs w:val="28"/>
        </w:rPr>
        <w:t xml:space="preserve"> </w:t>
      </w:r>
      <w:proofErr w:type="spellStart"/>
      <w:r w:rsidRPr="00AD78A6">
        <w:rPr>
          <w:sz w:val="28"/>
          <w:szCs w:val="28"/>
        </w:rPr>
        <w:t>невідкладної</w:t>
      </w:r>
      <w:proofErr w:type="spellEnd"/>
      <w:r w:rsidRPr="00AD78A6">
        <w:rPr>
          <w:sz w:val="28"/>
          <w:szCs w:val="28"/>
        </w:rPr>
        <w:t xml:space="preserve"> </w:t>
      </w:r>
      <w:proofErr w:type="spellStart"/>
      <w:r w:rsidRPr="00AD78A6">
        <w:rPr>
          <w:sz w:val="28"/>
          <w:szCs w:val="28"/>
        </w:rPr>
        <w:t>допомоги</w:t>
      </w:r>
      <w:proofErr w:type="spellEnd"/>
      <w:r w:rsidRPr="00AD78A6">
        <w:rPr>
          <w:sz w:val="28"/>
          <w:szCs w:val="28"/>
        </w:rPr>
        <w:t xml:space="preserve"> при </w:t>
      </w:r>
      <w:proofErr w:type="spellStart"/>
      <w:r w:rsidRPr="00AD78A6">
        <w:rPr>
          <w:sz w:val="28"/>
          <w:szCs w:val="28"/>
        </w:rPr>
        <w:t>набряку</w:t>
      </w:r>
      <w:proofErr w:type="spellEnd"/>
      <w:proofErr w:type="gramStart"/>
      <w:r w:rsidRPr="00AD78A6">
        <w:rPr>
          <w:sz w:val="28"/>
          <w:szCs w:val="28"/>
        </w:rPr>
        <w:t xml:space="preserve"> </w:t>
      </w:r>
      <w:proofErr w:type="spellStart"/>
      <w:r w:rsidRPr="00AD78A6">
        <w:rPr>
          <w:sz w:val="28"/>
          <w:szCs w:val="28"/>
        </w:rPr>
        <w:t>К</w:t>
      </w:r>
      <w:proofErr w:type="gramEnd"/>
      <w:r w:rsidRPr="00AD78A6">
        <w:rPr>
          <w:sz w:val="28"/>
          <w:szCs w:val="28"/>
        </w:rPr>
        <w:t>вінке</w:t>
      </w:r>
      <w:proofErr w:type="spellEnd"/>
      <w:r w:rsidRPr="00AD78A6">
        <w:rPr>
          <w:sz w:val="28"/>
          <w:szCs w:val="28"/>
        </w:rPr>
        <w:t xml:space="preserve"> в </w:t>
      </w:r>
      <w:proofErr w:type="spellStart"/>
      <w:r w:rsidRPr="00AD78A6">
        <w:rPr>
          <w:sz w:val="28"/>
          <w:szCs w:val="28"/>
        </w:rPr>
        <w:t>ділянці</w:t>
      </w:r>
      <w:proofErr w:type="spellEnd"/>
      <w:r w:rsidRPr="00AD78A6">
        <w:rPr>
          <w:sz w:val="28"/>
          <w:szCs w:val="28"/>
        </w:rPr>
        <w:t xml:space="preserve"> </w:t>
      </w:r>
      <w:proofErr w:type="spellStart"/>
      <w:r w:rsidRPr="00AD78A6">
        <w:rPr>
          <w:sz w:val="28"/>
          <w:szCs w:val="28"/>
        </w:rPr>
        <w:t>життєво-важливих</w:t>
      </w:r>
      <w:proofErr w:type="spellEnd"/>
      <w:r w:rsidRPr="00AD78A6">
        <w:rPr>
          <w:sz w:val="28"/>
          <w:szCs w:val="28"/>
        </w:rPr>
        <w:t xml:space="preserve"> </w:t>
      </w:r>
      <w:proofErr w:type="spellStart"/>
      <w:r w:rsidRPr="00AD78A6">
        <w:rPr>
          <w:sz w:val="28"/>
          <w:szCs w:val="28"/>
        </w:rPr>
        <w:t>органів</w:t>
      </w:r>
      <w:proofErr w:type="spellEnd"/>
      <w:r w:rsidRPr="00AD78A6">
        <w:rPr>
          <w:sz w:val="28"/>
          <w:szCs w:val="28"/>
        </w:rPr>
        <w:t>.</w:t>
      </w:r>
    </w:p>
    <w:p w:rsidR="00AD78A6" w:rsidRPr="00AD78A6" w:rsidRDefault="00AD78A6" w:rsidP="00AD78A6">
      <w:pPr>
        <w:numPr>
          <w:ilvl w:val="0"/>
          <w:numId w:val="3"/>
        </w:numPr>
        <w:ind w:left="714" w:hanging="357"/>
        <w:rPr>
          <w:sz w:val="28"/>
          <w:szCs w:val="28"/>
        </w:rPr>
      </w:pPr>
      <w:proofErr w:type="spellStart"/>
      <w:r w:rsidRPr="00AD78A6">
        <w:rPr>
          <w:sz w:val="28"/>
          <w:szCs w:val="28"/>
        </w:rPr>
        <w:t>Інтерпретація</w:t>
      </w:r>
      <w:proofErr w:type="spellEnd"/>
      <w:r w:rsidRPr="00AD78A6">
        <w:rPr>
          <w:sz w:val="28"/>
          <w:szCs w:val="28"/>
        </w:rPr>
        <w:t xml:space="preserve"> </w:t>
      </w:r>
      <w:proofErr w:type="spellStart"/>
      <w:r w:rsidRPr="00AD78A6">
        <w:rPr>
          <w:sz w:val="28"/>
          <w:szCs w:val="28"/>
        </w:rPr>
        <w:t>спірографії</w:t>
      </w:r>
      <w:proofErr w:type="spellEnd"/>
      <w:r w:rsidRPr="00AD78A6">
        <w:rPr>
          <w:sz w:val="28"/>
          <w:szCs w:val="28"/>
        </w:rPr>
        <w:t xml:space="preserve">, </w:t>
      </w:r>
      <w:proofErr w:type="spellStart"/>
      <w:proofErr w:type="gramStart"/>
      <w:r w:rsidRPr="00AD78A6">
        <w:rPr>
          <w:sz w:val="28"/>
          <w:szCs w:val="28"/>
        </w:rPr>
        <w:t>п</w:t>
      </w:r>
      <w:proofErr w:type="gramEnd"/>
      <w:r w:rsidRPr="00AD78A6">
        <w:rPr>
          <w:sz w:val="28"/>
          <w:szCs w:val="28"/>
        </w:rPr>
        <w:t>ікфлоуметрії</w:t>
      </w:r>
      <w:proofErr w:type="spellEnd"/>
      <w:r w:rsidRPr="00AD78A6">
        <w:rPr>
          <w:sz w:val="28"/>
          <w:szCs w:val="28"/>
        </w:rPr>
        <w:t>.</w:t>
      </w:r>
    </w:p>
    <w:p w:rsidR="00AD78A6" w:rsidRPr="00AD78A6" w:rsidRDefault="00AD78A6" w:rsidP="00AD78A6">
      <w:pPr>
        <w:numPr>
          <w:ilvl w:val="0"/>
          <w:numId w:val="3"/>
        </w:numPr>
        <w:ind w:left="714" w:hanging="357"/>
        <w:rPr>
          <w:sz w:val="28"/>
          <w:szCs w:val="28"/>
        </w:rPr>
      </w:pPr>
      <w:proofErr w:type="spellStart"/>
      <w:r w:rsidRPr="00AD78A6">
        <w:rPr>
          <w:sz w:val="28"/>
          <w:szCs w:val="28"/>
        </w:rPr>
        <w:t>Методи</w:t>
      </w:r>
      <w:proofErr w:type="spellEnd"/>
      <w:r w:rsidRPr="00AD78A6">
        <w:rPr>
          <w:sz w:val="28"/>
          <w:szCs w:val="28"/>
        </w:rPr>
        <w:t xml:space="preserve"> доставки </w:t>
      </w:r>
      <w:proofErr w:type="spellStart"/>
      <w:r w:rsidRPr="00AD78A6">
        <w:rPr>
          <w:sz w:val="28"/>
          <w:szCs w:val="28"/>
        </w:rPr>
        <w:t>лі</w:t>
      </w:r>
      <w:proofErr w:type="gramStart"/>
      <w:r w:rsidRPr="00AD78A6">
        <w:rPr>
          <w:sz w:val="28"/>
          <w:szCs w:val="28"/>
        </w:rPr>
        <w:t>к</w:t>
      </w:r>
      <w:proofErr w:type="gramEnd"/>
      <w:r w:rsidRPr="00AD78A6">
        <w:rPr>
          <w:sz w:val="28"/>
          <w:szCs w:val="28"/>
        </w:rPr>
        <w:t>ів</w:t>
      </w:r>
      <w:proofErr w:type="spellEnd"/>
      <w:r w:rsidRPr="00AD78A6">
        <w:rPr>
          <w:sz w:val="28"/>
          <w:szCs w:val="28"/>
        </w:rPr>
        <w:t xml:space="preserve"> </w:t>
      </w:r>
      <w:proofErr w:type="spellStart"/>
      <w:r w:rsidRPr="00AD78A6">
        <w:rPr>
          <w:sz w:val="28"/>
          <w:szCs w:val="28"/>
        </w:rPr>
        <w:t>хворим</w:t>
      </w:r>
      <w:proofErr w:type="spellEnd"/>
      <w:r w:rsidRPr="00AD78A6">
        <w:rPr>
          <w:sz w:val="28"/>
          <w:szCs w:val="28"/>
        </w:rPr>
        <w:t xml:space="preserve"> на </w:t>
      </w:r>
      <w:proofErr w:type="spellStart"/>
      <w:r w:rsidRPr="00AD78A6">
        <w:rPr>
          <w:sz w:val="28"/>
          <w:szCs w:val="28"/>
        </w:rPr>
        <w:t>бронхіальну</w:t>
      </w:r>
      <w:proofErr w:type="spellEnd"/>
      <w:r w:rsidRPr="00AD78A6">
        <w:rPr>
          <w:sz w:val="28"/>
          <w:szCs w:val="28"/>
        </w:rPr>
        <w:t xml:space="preserve"> астму.</w:t>
      </w:r>
    </w:p>
    <w:p w:rsidR="00AD78A6" w:rsidRPr="00AD78A6" w:rsidRDefault="00AD78A6" w:rsidP="00AD78A6">
      <w:pPr>
        <w:rPr>
          <w:sz w:val="28"/>
          <w:szCs w:val="28"/>
        </w:rPr>
      </w:pPr>
    </w:p>
    <w:p w:rsidR="00AD78A6" w:rsidRPr="00AD78A6" w:rsidRDefault="00AD78A6" w:rsidP="00AD78A6">
      <w:pPr>
        <w:rPr>
          <w:sz w:val="28"/>
          <w:szCs w:val="28"/>
        </w:rPr>
      </w:pPr>
    </w:p>
    <w:p w:rsidR="00AD78A6" w:rsidRPr="00AD78A6" w:rsidRDefault="00AD78A6" w:rsidP="00AD78A6">
      <w:pPr>
        <w:rPr>
          <w:sz w:val="28"/>
          <w:szCs w:val="28"/>
        </w:rPr>
      </w:pPr>
    </w:p>
    <w:p w:rsidR="00AD78A6" w:rsidRPr="00AD78A6" w:rsidRDefault="00AD78A6" w:rsidP="00AD78A6">
      <w:pPr>
        <w:rPr>
          <w:sz w:val="28"/>
          <w:szCs w:val="28"/>
        </w:rPr>
      </w:pPr>
    </w:p>
    <w:p w:rsidR="00AD78A6" w:rsidRPr="00AD78A6" w:rsidRDefault="00AD78A6" w:rsidP="00AD78A6">
      <w:pPr>
        <w:rPr>
          <w:sz w:val="28"/>
          <w:szCs w:val="28"/>
        </w:rPr>
      </w:pPr>
    </w:p>
    <w:p w:rsidR="00AD78A6" w:rsidRDefault="00AD78A6" w:rsidP="00AD78A6">
      <w:pPr>
        <w:rPr>
          <w:sz w:val="28"/>
          <w:szCs w:val="28"/>
          <w:lang w:val="uk-UA"/>
        </w:rPr>
      </w:pPr>
    </w:p>
    <w:p w:rsidR="00AD78A6" w:rsidRDefault="00AD78A6" w:rsidP="00AD78A6">
      <w:pPr>
        <w:rPr>
          <w:sz w:val="28"/>
          <w:szCs w:val="28"/>
          <w:lang w:val="uk-UA"/>
        </w:rPr>
      </w:pPr>
    </w:p>
    <w:p w:rsidR="00AD78A6" w:rsidRDefault="00AD78A6" w:rsidP="00AD78A6">
      <w:pPr>
        <w:rPr>
          <w:sz w:val="28"/>
          <w:szCs w:val="28"/>
          <w:lang w:val="uk-UA"/>
        </w:rPr>
      </w:pPr>
    </w:p>
    <w:p w:rsidR="00AD78A6" w:rsidRDefault="00AD78A6" w:rsidP="00AD78A6">
      <w:pPr>
        <w:rPr>
          <w:sz w:val="28"/>
          <w:szCs w:val="28"/>
          <w:lang w:val="uk-UA"/>
        </w:rPr>
      </w:pPr>
    </w:p>
    <w:p w:rsidR="00AD78A6" w:rsidRDefault="00AD78A6" w:rsidP="00AD78A6">
      <w:pPr>
        <w:rPr>
          <w:sz w:val="28"/>
          <w:szCs w:val="28"/>
          <w:lang w:val="uk-UA"/>
        </w:rPr>
      </w:pPr>
    </w:p>
    <w:p w:rsidR="00AD78A6" w:rsidRDefault="00AD78A6" w:rsidP="00AD78A6">
      <w:pPr>
        <w:rPr>
          <w:sz w:val="28"/>
          <w:szCs w:val="28"/>
          <w:lang w:val="uk-UA"/>
        </w:rPr>
      </w:pPr>
    </w:p>
    <w:p w:rsidR="00AD78A6" w:rsidRDefault="00AD78A6" w:rsidP="00AD78A6">
      <w:pPr>
        <w:rPr>
          <w:sz w:val="28"/>
          <w:szCs w:val="28"/>
          <w:lang w:val="uk-UA"/>
        </w:rPr>
      </w:pPr>
    </w:p>
    <w:p w:rsidR="00AD78A6" w:rsidRDefault="00AD78A6" w:rsidP="00AD78A6">
      <w:pPr>
        <w:rPr>
          <w:sz w:val="28"/>
          <w:szCs w:val="28"/>
          <w:lang w:val="uk-UA"/>
        </w:rPr>
      </w:pPr>
    </w:p>
    <w:p w:rsidR="00AD78A6" w:rsidRDefault="00AD78A6" w:rsidP="00AD78A6">
      <w:pPr>
        <w:rPr>
          <w:sz w:val="28"/>
          <w:szCs w:val="28"/>
          <w:lang w:val="uk-UA"/>
        </w:rPr>
      </w:pPr>
    </w:p>
    <w:p w:rsidR="00AD78A6" w:rsidRDefault="00AD78A6" w:rsidP="00AD78A6">
      <w:pPr>
        <w:rPr>
          <w:sz w:val="28"/>
          <w:szCs w:val="28"/>
          <w:lang w:val="uk-UA"/>
        </w:rPr>
      </w:pPr>
    </w:p>
    <w:p w:rsidR="00AD78A6" w:rsidRDefault="00AD78A6" w:rsidP="00AD78A6">
      <w:pPr>
        <w:rPr>
          <w:sz w:val="28"/>
          <w:szCs w:val="28"/>
          <w:lang w:val="uk-UA"/>
        </w:rPr>
      </w:pPr>
    </w:p>
    <w:p w:rsidR="00AD78A6" w:rsidRDefault="00AD78A6" w:rsidP="00AD78A6">
      <w:pPr>
        <w:rPr>
          <w:sz w:val="28"/>
          <w:szCs w:val="28"/>
          <w:lang w:val="uk-UA"/>
        </w:rPr>
      </w:pPr>
    </w:p>
    <w:p w:rsidR="00AD78A6" w:rsidRDefault="00AD78A6" w:rsidP="00AD78A6">
      <w:pPr>
        <w:rPr>
          <w:sz w:val="28"/>
          <w:szCs w:val="28"/>
          <w:lang w:val="uk-UA"/>
        </w:rPr>
      </w:pPr>
    </w:p>
    <w:p w:rsidR="00AD78A6" w:rsidRDefault="00AD78A6" w:rsidP="00AD78A6">
      <w:pPr>
        <w:rPr>
          <w:sz w:val="28"/>
          <w:szCs w:val="28"/>
          <w:lang w:val="uk-UA"/>
        </w:rPr>
      </w:pPr>
    </w:p>
    <w:p w:rsidR="00AD78A6" w:rsidRPr="00AD78A6" w:rsidRDefault="00AD78A6" w:rsidP="00AD78A6">
      <w:pPr>
        <w:rPr>
          <w:sz w:val="28"/>
          <w:szCs w:val="28"/>
          <w:lang w:val="uk-UA"/>
        </w:rPr>
      </w:pPr>
    </w:p>
    <w:p w:rsidR="00AD78A6" w:rsidRPr="00AD78A6" w:rsidRDefault="00AD78A6" w:rsidP="00AD78A6">
      <w:pPr>
        <w:ind w:left="714"/>
        <w:rPr>
          <w:sz w:val="28"/>
          <w:szCs w:val="28"/>
        </w:rPr>
      </w:pPr>
    </w:p>
    <w:p w:rsidR="00AD78A6" w:rsidRPr="00AD78A6" w:rsidRDefault="00AD78A6" w:rsidP="00AD78A6">
      <w:pPr>
        <w:numPr>
          <w:ilvl w:val="0"/>
          <w:numId w:val="12"/>
        </w:numPr>
        <w:rPr>
          <w:b/>
          <w:sz w:val="28"/>
          <w:szCs w:val="28"/>
          <w:u w:val="single"/>
          <w:lang w:val="uk-UA"/>
        </w:rPr>
      </w:pPr>
      <w:r w:rsidRPr="00AD78A6">
        <w:rPr>
          <w:b/>
          <w:sz w:val="28"/>
          <w:szCs w:val="28"/>
          <w:u w:val="single"/>
          <w:lang w:val="uk-UA"/>
        </w:rPr>
        <w:t xml:space="preserve"> Методи контролю </w:t>
      </w:r>
    </w:p>
    <w:p w:rsidR="00AD78A6" w:rsidRPr="00AD78A6" w:rsidRDefault="00AD78A6" w:rsidP="00AD78A6">
      <w:pPr>
        <w:ind w:left="710"/>
        <w:rPr>
          <w:b/>
          <w:sz w:val="28"/>
          <w:szCs w:val="28"/>
          <w:u w:val="single"/>
          <w:lang w:val="uk-UA"/>
        </w:rPr>
      </w:pPr>
    </w:p>
    <w:p w:rsidR="00AD78A6" w:rsidRPr="00AD78A6" w:rsidRDefault="00AD78A6" w:rsidP="00AD78A6">
      <w:pPr>
        <w:rPr>
          <w:sz w:val="28"/>
          <w:szCs w:val="28"/>
          <w:lang w:val="uk-UA"/>
        </w:rPr>
      </w:pPr>
      <w:r w:rsidRPr="00AD78A6">
        <w:rPr>
          <w:sz w:val="28"/>
          <w:szCs w:val="28"/>
          <w:lang w:val="uk-UA"/>
        </w:rPr>
        <w:t>Навчальна діяльність студента контролюється на практичних заняттях під час поточного контролю відповідно до конкретних цілей та під час індивідуальної роботи викладача зі студентом. Підсумковий контроль засвоєння модулю, контроль практичних навичок здійснюється по його завершенню, а також під час проведення іспиту.</w:t>
      </w:r>
    </w:p>
    <w:p w:rsidR="00AD78A6" w:rsidRPr="00AD78A6" w:rsidRDefault="00AD78A6" w:rsidP="00AD78A6">
      <w:pPr>
        <w:rPr>
          <w:sz w:val="28"/>
          <w:szCs w:val="28"/>
          <w:lang w:val="uk-UA"/>
        </w:rPr>
      </w:pPr>
      <w:r w:rsidRPr="00AD78A6">
        <w:rPr>
          <w:sz w:val="28"/>
          <w:szCs w:val="28"/>
          <w:lang w:val="uk-UA"/>
        </w:rPr>
        <w:tab/>
        <w:t>Засоби діагностики рівня підготовки:</w:t>
      </w:r>
    </w:p>
    <w:p w:rsidR="00AD78A6" w:rsidRPr="00AD78A6" w:rsidRDefault="00AD78A6" w:rsidP="00AD78A6">
      <w:pPr>
        <w:numPr>
          <w:ilvl w:val="0"/>
          <w:numId w:val="14"/>
        </w:numPr>
        <w:rPr>
          <w:sz w:val="28"/>
          <w:szCs w:val="28"/>
          <w:lang w:val="uk-UA"/>
        </w:rPr>
      </w:pPr>
      <w:r w:rsidRPr="00AD78A6">
        <w:rPr>
          <w:sz w:val="28"/>
          <w:szCs w:val="28"/>
          <w:lang w:val="uk-UA"/>
        </w:rPr>
        <w:t>усне опитування;</w:t>
      </w:r>
    </w:p>
    <w:p w:rsidR="00AD78A6" w:rsidRPr="00AD78A6" w:rsidRDefault="00AD78A6" w:rsidP="00AD78A6">
      <w:pPr>
        <w:numPr>
          <w:ilvl w:val="0"/>
          <w:numId w:val="14"/>
        </w:numPr>
        <w:rPr>
          <w:sz w:val="28"/>
          <w:szCs w:val="28"/>
          <w:lang w:val="uk-UA"/>
        </w:rPr>
      </w:pPr>
      <w:r w:rsidRPr="00AD78A6">
        <w:rPr>
          <w:sz w:val="28"/>
          <w:szCs w:val="28"/>
          <w:lang w:val="uk-UA"/>
        </w:rPr>
        <w:t>письмовий тестовий контроль;</w:t>
      </w:r>
    </w:p>
    <w:p w:rsidR="00AD78A6" w:rsidRPr="00AD78A6" w:rsidRDefault="00AD78A6" w:rsidP="00AD78A6">
      <w:pPr>
        <w:numPr>
          <w:ilvl w:val="0"/>
          <w:numId w:val="14"/>
        </w:numPr>
        <w:rPr>
          <w:sz w:val="28"/>
          <w:szCs w:val="28"/>
          <w:lang w:val="uk-UA"/>
        </w:rPr>
      </w:pPr>
      <w:r w:rsidRPr="00AD78A6">
        <w:rPr>
          <w:sz w:val="28"/>
          <w:szCs w:val="28"/>
          <w:lang w:val="uk-UA"/>
        </w:rPr>
        <w:t>вирішення клінічних та ситуаційних задач по клінічній імунології та алергології;</w:t>
      </w:r>
    </w:p>
    <w:p w:rsidR="00AD78A6" w:rsidRPr="00AD78A6" w:rsidRDefault="00AD78A6" w:rsidP="00AD78A6">
      <w:pPr>
        <w:numPr>
          <w:ilvl w:val="0"/>
          <w:numId w:val="14"/>
        </w:numPr>
        <w:rPr>
          <w:sz w:val="28"/>
          <w:szCs w:val="28"/>
          <w:lang w:val="uk-UA"/>
        </w:rPr>
      </w:pPr>
      <w:r w:rsidRPr="00AD78A6">
        <w:rPr>
          <w:sz w:val="28"/>
          <w:szCs w:val="28"/>
          <w:lang w:val="uk-UA"/>
        </w:rPr>
        <w:t>вивчення та написання рецептів препаратів для лікування імунопатології;</w:t>
      </w:r>
    </w:p>
    <w:p w:rsidR="00AD78A6" w:rsidRPr="00AD78A6" w:rsidRDefault="00AD78A6" w:rsidP="00AD78A6">
      <w:pPr>
        <w:numPr>
          <w:ilvl w:val="0"/>
          <w:numId w:val="14"/>
        </w:numPr>
        <w:rPr>
          <w:sz w:val="28"/>
          <w:szCs w:val="28"/>
          <w:lang w:val="uk-UA"/>
        </w:rPr>
      </w:pPr>
      <w:proofErr w:type="spellStart"/>
      <w:r w:rsidRPr="00AD78A6">
        <w:rPr>
          <w:sz w:val="28"/>
          <w:szCs w:val="28"/>
          <w:lang w:val="uk-UA"/>
        </w:rPr>
        <w:t>комп</w:t>
      </w:r>
      <w:proofErr w:type="spellEnd"/>
      <w:r w:rsidRPr="00AD78A6">
        <w:rPr>
          <w:sz w:val="28"/>
          <w:szCs w:val="28"/>
        </w:rPr>
        <w:t>’</w:t>
      </w:r>
      <w:proofErr w:type="spellStart"/>
      <w:r w:rsidRPr="00AD78A6">
        <w:rPr>
          <w:sz w:val="28"/>
          <w:szCs w:val="28"/>
        </w:rPr>
        <w:t>ютерний</w:t>
      </w:r>
      <w:proofErr w:type="spellEnd"/>
      <w:r w:rsidRPr="00AD78A6">
        <w:rPr>
          <w:sz w:val="28"/>
          <w:szCs w:val="28"/>
        </w:rPr>
        <w:t xml:space="preserve">  контроль (вир</w:t>
      </w:r>
      <w:r w:rsidRPr="00AD78A6">
        <w:rPr>
          <w:sz w:val="28"/>
          <w:szCs w:val="28"/>
          <w:lang w:val="uk-UA"/>
        </w:rPr>
        <w:t>і</w:t>
      </w:r>
      <w:proofErr w:type="spellStart"/>
      <w:r w:rsidRPr="00AD78A6">
        <w:rPr>
          <w:sz w:val="28"/>
          <w:szCs w:val="28"/>
        </w:rPr>
        <w:t>шення</w:t>
      </w:r>
      <w:proofErr w:type="spellEnd"/>
      <w:r w:rsidRPr="00AD78A6">
        <w:rPr>
          <w:sz w:val="28"/>
          <w:szCs w:val="28"/>
        </w:rPr>
        <w:t xml:space="preserve"> </w:t>
      </w:r>
      <w:proofErr w:type="spellStart"/>
      <w:r w:rsidRPr="00AD78A6">
        <w:rPr>
          <w:sz w:val="28"/>
          <w:szCs w:val="28"/>
        </w:rPr>
        <w:t>завдань</w:t>
      </w:r>
      <w:proofErr w:type="spellEnd"/>
      <w:r w:rsidRPr="00AD78A6">
        <w:rPr>
          <w:sz w:val="28"/>
          <w:szCs w:val="28"/>
        </w:rPr>
        <w:t xml:space="preserve"> </w:t>
      </w:r>
      <w:r w:rsidRPr="00AD78A6">
        <w:rPr>
          <w:sz w:val="28"/>
          <w:szCs w:val="28"/>
          <w:lang w:val="uk-UA"/>
        </w:rPr>
        <w:t>і</w:t>
      </w:r>
      <w:r w:rsidRPr="00AD78A6">
        <w:rPr>
          <w:sz w:val="28"/>
          <w:szCs w:val="28"/>
        </w:rPr>
        <w:t xml:space="preserve">з </w:t>
      </w:r>
      <w:proofErr w:type="spellStart"/>
      <w:r w:rsidRPr="00AD78A6">
        <w:rPr>
          <w:sz w:val="28"/>
          <w:szCs w:val="28"/>
        </w:rPr>
        <w:t>бази</w:t>
      </w:r>
      <w:proofErr w:type="spellEnd"/>
      <w:r w:rsidRPr="00AD78A6">
        <w:rPr>
          <w:sz w:val="28"/>
          <w:szCs w:val="28"/>
        </w:rPr>
        <w:t xml:space="preserve"> Крок-2).</w:t>
      </w:r>
    </w:p>
    <w:p w:rsidR="00AD78A6" w:rsidRPr="00AD78A6" w:rsidRDefault="00AD78A6" w:rsidP="00AD78A6">
      <w:pPr>
        <w:ind w:left="1779"/>
        <w:jc w:val="both"/>
        <w:rPr>
          <w:sz w:val="28"/>
          <w:szCs w:val="28"/>
          <w:u w:val="single"/>
          <w:lang w:val="uk-UA"/>
        </w:rPr>
      </w:pPr>
    </w:p>
    <w:p w:rsidR="00AD78A6" w:rsidRPr="00AD78A6" w:rsidRDefault="00AD78A6" w:rsidP="00AD78A6">
      <w:pPr>
        <w:ind w:firstLine="360"/>
        <w:jc w:val="both"/>
        <w:rPr>
          <w:sz w:val="28"/>
          <w:szCs w:val="28"/>
          <w:lang w:val="uk-UA"/>
        </w:rPr>
      </w:pPr>
      <w:r w:rsidRPr="00AD78A6">
        <w:rPr>
          <w:b/>
          <w:sz w:val="28"/>
          <w:szCs w:val="28"/>
          <w:lang w:val="uk-UA"/>
        </w:rPr>
        <w:t>Форми контролю</w:t>
      </w:r>
      <w:r w:rsidRPr="00AD78A6">
        <w:rPr>
          <w:sz w:val="28"/>
          <w:szCs w:val="28"/>
          <w:lang w:val="uk-UA"/>
        </w:rPr>
        <w:t xml:space="preserve"> і система оцінювання здійснюються відповідно до вимог програми дисципліни та Інструкції про систему оцінювання навчальної діяльності студентів при кредитно-модульній системі організації навчального процесу, затвердженої МОЗ України (2009).</w:t>
      </w:r>
    </w:p>
    <w:p w:rsidR="00AD78A6" w:rsidRPr="00AD78A6" w:rsidRDefault="00AD78A6" w:rsidP="00AD78A6">
      <w:pPr>
        <w:ind w:firstLine="360"/>
        <w:jc w:val="both"/>
        <w:rPr>
          <w:sz w:val="28"/>
          <w:szCs w:val="28"/>
          <w:lang w:val="uk-UA"/>
        </w:rPr>
      </w:pPr>
      <w:r w:rsidRPr="00894083">
        <w:rPr>
          <w:b/>
          <w:sz w:val="28"/>
          <w:szCs w:val="28"/>
          <w:lang w:val="uk-UA"/>
        </w:rPr>
        <w:t xml:space="preserve">Оцінка </w:t>
      </w:r>
      <w:r w:rsidR="00894083">
        <w:rPr>
          <w:b/>
          <w:sz w:val="28"/>
          <w:szCs w:val="28"/>
          <w:lang w:val="uk-UA"/>
        </w:rPr>
        <w:t>за залік</w:t>
      </w:r>
      <w:r w:rsidRPr="00894083">
        <w:rPr>
          <w:b/>
          <w:sz w:val="28"/>
          <w:szCs w:val="28"/>
          <w:lang w:val="uk-UA"/>
        </w:rPr>
        <w:t xml:space="preserve"> визначається як сума оцінок поточної </w:t>
      </w:r>
      <w:r w:rsidR="00894083" w:rsidRPr="00894083">
        <w:rPr>
          <w:b/>
          <w:sz w:val="28"/>
          <w:szCs w:val="28"/>
          <w:lang w:val="uk-UA"/>
        </w:rPr>
        <w:t xml:space="preserve">навчальної діяльності (у балах), </w:t>
      </w:r>
      <w:r w:rsidRPr="00894083">
        <w:rPr>
          <w:b/>
          <w:sz w:val="28"/>
          <w:szCs w:val="28"/>
          <w:lang w:val="uk-UA"/>
        </w:rPr>
        <w:t>яка виставляється при оцінюванні теоретичних знань та практичних навичок відповідно до переліків, визначених програмою дисципліни.</w:t>
      </w:r>
    </w:p>
    <w:p w:rsidR="00AD78A6" w:rsidRPr="00AD78A6" w:rsidRDefault="00AD78A6" w:rsidP="00AD78A6">
      <w:pPr>
        <w:ind w:firstLine="360"/>
        <w:jc w:val="both"/>
        <w:rPr>
          <w:sz w:val="28"/>
          <w:szCs w:val="28"/>
          <w:lang w:val="uk-UA"/>
        </w:rPr>
      </w:pPr>
      <w:proofErr w:type="gramStart"/>
      <w:r w:rsidRPr="00AD78A6">
        <w:rPr>
          <w:b/>
          <w:sz w:val="28"/>
          <w:szCs w:val="28"/>
        </w:rPr>
        <w:t>Максимальна</w:t>
      </w:r>
      <w:proofErr w:type="gramEnd"/>
      <w:r w:rsidRPr="00AD78A6">
        <w:rPr>
          <w:b/>
          <w:sz w:val="28"/>
          <w:szCs w:val="28"/>
        </w:rPr>
        <w:t xml:space="preserve"> </w:t>
      </w:r>
      <w:proofErr w:type="spellStart"/>
      <w:r w:rsidRPr="00AD78A6">
        <w:rPr>
          <w:b/>
          <w:sz w:val="28"/>
          <w:szCs w:val="28"/>
        </w:rPr>
        <w:t>кількість</w:t>
      </w:r>
      <w:proofErr w:type="spellEnd"/>
      <w:r w:rsidRPr="00AD78A6">
        <w:rPr>
          <w:b/>
          <w:sz w:val="28"/>
          <w:szCs w:val="28"/>
        </w:rPr>
        <w:t xml:space="preserve"> </w:t>
      </w:r>
      <w:proofErr w:type="spellStart"/>
      <w:r w:rsidRPr="00AD78A6">
        <w:rPr>
          <w:b/>
          <w:sz w:val="28"/>
          <w:szCs w:val="28"/>
        </w:rPr>
        <w:t>балів</w:t>
      </w:r>
      <w:proofErr w:type="spellEnd"/>
      <w:r w:rsidRPr="00AD78A6">
        <w:rPr>
          <w:b/>
          <w:sz w:val="28"/>
          <w:szCs w:val="28"/>
        </w:rPr>
        <w:t xml:space="preserve">, </w:t>
      </w:r>
      <w:proofErr w:type="spellStart"/>
      <w:r w:rsidRPr="00AD78A6">
        <w:rPr>
          <w:sz w:val="28"/>
          <w:szCs w:val="28"/>
        </w:rPr>
        <w:t>що</w:t>
      </w:r>
      <w:proofErr w:type="spellEnd"/>
      <w:r w:rsidRPr="00AD78A6">
        <w:rPr>
          <w:sz w:val="28"/>
          <w:szCs w:val="28"/>
        </w:rPr>
        <w:t xml:space="preserve"> </w:t>
      </w:r>
      <w:proofErr w:type="spellStart"/>
      <w:r w:rsidRPr="00AD78A6">
        <w:rPr>
          <w:sz w:val="28"/>
          <w:szCs w:val="28"/>
        </w:rPr>
        <w:t>присвоюється</w:t>
      </w:r>
      <w:proofErr w:type="spellEnd"/>
      <w:r w:rsidRPr="00AD78A6">
        <w:rPr>
          <w:sz w:val="28"/>
          <w:szCs w:val="28"/>
        </w:rPr>
        <w:t xml:space="preserve"> студентам при </w:t>
      </w:r>
      <w:proofErr w:type="spellStart"/>
      <w:r w:rsidRPr="00AD78A6">
        <w:rPr>
          <w:sz w:val="28"/>
          <w:szCs w:val="28"/>
        </w:rPr>
        <w:t>засвоєнні</w:t>
      </w:r>
      <w:proofErr w:type="spellEnd"/>
      <w:r w:rsidRPr="00AD78A6">
        <w:rPr>
          <w:sz w:val="28"/>
          <w:szCs w:val="28"/>
        </w:rPr>
        <w:t xml:space="preserve"> </w:t>
      </w:r>
      <w:r w:rsidRPr="00AD78A6">
        <w:rPr>
          <w:b/>
          <w:sz w:val="28"/>
          <w:szCs w:val="28"/>
        </w:rPr>
        <w:t xml:space="preserve">модулю 1 </w:t>
      </w:r>
      <w:r w:rsidRPr="00AD78A6">
        <w:rPr>
          <w:sz w:val="28"/>
          <w:szCs w:val="28"/>
        </w:rPr>
        <w:t xml:space="preserve"> (</w:t>
      </w:r>
      <w:proofErr w:type="spellStart"/>
      <w:r w:rsidRPr="00AD78A6">
        <w:rPr>
          <w:sz w:val="28"/>
          <w:szCs w:val="28"/>
        </w:rPr>
        <w:t>залікового</w:t>
      </w:r>
      <w:proofErr w:type="spellEnd"/>
      <w:r w:rsidRPr="00AD78A6">
        <w:rPr>
          <w:sz w:val="28"/>
          <w:szCs w:val="28"/>
        </w:rPr>
        <w:t xml:space="preserve"> кредиту) – </w:t>
      </w:r>
      <w:r w:rsidRPr="00AD78A6">
        <w:rPr>
          <w:b/>
          <w:sz w:val="28"/>
          <w:szCs w:val="28"/>
        </w:rPr>
        <w:t>200</w:t>
      </w:r>
      <w:r w:rsidR="00894083">
        <w:rPr>
          <w:sz w:val="28"/>
          <w:szCs w:val="28"/>
        </w:rPr>
        <w:t xml:space="preserve">. </w:t>
      </w:r>
      <w:proofErr w:type="spellStart"/>
      <w:r w:rsidRPr="00AD78A6">
        <w:rPr>
          <w:b/>
          <w:sz w:val="28"/>
          <w:szCs w:val="28"/>
        </w:rPr>
        <w:t>Поточний</w:t>
      </w:r>
      <w:proofErr w:type="spellEnd"/>
      <w:r w:rsidRPr="00AD78A6">
        <w:rPr>
          <w:b/>
          <w:sz w:val="28"/>
          <w:szCs w:val="28"/>
        </w:rPr>
        <w:t xml:space="preserve"> контроль </w:t>
      </w:r>
      <w:r w:rsidRPr="00AD78A6">
        <w:rPr>
          <w:sz w:val="28"/>
          <w:szCs w:val="28"/>
        </w:rPr>
        <w:t xml:space="preserve"> </w:t>
      </w:r>
      <w:proofErr w:type="spellStart"/>
      <w:r w:rsidRPr="00AD78A6">
        <w:rPr>
          <w:sz w:val="28"/>
          <w:szCs w:val="28"/>
        </w:rPr>
        <w:t>здійснюється</w:t>
      </w:r>
      <w:proofErr w:type="spellEnd"/>
      <w:r w:rsidRPr="00AD78A6">
        <w:rPr>
          <w:sz w:val="28"/>
          <w:szCs w:val="28"/>
        </w:rPr>
        <w:t xml:space="preserve"> на </w:t>
      </w:r>
      <w:proofErr w:type="gramStart"/>
      <w:r w:rsidRPr="00AD78A6">
        <w:rPr>
          <w:sz w:val="28"/>
          <w:szCs w:val="28"/>
        </w:rPr>
        <w:t>кожному</w:t>
      </w:r>
      <w:proofErr w:type="gramEnd"/>
      <w:r w:rsidRPr="00AD78A6">
        <w:rPr>
          <w:sz w:val="28"/>
          <w:szCs w:val="28"/>
        </w:rPr>
        <w:t xml:space="preserve"> практичному </w:t>
      </w:r>
      <w:proofErr w:type="spellStart"/>
      <w:r w:rsidRPr="00AD78A6">
        <w:rPr>
          <w:sz w:val="28"/>
          <w:szCs w:val="28"/>
        </w:rPr>
        <w:t>занятті</w:t>
      </w:r>
      <w:proofErr w:type="spellEnd"/>
      <w:r w:rsidRPr="00AD78A6">
        <w:rPr>
          <w:sz w:val="28"/>
          <w:szCs w:val="28"/>
        </w:rPr>
        <w:t xml:space="preserve"> </w:t>
      </w:r>
      <w:proofErr w:type="spellStart"/>
      <w:r w:rsidRPr="00AD78A6">
        <w:rPr>
          <w:sz w:val="28"/>
          <w:szCs w:val="28"/>
        </w:rPr>
        <w:t>відповідно</w:t>
      </w:r>
      <w:proofErr w:type="spellEnd"/>
      <w:r w:rsidRPr="00AD78A6">
        <w:rPr>
          <w:sz w:val="28"/>
          <w:szCs w:val="28"/>
        </w:rPr>
        <w:t xml:space="preserve"> </w:t>
      </w:r>
      <w:proofErr w:type="spellStart"/>
      <w:r w:rsidRPr="00AD78A6">
        <w:rPr>
          <w:sz w:val="28"/>
          <w:szCs w:val="28"/>
        </w:rPr>
        <w:t>конкретним</w:t>
      </w:r>
      <w:proofErr w:type="spellEnd"/>
      <w:r w:rsidRPr="00AD78A6">
        <w:rPr>
          <w:sz w:val="28"/>
          <w:szCs w:val="28"/>
        </w:rPr>
        <w:t xml:space="preserve"> </w:t>
      </w:r>
      <w:proofErr w:type="spellStart"/>
      <w:r w:rsidRPr="00AD78A6">
        <w:rPr>
          <w:sz w:val="28"/>
          <w:szCs w:val="28"/>
        </w:rPr>
        <w:t>цілям</w:t>
      </w:r>
      <w:proofErr w:type="spellEnd"/>
      <w:r w:rsidRPr="00AD78A6">
        <w:rPr>
          <w:sz w:val="28"/>
          <w:szCs w:val="28"/>
        </w:rPr>
        <w:t xml:space="preserve"> теми. </w:t>
      </w:r>
      <w:proofErr w:type="spellStart"/>
      <w:r w:rsidRPr="00AD78A6">
        <w:rPr>
          <w:sz w:val="28"/>
          <w:szCs w:val="28"/>
        </w:rPr>
        <w:t>Рекомендується</w:t>
      </w:r>
      <w:proofErr w:type="spellEnd"/>
      <w:r w:rsidRPr="00AD78A6">
        <w:rPr>
          <w:sz w:val="28"/>
          <w:szCs w:val="28"/>
        </w:rPr>
        <w:t xml:space="preserve"> </w:t>
      </w:r>
      <w:proofErr w:type="spellStart"/>
      <w:r w:rsidRPr="00AD78A6">
        <w:rPr>
          <w:sz w:val="28"/>
          <w:szCs w:val="28"/>
        </w:rPr>
        <w:t>застосовувати</w:t>
      </w:r>
      <w:proofErr w:type="spellEnd"/>
      <w:r w:rsidRPr="00AD78A6">
        <w:rPr>
          <w:sz w:val="28"/>
          <w:szCs w:val="28"/>
        </w:rPr>
        <w:t xml:space="preserve"> </w:t>
      </w:r>
      <w:proofErr w:type="spellStart"/>
      <w:r w:rsidRPr="00AD78A6">
        <w:rPr>
          <w:sz w:val="28"/>
          <w:szCs w:val="28"/>
        </w:rPr>
        <w:t>види</w:t>
      </w:r>
      <w:proofErr w:type="spellEnd"/>
      <w:r w:rsidRPr="00AD78A6">
        <w:rPr>
          <w:sz w:val="28"/>
          <w:szCs w:val="28"/>
        </w:rPr>
        <w:t xml:space="preserve"> </w:t>
      </w:r>
      <w:proofErr w:type="spellStart"/>
      <w:r w:rsidRPr="00AD78A6">
        <w:rPr>
          <w:sz w:val="28"/>
          <w:szCs w:val="28"/>
        </w:rPr>
        <w:t>об’єктивного</w:t>
      </w:r>
      <w:proofErr w:type="spellEnd"/>
      <w:r w:rsidRPr="00AD78A6">
        <w:rPr>
          <w:sz w:val="28"/>
          <w:szCs w:val="28"/>
        </w:rPr>
        <w:t xml:space="preserve"> (</w:t>
      </w:r>
      <w:proofErr w:type="spellStart"/>
      <w:r w:rsidRPr="00AD78A6">
        <w:rPr>
          <w:sz w:val="28"/>
          <w:szCs w:val="28"/>
        </w:rPr>
        <w:t>стандартизованого</w:t>
      </w:r>
      <w:proofErr w:type="spellEnd"/>
      <w:r w:rsidRPr="00AD78A6">
        <w:rPr>
          <w:sz w:val="28"/>
          <w:szCs w:val="28"/>
        </w:rPr>
        <w:t xml:space="preserve">) контролю </w:t>
      </w:r>
      <w:proofErr w:type="spellStart"/>
      <w:r w:rsidRPr="00AD78A6">
        <w:rPr>
          <w:sz w:val="28"/>
          <w:szCs w:val="28"/>
        </w:rPr>
        <w:t>теоретичної</w:t>
      </w:r>
      <w:proofErr w:type="spellEnd"/>
      <w:r w:rsidRPr="00AD78A6">
        <w:rPr>
          <w:sz w:val="28"/>
          <w:szCs w:val="28"/>
        </w:rPr>
        <w:t xml:space="preserve"> та </w:t>
      </w:r>
      <w:proofErr w:type="spellStart"/>
      <w:r w:rsidRPr="00AD78A6">
        <w:rPr>
          <w:sz w:val="28"/>
          <w:szCs w:val="28"/>
        </w:rPr>
        <w:t>практичної</w:t>
      </w:r>
      <w:proofErr w:type="spellEnd"/>
      <w:r w:rsidRPr="00AD78A6">
        <w:rPr>
          <w:sz w:val="28"/>
          <w:szCs w:val="28"/>
        </w:rPr>
        <w:t xml:space="preserve"> </w:t>
      </w:r>
      <w:proofErr w:type="spellStart"/>
      <w:proofErr w:type="gramStart"/>
      <w:r w:rsidRPr="00AD78A6">
        <w:rPr>
          <w:sz w:val="28"/>
          <w:szCs w:val="28"/>
        </w:rPr>
        <w:t>п</w:t>
      </w:r>
      <w:proofErr w:type="gramEnd"/>
      <w:r w:rsidRPr="00AD78A6">
        <w:rPr>
          <w:sz w:val="28"/>
          <w:szCs w:val="28"/>
        </w:rPr>
        <w:t>ідготовки</w:t>
      </w:r>
      <w:proofErr w:type="spellEnd"/>
      <w:r w:rsidRPr="00AD78A6">
        <w:rPr>
          <w:sz w:val="28"/>
          <w:szCs w:val="28"/>
        </w:rPr>
        <w:t xml:space="preserve"> </w:t>
      </w:r>
      <w:proofErr w:type="spellStart"/>
      <w:r w:rsidRPr="00AD78A6">
        <w:rPr>
          <w:sz w:val="28"/>
          <w:szCs w:val="28"/>
        </w:rPr>
        <w:t>студентів</w:t>
      </w:r>
      <w:proofErr w:type="spellEnd"/>
      <w:r w:rsidRPr="00AD78A6">
        <w:rPr>
          <w:sz w:val="28"/>
          <w:szCs w:val="28"/>
        </w:rPr>
        <w:t>.</w:t>
      </w:r>
    </w:p>
    <w:p w:rsidR="00AD78A6" w:rsidRPr="00AD78A6" w:rsidRDefault="00AD78A6" w:rsidP="00AD78A6">
      <w:pPr>
        <w:ind w:left="360"/>
        <w:jc w:val="both"/>
        <w:rPr>
          <w:sz w:val="28"/>
          <w:szCs w:val="28"/>
        </w:rPr>
      </w:pPr>
    </w:p>
    <w:p w:rsidR="00AD78A6" w:rsidRPr="00AD78A6" w:rsidRDefault="00AD78A6" w:rsidP="00AD78A6">
      <w:pPr>
        <w:spacing w:after="200" w:line="360" w:lineRule="auto"/>
        <w:jc w:val="center"/>
        <w:rPr>
          <w:rFonts w:eastAsia="Calibri"/>
          <w:b/>
          <w:sz w:val="28"/>
          <w:szCs w:val="28"/>
          <w:lang w:val="uk-UA" w:eastAsia="en-US"/>
        </w:rPr>
      </w:pPr>
    </w:p>
    <w:p w:rsidR="00AD78A6" w:rsidRPr="00AD78A6" w:rsidRDefault="00AD78A6" w:rsidP="00AD78A6">
      <w:pPr>
        <w:spacing w:after="200" w:line="360" w:lineRule="auto"/>
        <w:jc w:val="center"/>
        <w:rPr>
          <w:rFonts w:eastAsia="Calibri"/>
          <w:b/>
          <w:sz w:val="28"/>
          <w:szCs w:val="28"/>
          <w:lang w:val="uk-UA" w:eastAsia="en-US"/>
        </w:rPr>
      </w:pPr>
    </w:p>
    <w:p w:rsidR="00AD78A6" w:rsidRPr="00AD78A6" w:rsidRDefault="00AD78A6" w:rsidP="00AD78A6">
      <w:pPr>
        <w:spacing w:after="200" w:line="360" w:lineRule="auto"/>
        <w:jc w:val="center"/>
        <w:rPr>
          <w:rFonts w:eastAsia="Calibri"/>
          <w:b/>
          <w:sz w:val="28"/>
          <w:szCs w:val="28"/>
          <w:lang w:val="uk-UA" w:eastAsia="en-US"/>
        </w:rPr>
      </w:pPr>
    </w:p>
    <w:p w:rsidR="00AD78A6" w:rsidRPr="00AD78A6" w:rsidRDefault="00AD78A6" w:rsidP="00AD78A6">
      <w:pPr>
        <w:spacing w:after="200" w:line="360" w:lineRule="auto"/>
        <w:jc w:val="center"/>
        <w:rPr>
          <w:rFonts w:eastAsia="Calibri"/>
          <w:b/>
          <w:sz w:val="28"/>
          <w:szCs w:val="28"/>
          <w:lang w:val="uk-UA" w:eastAsia="en-US"/>
        </w:rPr>
      </w:pPr>
    </w:p>
    <w:p w:rsidR="00AD78A6" w:rsidRPr="00AD78A6" w:rsidRDefault="00AD78A6" w:rsidP="006C23B0">
      <w:pPr>
        <w:spacing w:after="200" w:line="360" w:lineRule="auto"/>
        <w:rPr>
          <w:rFonts w:eastAsia="Calibri"/>
          <w:b/>
          <w:sz w:val="28"/>
          <w:szCs w:val="28"/>
          <w:lang w:val="uk-UA" w:eastAsia="en-US"/>
        </w:rPr>
      </w:pPr>
    </w:p>
    <w:p w:rsidR="00894083" w:rsidRDefault="00894083" w:rsidP="00AD78A6">
      <w:pPr>
        <w:ind w:left="360"/>
        <w:jc w:val="center"/>
        <w:rPr>
          <w:b/>
          <w:sz w:val="28"/>
          <w:szCs w:val="28"/>
          <w:lang w:val="uk-UA"/>
        </w:rPr>
      </w:pPr>
    </w:p>
    <w:p w:rsidR="00894083" w:rsidRDefault="00894083" w:rsidP="00AD78A6">
      <w:pPr>
        <w:ind w:left="360"/>
        <w:jc w:val="center"/>
        <w:rPr>
          <w:b/>
          <w:sz w:val="28"/>
          <w:szCs w:val="28"/>
          <w:lang w:val="uk-UA"/>
        </w:rPr>
      </w:pPr>
    </w:p>
    <w:p w:rsidR="00894083" w:rsidRDefault="00894083" w:rsidP="00AD78A6">
      <w:pPr>
        <w:ind w:left="360"/>
        <w:jc w:val="center"/>
        <w:rPr>
          <w:b/>
          <w:sz w:val="28"/>
          <w:szCs w:val="28"/>
          <w:lang w:val="uk-UA"/>
        </w:rPr>
      </w:pPr>
    </w:p>
    <w:p w:rsidR="00894083" w:rsidRDefault="00894083" w:rsidP="00AD78A6">
      <w:pPr>
        <w:ind w:left="360"/>
        <w:jc w:val="center"/>
        <w:rPr>
          <w:b/>
          <w:sz w:val="28"/>
          <w:szCs w:val="28"/>
          <w:lang w:val="uk-UA"/>
        </w:rPr>
      </w:pPr>
    </w:p>
    <w:p w:rsidR="00AD78A6" w:rsidRPr="00AD78A6" w:rsidRDefault="00AD78A6" w:rsidP="00AD78A6">
      <w:pPr>
        <w:ind w:left="360"/>
        <w:jc w:val="center"/>
        <w:rPr>
          <w:b/>
          <w:sz w:val="28"/>
          <w:szCs w:val="28"/>
          <w:lang w:val="uk-UA"/>
        </w:rPr>
      </w:pPr>
      <w:r w:rsidRPr="00AD78A6">
        <w:rPr>
          <w:b/>
          <w:sz w:val="28"/>
          <w:szCs w:val="28"/>
          <w:lang w:val="uk-UA"/>
        </w:rPr>
        <w:t>Критерії оцінки знань студентів з клінічної імунології, алергології.</w:t>
      </w:r>
    </w:p>
    <w:p w:rsidR="00AD78A6" w:rsidRPr="00AD78A6" w:rsidRDefault="00AD78A6" w:rsidP="00AD78A6">
      <w:pPr>
        <w:ind w:left="360"/>
        <w:jc w:val="center"/>
        <w:rPr>
          <w:b/>
          <w:sz w:val="28"/>
          <w:szCs w:val="28"/>
          <w:lang w:val="uk-UA"/>
        </w:rPr>
      </w:pPr>
    </w:p>
    <w:p w:rsidR="00AD78A6" w:rsidRPr="00AD78A6" w:rsidRDefault="00AD78A6" w:rsidP="00AD78A6">
      <w:pPr>
        <w:ind w:left="360" w:firstLine="348"/>
        <w:jc w:val="both"/>
        <w:rPr>
          <w:sz w:val="28"/>
          <w:szCs w:val="28"/>
          <w:lang w:val="uk-UA"/>
        </w:rPr>
      </w:pPr>
      <w:r w:rsidRPr="00AD78A6">
        <w:rPr>
          <w:sz w:val="28"/>
          <w:szCs w:val="28"/>
          <w:lang w:val="uk-UA"/>
        </w:rPr>
        <w:t>Форма контролю і система оцінювання здійснюється відповідно до вимог програми з клінічної імунології, алергології та інструкції, що прийнята рішенням Вченої Ради ВНМУ протоколом №2 від 28.09.2010 року.</w:t>
      </w:r>
    </w:p>
    <w:p w:rsidR="00AD78A6" w:rsidRPr="00AD78A6" w:rsidRDefault="00AD78A6" w:rsidP="00AD78A6">
      <w:pPr>
        <w:ind w:left="360" w:firstLine="348"/>
        <w:jc w:val="both"/>
        <w:rPr>
          <w:sz w:val="28"/>
          <w:szCs w:val="28"/>
          <w:lang w:val="uk-UA"/>
        </w:rPr>
      </w:pPr>
      <w:r w:rsidRPr="00AD78A6">
        <w:rPr>
          <w:sz w:val="28"/>
          <w:szCs w:val="28"/>
          <w:lang w:val="uk-UA"/>
        </w:rPr>
        <w:t xml:space="preserve">Оцінка </w:t>
      </w:r>
      <w:r w:rsidRPr="00AD78A6">
        <w:rPr>
          <w:b/>
          <w:i/>
          <w:sz w:val="28"/>
          <w:szCs w:val="28"/>
          <w:lang w:val="uk-UA"/>
        </w:rPr>
        <w:t xml:space="preserve">«відмінно» </w:t>
      </w:r>
      <w:r w:rsidRPr="00AD78A6">
        <w:rPr>
          <w:sz w:val="28"/>
          <w:szCs w:val="28"/>
          <w:lang w:val="uk-UA"/>
        </w:rPr>
        <w:t xml:space="preserve">ставиться студенту, який глибоко знає програмній матеріал, послідовно, конкретно, логічно і вичерпно його розповідає, правильно називає всі види імунопатології, пояснює етіологічні та патогенетичні механізми їх виникнення, вміє зібрати імунологічний анамнез, інтерпретувати дані шкірного і лабораторних імунологічних (спеціальних, специфічних) та алергологічних досліджень, а також призначити лікування пацієнту з імунопатологією та виписувати рецепти на </w:t>
      </w:r>
      <w:proofErr w:type="spellStart"/>
      <w:r w:rsidRPr="00AD78A6">
        <w:rPr>
          <w:sz w:val="28"/>
          <w:szCs w:val="28"/>
          <w:lang w:val="uk-UA"/>
        </w:rPr>
        <w:t>імунотропні</w:t>
      </w:r>
      <w:proofErr w:type="spellEnd"/>
      <w:r w:rsidRPr="00AD78A6">
        <w:rPr>
          <w:sz w:val="28"/>
          <w:szCs w:val="28"/>
          <w:lang w:val="uk-UA"/>
        </w:rPr>
        <w:t xml:space="preserve"> препарати..</w:t>
      </w:r>
    </w:p>
    <w:p w:rsidR="00AD78A6" w:rsidRPr="00AD78A6" w:rsidRDefault="00AD78A6" w:rsidP="00AD78A6">
      <w:pPr>
        <w:ind w:left="360" w:firstLine="348"/>
        <w:jc w:val="both"/>
        <w:rPr>
          <w:sz w:val="28"/>
          <w:szCs w:val="28"/>
          <w:lang w:val="uk-UA"/>
        </w:rPr>
      </w:pPr>
      <w:r w:rsidRPr="00AD78A6">
        <w:rPr>
          <w:sz w:val="28"/>
          <w:szCs w:val="28"/>
          <w:lang w:val="uk-UA"/>
        </w:rPr>
        <w:t xml:space="preserve">Оцінка </w:t>
      </w:r>
      <w:r w:rsidRPr="00AD78A6">
        <w:rPr>
          <w:b/>
          <w:i/>
          <w:sz w:val="28"/>
          <w:szCs w:val="28"/>
          <w:lang w:val="uk-UA"/>
        </w:rPr>
        <w:t xml:space="preserve">«добре» </w:t>
      </w:r>
      <w:r w:rsidRPr="00AD78A6">
        <w:rPr>
          <w:sz w:val="28"/>
          <w:szCs w:val="28"/>
          <w:lang w:val="uk-UA"/>
        </w:rPr>
        <w:t>ставиться студенту, який твердо знає матеріал, грамотно і конкретно його розповідає, знає види  імунопатології, вміє зібрати імунологічний анамнез, інтерпретувати дані шкірного та лабораторних (імунологічних, алергологічних) досліджень, призначити лікування, але допускає у відповіді деякі несуттєві помилки і неточності.</w:t>
      </w:r>
    </w:p>
    <w:p w:rsidR="00AD78A6" w:rsidRPr="00AD78A6" w:rsidRDefault="00AD78A6" w:rsidP="00AD78A6">
      <w:pPr>
        <w:ind w:left="360" w:firstLine="348"/>
        <w:jc w:val="both"/>
        <w:rPr>
          <w:sz w:val="28"/>
          <w:szCs w:val="28"/>
          <w:lang w:val="uk-UA"/>
        </w:rPr>
      </w:pPr>
      <w:r w:rsidRPr="00AD78A6">
        <w:rPr>
          <w:sz w:val="28"/>
          <w:szCs w:val="28"/>
          <w:lang w:val="uk-UA"/>
        </w:rPr>
        <w:t xml:space="preserve">Оцінка </w:t>
      </w:r>
      <w:r w:rsidRPr="00AD78A6">
        <w:rPr>
          <w:b/>
          <w:i/>
          <w:sz w:val="28"/>
          <w:szCs w:val="28"/>
          <w:lang w:val="uk-UA"/>
        </w:rPr>
        <w:t xml:space="preserve">«задовільно» </w:t>
      </w:r>
      <w:r w:rsidRPr="00AD78A6">
        <w:rPr>
          <w:sz w:val="28"/>
          <w:szCs w:val="28"/>
          <w:lang w:val="uk-UA"/>
        </w:rPr>
        <w:t xml:space="preserve">ставиться студенту, який знає основний матеріал, але не засвоїв його деталей, не називає точно види  імунопатології, припускається помилок при зборі імунологічного анамнезу, трактовці даних шкірного та лабораторного досліджень, не може призначити лікування. Виписати правильно рецепти на </w:t>
      </w:r>
      <w:proofErr w:type="spellStart"/>
      <w:r w:rsidRPr="00AD78A6">
        <w:rPr>
          <w:sz w:val="28"/>
          <w:szCs w:val="28"/>
          <w:lang w:val="uk-UA"/>
        </w:rPr>
        <w:t>імунотропні</w:t>
      </w:r>
      <w:proofErr w:type="spellEnd"/>
      <w:r w:rsidRPr="00AD78A6">
        <w:rPr>
          <w:sz w:val="28"/>
          <w:szCs w:val="28"/>
          <w:lang w:val="uk-UA"/>
        </w:rPr>
        <w:t xml:space="preserve"> препарати. У якого середній бал знаходиться в межах 2,6-3,5.</w:t>
      </w:r>
    </w:p>
    <w:p w:rsidR="00AD78A6" w:rsidRPr="00AD78A6" w:rsidRDefault="00AD78A6" w:rsidP="00AD78A6">
      <w:pPr>
        <w:ind w:left="360" w:firstLine="348"/>
        <w:jc w:val="both"/>
        <w:rPr>
          <w:sz w:val="28"/>
          <w:szCs w:val="28"/>
          <w:lang w:val="uk-UA"/>
        </w:rPr>
      </w:pPr>
      <w:r w:rsidRPr="00AD78A6">
        <w:rPr>
          <w:sz w:val="28"/>
          <w:szCs w:val="28"/>
          <w:lang w:val="uk-UA"/>
        </w:rPr>
        <w:t xml:space="preserve">Оцінка </w:t>
      </w:r>
      <w:r w:rsidRPr="00AD78A6">
        <w:rPr>
          <w:b/>
          <w:i/>
          <w:sz w:val="28"/>
          <w:szCs w:val="28"/>
          <w:lang w:val="uk-UA"/>
        </w:rPr>
        <w:t>«незадовільно»</w:t>
      </w:r>
      <w:r w:rsidRPr="00AD78A6">
        <w:rPr>
          <w:sz w:val="28"/>
          <w:szCs w:val="28"/>
          <w:lang w:val="uk-UA"/>
        </w:rPr>
        <w:t xml:space="preserve"> виставляється студенту, який не знає більшої частини програмного матеріалу, не може дати правильної відповіді на запитання, що включені в </w:t>
      </w:r>
      <w:proofErr w:type="spellStart"/>
      <w:r w:rsidRPr="00AD78A6">
        <w:rPr>
          <w:sz w:val="28"/>
          <w:szCs w:val="28"/>
          <w:lang w:val="uk-UA"/>
        </w:rPr>
        <w:t>обов</w:t>
      </w:r>
      <w:proofErr w:type="spellEnd"/>
      <w:r w:rsidRPr="00AD78A6">
        <w:rPr>
          <w:sz w:val="28"/>
          <w:szCs w:val="28"/>
        </w:rPr>
        <w:t>’</w:t>
      </w:r>
      <w:proofErr w:type="spellStart"/>
      <w:r w:rsidRPr="00AD78A6">
        <w:rPr>
          <w:sz w:val="28"/>
          <w:szCs w:val="28"/>
        </w:rPr>
        <w:t>яковий</w:t>
      </w:r>
      <w:proofErr w:type="spellEnd"/>
      <w:r w:rsidRPr="00AD78A6">
        <w:rPr>
          <w:sz w:val="28"/>
          <w:szCs w:val="28"/>
        </w:rPr>
        <w:t xml:space="preserve"> </w:t>
      </w:r>
      <w:proofErr w:type="spellStart"/>
      <w:r w:rsidRPr="00AD78A6">
        <w:rPr>
          <w:sz w:val="28"/>
          <w:szCs w:val="28"/>
        </w:rPr>
        <w:t>перелык</w:t>
      </w:r>
      <w:proofErr w:type="spellEnd"/>
      <w:r w:rsidRPr="00AD78A6">
        <w:rPr>
          <w:sz w:val="28"/>
          <w:szCs w:val="28"/>
        </w:rPr>
        <w:t xml:space="preserve"> </w:t>
      </w:r>
      <w:proofErr w:type="spellStart"/>
      <w:r w:rsidRPr="00AD78A6">
        <w:rPr>
          <w:sz w:val="28"/>
          <w:szCs w:val="28"/>
        </w:rPr>
        <w:t>питань</w:t>
      </w:r>
      <w:proofErr w:type="spellEnd"/>
      <w:r w:rsidRPr="00AD78A6">
        <w:rPr>
          <w:sz w:val="28"/>
          <w:szCs w:val="28"/>
        </w:rPr>
        <w:t xml:space="preserve">, без </w:t>
      </w:r>
      <w:proofErr w:type="spellStart"/>
      <w:r w:rsidRPr="00AD78A6">
        <w:rPr>
          <w:sz w:val="28"/>
          <w:szCs w:val="28"/>
        </w:rPr>
        <w:t>знання</w:t>
      </w:r>
      <w:proofErr w:type="spellEnd"/>
      <w:r w:rsidRPr="00AD78A6">
        <w:rPr>
          <w:sz w:val="28"/>
          <w:szCs w:val="28"/>
        </w:rPr>
        <w:t xml:space="preserve"> </w:t>
      </w:r>
      <w:proofErr w:type="spellStart"/>
      <w:r w:rsidRPr="00AD78A6">
        <w:rPr>
          <w:sz w:val="28"/>
          <w:szCs w:val="28"/>
        </w:rPr>
        <w:t>яких</w:t>
      </w:r>
      <w:proofErr w:type="spellEnd"/>
      <w:r w:rsidRPr="00AD78A6">
        <w:rPr>
          <w:sz w:val="28"/>
          <w:szCs w:val="28"/>
        </w:rPr>
        <w:t xml:space="preserve"> не </w:t>
      </w:r>
      <w:proofErr w:type="spellStart"/>
      <w:r w:rsidRPr="00AD78A6">
        <w:rPr>
          <w:sz w:val="28"/>
          <w:szCs w:val="28"/>
        </w:rPr>
        <w:t>може</w:t>
      </w:r>
      <w:proofErr w:type="spellEnd"/>
      <w:r w:rsidRPr="00AD78A6">
        <w:rPr>
          <w:sz w:val="28"/>
          <w:szCs w:val="28"/>
        </w:rPr>
        <w:t xml:space="preserve"> </w:t>
      </w:r>
      <w:proofErr w:type="spellStart"/>
      <w:r w:rsidRPr="00AD78A6">
        <w:rPr>
          <w:sz w:val="28"/>
          <w:szCs w:val="28"/>
        </w:rPr>
        <w:t>отримати</w:t>
      </w:r>
      <w:proofErr w:type="spellEnd"/>
      <w:r w:rsidRPr="00AD78A6">
        <w:rPr>
          <w:sz w:val="28"/>
          <w:szCs w:val="28"/>
        </w:rPr>
        <w:t xml:space="preserve"> </w:t>
      </w:r>
      <w:proofErr w:type="spellStart"/>
      <w:r w:rsidRPr="00AD78A6">
        <w:rPr>
          <w:sz w:val="28"/>
          <w:szCs w:val="28"/>
        </w:rPr>
        <w:t>позитивну</w:t>
      </w:r>
      <w:proofErr w:type="spellEnd"/>
      <w:r w:rsidRPr="00AD78A6">
        <w:rPr>
          <w:sz w:val="28"/>
          <w:szCs w:val="28"/>
        </w:rPr>
        <w:t xml:space="preserve"> </w:t>
      </w:r>
      <w:proofErr w:type="spellStart"/>
      <w:r w:rsidRPr="00AD78A6">
        <w:rPr>
          <w:sz w:val="28"/>
          <w:szCs w:val="28"/>
        </w:rPr>
        <w:t>оц</w:t>
      </w:r>
      <w:proofErr w:type="spellEnd"/>
      <w:r w:rsidRPr="00AD78A6">
        <w:rPr>
          <w:sz w:val="28"/>
          <w:szCs w:val="28"/>
          <w:lang w:val="uk-UA"/>
        </w:rPr>
        <w:t>і</w:t>
      </w:r>
      <w:proofErr w:type="spellStart"/>
      <w:r w:rsidRPr="00AD78A6">
        <w:rPr>
          <w:sz w:val="28"/>
          <w:szCs w:val="28"/>
        </w:rPr>
        <w:t>нку</w:t>
      </w:r>
      <w:proofErr w:type="spellEnd"/>
      <w:r w:rsidRPr="00AD78A6">
        <w:rPr>
          <w:sz w:val="28"/>
          <w:szCs w:val="28"/>
          <w:lang w:val="uk-UA"/>
        </w:rPr>
        <w:t xml:space="preserve"> і має середній бал 2,5 і менше.</w:t>
      </w:r>
    </w:p>
    <w:p w:rsidR="00AD78A6" w:rsidRPr="00AD78A6" w:rsidRDefault="00AD78A6" w:rsidP="00AD78A6">
      <w:pPr>
        <w:ind w:left="360" w:firstLine="348"/>
        <w:jc w:val="both"/>
        <w:rPr>
          <w:sz w:val="28"/>
          <w:szCs w:val="28"/>
          <w:lang w:val="uk-UA"/>
        </w:rPr>
      </w:pPr>
    </w:p>
    <w:p w:rsidR="00AD78A6" w:rsidRPr="00AD78A6" w:rsidRDefault="00AD78A6" w:rsidP="00AD78A6">
      <w:pPr>
        <w:ind w:left="360" w:firstLine="348"/>
        <w:jc w:val="both"/>
        <w:rPr>
          <w:sz w:val="28"/>
          <w:szCs w:val="28"/>
          <w:lang w:val="uk-UA"/>
        </w:rPr>
      </w:pPr>
    </w:p>
    <w:p w:rsidR="00AD78A6" w:rsidRPr="00AD78A6" w:rsidRDefault="00AD78A6" w:rsidP="00AD78A6">
      <w:pPr>
        <w:ind w:left="360"/>
        <w:jc w:val="both"/>
        <w:rPr>
          <w:b/>
          <w:sz w:val="28"/>
          <w:szCs w:val="28"/>
        </w:rPr>
      </w:pPr>
    </w:p>
    <w:p w:rsidR="00AD78A6" w:rsidRPr="00AD78A6" w:rsidRDefault="00AD78A6" w:rsidP="00AD78A6">
      <w:pPr>
        <w:ind w:left="360"/>
        <w:jc w:val="both"/>
        <w:rPr>
          <w:b/>
          <w:sz w:val="28"/>
          <w:szCs w:val="28"/>
        </w:rPr>
      </w:pPr>
    </w:p>
    <w:p w:rsidR="00AD78A6" w:rsidRPr="00AD78A6" w:rsidRDefault="00AD78A6" w:rsidP="00AD78A6">
      <w:pPr>
        <w:ind w:left="360"/>
        <w:jc w:val="both"/>
        <w:rPr>
          <w:b/>
          <w:sz w:val="28"/>
          <w:szCs w:val="28"/>
        </w:rPr>
      </w:pPr>
    </w:p>
    <w:p w:rsidR="00AD78A6" w:rsidRPr="00AD78A6" w:rsidRDefault="00AD78A6" w:rsidP="00AD78A6">
      <w:pPr>
        <w:ind w:left="360"/>
        <w:jc w:val="both"/>
        <w:rPr>
          <w:b/>
          <w:sz w:val="28"/>
          <w:szCs w:val="28"/>
        </w:rPr>
      </w:pPr>
    </w:p>
    <w:p w:rsidR="00AD78A6" w:rsidRPr="00AD78A6" w:rsidRDefault="00AD78A6" w:rsidP="00AD78A6">
      <w:pPr>
        <w:ind w:left="360"/>
        <w:jc w:val="both"/>
        <w:rPr>
          <w:b/>
          <w:sz w:val="28"/>
          <w:szCs w:val="28"/>
        </w:rPr>
      </w:pPr>
    </w:p>
    <w:p w:rsidR="00AD78A6" w:rsidRPr="00AD78A6" w:rsidRDefault="00AD78A6" w:rsidP="00AD78A6">
      <w:pPr>
        <w:ind w:left="360"/>
        <w:jc w:val="both"/>
        <w:rPr>
          <w:b/>
          <w:sz w:val="28"/>
          <w:szCs w:val="28"/>
        </w:rPr>
      </w:pPr>
    </w:p>
    <w:p w:rsidR="00AD78A6" w:rsidRPr="00AD78A6" w:rsidRDefault="00AD78A6" w:rsidP="00AD78A6">
      <w:pPr>
        <w:ind w:left="360"/>
        <w:jc w:val="both"/>
        <w:rPr>
          <w:b/>
          <w:sz w:val="28"/>
          <w:szCs w:val="28"/>
        </w:rPr>
      </w:pPr>
    </w:p>
    <w:p w:rsidR="00AD78A6" w:rsidRPr="00AD78A6" w:rsidRDefault="00AD78A6" w:rsidP="00AD78A6">
      <w:pPr>
        <w:spacing w:after="200" w:line="360" w:lineRule="auto"/>
        <w:jc w:val="center"/>
        <w:rPr>
          <w:rFonts w:eastAsia="Calibri"/>
          <w:b/>
          <w:sz w:val="28"/>
          <w:szCs w:val="28"/>
          <w:lang w:val="uk-UA" w:eastAsia="en-US"/>
        </w:rPr>
      </w:pPr>
    </w:p>
    <w:p w:rsidR="00AD78A6" w:rsidRPr="00AD78A6" w:rsidRDefault="00AD78A6" w:rsidP="00AD78A6">
      <w:pPr>
        <w:spacing w:after="200" w:line="360" w:lineRule="auto"/>
        <w:jc w:val="center"/>
        <w:rPr>
          <w:rFonts w:eastAsia="Calibri"/>
          <w:b/>
          <w:sz w:val="28"/>
          <w:szCs w:val="28"/>
          <w:lang w:val="uk-UA" w:eastAsia="en-US"/>
        </w:rPr>
      </w:pPr>
    </w:p>
    <w:p w:rsidR="00AD78A6" w:rsidRPr="00AD78A6" w:rsidRDefault="00AD78A6" w:rsidP="00AD78A6">
      <w:pPr>
        <w:ind w:left="720"/>
        <w:rPr>
          <w:b/>
          <w:sz w:val="28"/>
          <w:szCs w:val="28"/>
        </w:rPr>
      </w:pPr>
    </w:p>
    <w:p w:rsidR="00AD78A6" w:rsidRPr="00AD78A6" w:rsidRDefault="00AD78A6" w:rsidP="00AD78A6">
      <w:pPr>
        <w:ind w:left="360"/>
        <w:rPr>
          <w:sz w:val="28"/>
          <w:szCs w:val="28"/>
        </w:rPr>
      </w:pPr>
    </w:p>
    <w:p w:rsidR="00AD78A6" w:rsidRPr="00AD78A6" w:rsidRDefault="00AD78A6" w:rsidP="00AD78A6">
      <w:pPr>
        <w:jc w:val="both"/>
        <w:rPr>
          <w:b/>
          <w:sz w:val="28"/>
          <w:szCs w:val="28"/>
          <w:lang w:val="uk-UA"/>
        </w:rPr>
      </w:pPr>
    </w:p>
    <w:p w:rsidR="00566D34" w:rsidRPr="00920379" w:rsidRDefault="002B77E9" w:rsidP="004F2AD3">
      <w:pPr>
        <w:tabs>
          <w:tab w:val="left" w:pos="6300"/>
          <w:tab w:val="left" w:pos="6480"/>
        </w:tabs>
        <w:rPr>
          <w:b/>
          <w:bCs/>
          <w:iCs/>
          <w:sz w:val="28"/>
          <w:szCs w:val="28"/>
          <w:lang w:val="uk-UA"/>
        </w:rPr>
      </w:pPr>
      <w:r w:rsidRPr="002B77E9">
        <w:rPr>
          <w:b/>
          <w:bCs/>
          <w:sz w:val="32"/>
          <w:szCs w:val="32"/>
          <w:lang w:val="uk-UA"/>
        </w:rPr>
        <w:t>Перелік п</w:t>
      </w:r>
      <w:proofErr w:type="spellStart"/>
      <w:r w:rsidRPr="002B77E9">
        <w:rPr>
          <w:b/>
          <w:bCs/>
          <w:sz w:val="32"/>
          <w:szCs w:val="32"/>
        </w:rPr>
        <w:t>рактичних</w:t>
      </w:r>
      <w:proofErr w:type="spellEnd"/>
      <w:r w:rsidR="00085B3A">
        <w:rPr>
          <w:b/>
          <w:bCs/>
          <w:sz w:val="32"/>
          <w:szCs w:val="32"/>
          <w:lang w:val="uk-UA"/>
        </w:rPr>
        <w:t xml:space="preserve"> </w:t>
      </w:r>
      <w:proofErr w:type="spellStart"/>
      <w:r w:rsidRPr="002B77E9">
        <w:rPr>
          <w:b/>
          <w:bCs/>
          <w:sz w:val="32"/>
          <w:szCs w:val="32"/>
        </w:rPr>
        <w:t>навичок</w:t>
      </w:r>
      <w:proofErr w:type="spellEnd"/>
      <w:r w:rsidRPr="002B77E9">
        <w:rPr>
          <w:b/>
          <w:bCs/>
          <w:sz w:val="32"/>
          <w:szCs w:val="32"/>
        </w:rPr>
        <w:t xml:space="preserve">, </w:t>
      </w:r>
      <w:proofErr w:type="spellStart"/>
      <w:r w:rsidRPr="002B77E9">
        <w:rPr>
          <w:b/>
          <w:bCs/>
          <w:sz w:val="32"/>
          <w:szCs w:val="32"/>
        </w:rPr>
        <w:t>як</w:t>
      </w:r>
      <w:r w:rsidR="00A87658">
        <w:rPr>
          <w:b/>
          <w:bCs/>
          <w:sz w:val="32"/>
          <w:szCs w:val="32"/>
        </w:rPr>
        <w:t>ими</w:t>
      </w:r>
      <w:proofErr w:type="spellEnd"/>
      <w:r w:rsidR="00A87658">
        <w:rPr>
          <w:b/>
          <w:bCs/>
          <w:sz w:val="32"/>
          <w:szCs w:val="32"/>
        </w:rPr>
        <w:t xml:space="preserve"> повинен </w:t>
      </w:r>
      <w:proofErr w:type="spellStart"/>
      <w:r w:rsidR="00A87658">
        <w:rPr>
          <w:b/>
          <w:bCs/>
          <w:sz w:val="32"/>
          <w:szCs w:val="32"/>
        </w:rPr>
        <w:t>оволодіти</w:t>
      </w:r>
      <w:proofErr w:type="spellEnd"/>
      <w:r w:rsidR="00A87658">
        <w:rPr>
          <w:b/>
          <w:bCs/>
          <w:sz w:val="32"/>
          <w:szCs w:val="32"/>
        </w:rPr>
        <w:t xml:space="preserve"> студент 5-</w:t>
      </w:r>
      <w:r w:rsidRPr="002B77E9">
        <w:rPr>
          <w:b/>
          <w:bCs/>
          <w:sz w:val="32"/>
          <w:szCs w:val="32"/>
        </w:rPr>
        <w:t xml:space="preserve">го курсу </w:t>
      </w:r>
      <w:r w:rsidR="00566D34" w:rsidRPr="00920379">
        <w:rPr>
          <w:b/>
          <w:bCs/>
          <w:iCs/>
          <w:sz w:val="28"/>
          <w:szCs w:val="28"/>
          <w:lang w:val="uk-UA"/>
        </w:rPr>
        <w:t>медичного факультету №2 за спеціальністю медична психологія</w:t>
      </w:r>
    </w:p>
    <w:p w:rsidR="002B77E9" w:rsidRPr="00566D34" w:rsidRDefault="002B77E9" w:rsidP="00EC547E">
      <w:pPr>
        <w:jc w:val="center"/>
        <w:rPr>
          <w:b/>
          <w:bCs/>
          <w:sz w:val="32"/>
          <w:szCs w:val="32"/>
          <w:lang w:val="uk-UA"/>
        </w:rPr>
      </w:pPr>
    </w:p>
    <w:p w:rsidR="002B77E9" w:rsidRPr="002B77E9" w:rsidRDefault="002B77E9" w:rsidP="00EC547E">
      <w:pPr>
        <w:jc w:val="center"/>
        <w:rPr>
          <w:b/>
          <w:bCs/>
          <w:sz w:val="32"/>
          <w:szCs w:val="32"/>
        </w:rPr>
      </w:pPr>
    </w:p>
    <w:p w:rsidR="002B77E9" w:rsidRPr="000F1797" w:rsidRDefault="002B77E9" w:rsidP="000F1797">
      <w:pPr>
        <w:pStyle w:val="a5"/>
        <w:numPr>
          <w:ilvl w:val="0"/>
          <w:numId w:val="20"/>
        </w:numPr>
        <w:rPr>
          <w:sz w:val="32"/>
          <w:szCs w:val="32"/>
          <w:lang w:val="uk-UA"/>
        </w:rPr>
      </w:pPr>
      <w:r w:rsidRPr="000F1797">
        <w:rPr>
          <w:sz w:val="32"/>
          <w:szCs w:val="32"/>
          <w:lang w:val="uk-UA"/>
        </w:rPr>
        <w:t>Збір алергологічного</w:t>
      </w:r>
      <w:r w:rsidRPr="000F1797">
        <w:rPr>
          <w:sz w:val="32"/>
          <w:szCs w:val="32"/>
        </w:rPr>
        <w:t xml:space="preserve">, </w:t>
      </w:r>
      <w:r w:rsidRPr="000F1797">
        <w:rPr>
          <w:sz w:val="32"/>
          <w:szCs w:val="32"/>
          <w:lang w:val="uk-UA"/>
        </w:rPr>
        <w:t>імунологічного</w:t>
      </w:r>
      <w:r w:rsidRPr="000F1797">
        <w:rPr>
          <w:sz w:val="32"/>
          <w:szCs w:val="32"/>
        </w:rPr>
        <w:t xml:space="preserve"> та </w:t>
      </w:r>
      <w:proofErr w:type="spellStart"/>
      <w:r w:rsidRPr="000F1797">
        <w:rPr>
          <w:sz w:val="32"/>
          <w:szCs w:val="32"/>
        </w:rPr>
        <w:t>психо</w:t>
      </w:r>
      <w:proofErr w:type="spellEnd"/>
      <w:r w:rsidR="00085B3A" w:rsidRPr="000F1797">
        <w:rPr>
          <w:sz w:val="32"/>
          <w:szCs w:val="32"/>
          <w:lang w:val="uk-UA"/>
        </w:rPr>
        <w:t>-</w:t>
      </w:r>
      <w:proofErr w:type="spellStart"/>
      <w:r w:rsidRPr="000F1797">
        <w:rPr>
          <w:sz w:val="32"/>
          <w:szCs w:val="32"/>
        </w:rPr>
        <w:t>соматичного</w:t>
      </w:r>
      <w:proofErr w:type="spellEnd"/>
      <w:r w:rsidRPr="000F1797">
        <w:rPr>
          <w:sz w:val="32"/>
          <w:szCs w:val="32"/>
          <w:lang w:val="uk-UA"/>
        </w:rPr>
        <w:t xml:space="preserve"> анамнез</w:t>
      </w:r>
      <w:proofErr w:type="spellStart"/>
      <w:r w:rsidRPr="000F1797">
        <w:rPr>
          <w:sz w:val="32"/>
          <w:szCs w:val="32"/>
        </w:rPr>
        <w:t>ів</w:t>
      </w:r>
      <w:proofErr w:type="spellEnd"/>
      <w:r w:rsidRPr="000F1797">
        <w:rPr>
          <w:sz w:val="32"/>
          <w:szCs w:val="32"/>
          <w:lang w:val="uk-UA"/>
        </w:rPr>
        <w:t>.</w:t>
      </w:r>
    </w:p>
    <w:p w:rsidR="002B77E9" w:rsidRPr="000F1797" w:rsidRDefault="002B77E9" w:rsidP="000F1797">
      <w:pPr>
        <w:pStyle w:val="a5"/>
        <w:numPr>
          <w:ilvl w:val="0"/>
          <w:numId w:val="20"/>
        </w:numPr>
        <w:rPr>
          <w:sz w:val="32"/>
          <w:szCs w:val="32"/>
          <w:lang w:val="uk-UA"/>
        </w:rPr>
      </w:pPr>
      <w:r w:rsidRPr="000F1797">
        <w:rPr>
          <w:sz w:val="32"/>
          <w:szCs w:val="32"/>
          <w:lang w:val="uk-UA"/>
        </w:rPr>
        <w:t>Інтерп</w:t>
      </w:r>
      <w:r w:rsidR="00085B3A" w:rsidRPr="000F1797">
        <w:rPr>
          <w:sz w:val="32"/>
          <w:szCs w:val="32"/>
          <w:lang w:val="uk-UA"/>
        </w:rPr>
        <w:t>ретація шкірних проб (</w:t>
      </w:r>
      <w:proofErr w:type="spellStart"/>
      <w:r w:rsidR="00085B3A" w:rsidRPr="000F1797">
        <w:rPr>
          <w:sz w:val="32"/>
          <w:szCs w:val="32"/>
          <w:lang w:val="uk-UA"/>
        </w:rPr>
        <w:t>прик-тест</w:t>
      </w:r>
      <w:proofErr w:type="spellEnd"/>
      <w:r w:rsidRPr="000F1797">
        <w:rPr>
          <w:sz w:val="32"/>
          <w:szCs w:val="32"/>
          <w:lang w:val="uk-UA"/>
        </w:rPr>
        <w:t xml:space="preserve">, крапельна проба, </w:t>
      </w:r>
      <w:proofErr w:type="spellStart"/>
      <w:r w:rsidRPr="000F1797">
        <w:rPr>
          <w:sz w:val="32"/>
          <w:szCs w:val="32"/>
          <w:lang w:val="uk-UA"/>
        </w:rPr>
        <w:t>патч-тест</w:t>
      </w:r>
      <w:proofErr w:type="spellEnd"/>
      <w:r w:rsidRPr="000F1797">
        <w:rPr>
          <w:sz w:val="32"/>
          <w:szCs w:val="32"/>
          <w:lang w:val="uk-UA"/>
        </w:rPr>
        <w:t>, скарифікаційна проба).</w:t>
      </w:r>
    </w:p>
    <w:p w:rsidR="002B77E9" w:rsidRPr="002B77E9" w:rsidRDefault="002B77E9" w:rsidP="000F1797">
      <w:pPr>
        <w:numPr>
          <w:ilvl w:val="0"/>
          <w:numId w:val="20"/>
        </w:numPr>
        <w:rPr>
          <w:sz w:val="32"/>
          <w:szCs w:val="32"/>
          <w:lang w:val="uk-UA"/>
        </w:rPr>
      </w:pPr>
      <w:r w:rsidRPr="002B77E9">
        <w:rPr>
          <w:sz w:val="32"/>
          <w:szCs w:val="32"/>
          <w:lang w:val="uk-UA"/>
        </w:rPr>
        <w:t>Інтерпретація даних лабораторного імунологічного (спеціального та специфічного) обстеження.</w:t>
      </w:r>
    </w:p>
    <w:p w:rsidR="002B77E9" w:rsidRPr="002B77E9" w:rsidRDefault="002B77E9" w:rsidP="000F1797">
      <w:pPr>
        <w:numPr>
          <w:ilvl w:val="0"/>
          <w:numId w:val="20"/>
        </w:numPr>
        <w:rPr>
          <w:sz w:val="32"/>
          <w:szCs w:val="32"/>
          <w:lang w:val="uk-UA"/>
        </w:rPr>
      </w:pPr>
      <w:r w:rsidRPr="002B77E9">
        <w:rPr>
          <w:sz w:val="32"/>
          <w:szCs w:val="32"/>
          <w:lang w:val="uk-UA"/>
        </w:rPr>
        <w:t>Надання лікарської невідкладної допомоги при анафілактичному шоку.</w:t>
      </w:r>
    </w:p>
    <w:p w:rsidR="002B77E9" w:rsidRPr="002B77E9" w:rsidRDefault="002B77E9" w:rsidP="000F1797">
      <w:pPr>
        <w:numPr>
          <w:ilvl w:val="0"/>
          <w:numId w:val="20"/>
        </w:numPr>
        <w:rPr>
          <w:sz w:val="32"/>
          <w:szCs w:val="32"/>
          <w:lang w:val="uk-UA"/>
        </w:rPr>
      </w:pPr>
      <w:r w:rsidRPr="002B77E9">
        <w:rPr>
          <w:sz w:val="32"/>
          <w:szCs w:val="32"/>
          <w:lang w:val="uk-UA"/>
        </w:rPr>
        <w:t xml:space="preserve">Надання невідкладної допомоги при набряку </w:t>
      </w:r>
      <w:proofErr w:type="spellStart"/>
      <w:r w:rsidRPr="002B77E9">
        <w:rPr>
          <w:sz w:val="32"/>
          <w:szCs w:val="32"/>
          <w:lang w:val="uk-UA"/>
        </w:rPr>
        <w:t>Квінке</w:t>
      </w:r>
      <w:proofErr w:type="spellEnd"/>
      <w:r w:rsidRPr="002B77E9">
        <w:rPr>
          <w:sz w:val="32"/>
          <w:szCs w:val="32"/>
          <w:lang w:val="uk-UA"/>
        </w:rPr>
        <w:t xml:space="preserve"> в ділянці життєво-важливих органів.</w:t>
      </w:r>
    </w:p>
    <w:p w:rsidR="002B77E9" w:rsidRPr="002B77E9" w:rsidRDefault="002B77E9" w:rsidP="002B77E9">
      <w:pPr>
        <w:rPr>
          <w:sz w:val="32"/>
          <w:szCs w:val="32"/>
        </w:rPr>
      </w:pPr>
    </w:p>
    <w:p w:rsidR="002B77E9" w:rsidRPr="002B77E9" w:rsidRDefault="002B77E9" w:rsidP="002B77E9">
      <w:pPr>
        <w:rPr>
          <w:sz w:val="32"/>
          <w:szCs w:val="32"/>
        </w:rPr>
      </w:pPr>
    </w:p>
    <w:p w:rsidR="002B77E9" w:rsidRPr="002B77E9" w:rsidRDefault="002B77E9" w:rsidP="002B77E9">
      <w:pPr>
        <w:rPr>
          <w:sz w:val="32"/>
          <w:szCs w:val="32"/>
        </w:rPr>
      </w:pPr>
    </w:p>
    <w:p w:rsidR="002B77E9" w:rsidRPr="002B77E9" w:rsidRDefault="002B77E9" w:rsidP="002B77E9">
      <w:pPr>
        <w:rPr>
          <w:sz w:val="32"/>
          <w:szCs w:val="32"/>
        </w:rPr>
      </w:pPr>
    </w:p>
    <w:p w:rsidR="002B77E9" w:rsidRPr="002B77E9" w:rsidRDefault="002B77E9" w:rsidP="002B77E9">
      <w:pPr>
        <w:rPr>
          <w:sz w:val="32"/>
          <w:szCs w:val="32"/>
        </w:rPr>
      </w:pPr>
    </w:p>
    <w:p w:rsidR="002B77E9" w:rsidRPr="002B77E9" w:rsidRDefault="002B77E9" w:rsidP="002B77E9">
      <w:pPr>
        <w:rPr>
          <w:sz w:val="32"/>
          <w:szCs w:val="32"/>
        </w:rPr>
      </w:pPr>
    </w:p>
    <w:p w:rsidR="002B77E9" w:rsidRPr="002B77E9" w:rsidRDefault="002B77E9" w:rsidP="002B77E9">
      <w:pPr>
        <w:rPr>
          <w:sz w:val="32"/>
          <w:szCs w:val="32"/>
        </w:rPr>
      </w:pPr>
    </w:p>
    <w:p w:rsidR="002B77E9" w:rsidRPr="002B77E9" w:rsidRDefault="002B77E9" w:rsidP="002B77E9">
      <w:pPr>
        <w:rPr>
          <w:sz w:val="32"/>
          <w:szCs w:val="32"/>
        </w:rPr>
      </w:pPr>
    </w:p>
    <w:p w:rsidR="002B77E9" w:rsidRPr="002B77E9" w:rsidRDefault="002B77E9" w:rsidP="002B77E9">
      <w:pPr>
        <w:rPr>
          <w:sz w:val="32"/>
          <w:szCs w:val="32"/>
        </w:rPr>
      </w:pPr>
    </w:p>
    <w:p w:rsidR="002B77E9" w:rsidRPr="002B77E9" w:rsidRDefault="002B77E9" w:rsidP="002B77E9">
      <w:pPr>
        <w:rPr>
          <w:sz w:val="32"/>
          <w:szCs w:val="32"/>
        </w:rPr>
      </w:pPr>
    </w:p>
    <w:p w:rsidR="002B77E9" w:rsidRPr="00F2035C" w:rsidRDefault="00A83B17" w:rsidP="002B77E9">
      <w:pPr>
        <w:rPr>
          <w:b/>
          <w:sz w:val="28"/>
          <w:szCs w:val="28"/>
          <w:lang w:val="uk-UA"/>
        </w:rPr>
      </w:pPr>
      <w:r>
        <w:rPr>
          <w:b/>
          <w:sz w:val="28"/>
          <w:szCs w:val="28"/>
          <w:lang w:val="uk-UA"/>
        </w:rPr>
        <w:t>В/о зав.</w:t>
      </w:r>
      <w:r w:rsidR="002B77E9" w:rsidRPr="00F2035C">
        <w:rPr>
          <w:b/>
          <w:sz w:val="28"/>
          <w:szCs w:val="28"/>
          <w:lang w:val="uk-UA"/>
        </w:rPr>
        <w:t xml:space="preserve"> кафедри фтизіатрії</w:t>
      </w:r>
    </w:p>
    <w:p w:rsidR="002B77E9" w:rsidRPr="00F2035C" w:rsidRDefault="002B77E9" w:rsidP="002B77E9">
      <w:pPr>
        <w:rPr>
          <w:b/>
          <w:sz w:val="28"/>
          <w:szCs w:val="28"/>
          <w:lang w:val="uk-UA"/>
        </w:rPr>
      </w:pPr>
      <w:r w:rsidRPr="00F2035C">
        <w:rPr>
          <w:b/>
          <w:sz w:val="28"/>
          <w:szCs w:val="28"/>
          <w:lang w:val="uk-UA"/>
        </w:rPr>
        <w:t>з курсом клінічної імунології</w:t>
      </w:r>
    </w:p>
    <w:p w:rsidR="002B77E9" w:rsidRPr="00F2035C" w:rsidRDefault="002B77E9" w:rsidP="002B77E9">
      <w:pPr>
        <w:rPr>
          <w:b/>
          <w:sz w:val="28"/>
          <w:szCs w:val="28"/>
          <w:lang w:val="uk-UA"/>
        </w:rPr>
      </w:pPr>
    </w:p>
    <w:p w:rsidR="002B77E9" w:rsidRPr="00F2035C" w:rsidRDefault="002B77E9" w:rsidP="002B77E9">
      <w:pPr>
        <w:rPr>
          <w:b/>
          <w:lang w:val="uk-UA"/>
        </w:rPr>
      </w:pPr>
      <w:r w:rsidRPr="00F2035C">
        <w:rPr>
          <w:b/>
          <w:sz w:val="28"/>
          <w:szCs w:val="28"/>
          <w:lang w:val="uk-UA"/>
        </w:rPr>
        <w:t xml:space="preserve">                                                                                  </w:t>
      </w:r>
      <w:r w:rsidR="00C93344">
        <w:rPr>
          <w:b/>
          <w:sz w:val="28"/>
          <w:szCs w:val="28"/>
          <w:lang w:val="uk-UA"/>
        </w:rPr>
        <w:t xml:space="preserve">               </w:t>
      </w:r>
      <w:proofErr w:type="spellStart"/>
      <w:r w:rsidR="00C93344">
        <w:rPr>
          <w:b/>
          <w:sz w:val="28"/>
          <w:szCs w:val="28"/>
          <w:lang w:val="uk-UA"/>
        </w:rPr>
        <w:t>Кулік</w:t>
      </w:r>
      <w:proofErr w:type="spellEnd"/>
      <w:r w:rsidR="00C93344">
        <w:rPr>
          <w:b/>
          <w:sz w:val="28"/>
          <w:szCs w:val="28"/>
          <w:lang w:val="uk-UA"/>
        </w:rPr>
        <w:t xml:space="preserve"> Л. Г.</w:t>
      </w:r>
    </w:p>
    <w:p w:rsidR="002B77E9" w:rsidRPr="00F2035C" w:rsidRDefault="002B77E9" w:rsidP="002B77E9">
      <w:pPr>
        <w:rPr>
          <w:b/>
          <w:lang w:val="uk-UA"/>
        </w:rPr>
      </w:pPr>
    </w:p>
    <w:p w:rsidR="002B77E9" w:rsidRPr="00F2035C" w:rsidRDefault="002B77E9" w:rsidP="00C936E0">
      <w:pPr>
        <w:tabs>
          <w:tab w:val="left" w:pos="6300"/>
          <w:tab w:val="left" w:pos="6480"/>
        </w:tabs>
        <w:rPr>
          <w:b/>
          <w:bCs/>
          <w:i/>
          <w:iCs/>
          <w:sz w:val="36"/>
          <w:szCs w:val="36"/>
          <w:lang w:val="uk-UA"/>
        </w:rPr>
      </w:pPr>
    </w:p>
    <w:p w:rsidR="00AD78A6" w:rsidRDefault="00AD78A6" w:rsidP="00C936E0">
      <w:pPr>
        <w:tabs>
          <w:tab w:val="left" w:pos="6300"/>
          <w:tab w:val="left" w:pos="6480"/>
        </w:tabs>
        <w:rPr>
          <w:b/>
          <w:bCs/>
          <w:i/>
          <w:iCs/>
          <w:sz w:val="36"/>
          <w:szCs w:val="36"/>
          <w:lang w:val="uk-UA"/>
        </w:rPr>
      </w:pPr>
    </w:p>
    <w:p w:rsidR="00AD78A6" w:rsidRDefault="00AD78A6" w:rsidP="00C936E0">
      <w:pPr>
        <w:tabs>
          <w:tab w:val="left" w:pos="6300"/>
          <w:tab w:val="left" w:pos="6480"/>
        </w:tabs>
        <w:rPr>
          <w:b/>
          <w:bCs/>
          <w:i/>
          <w:iCs/>
          <w:sz w:val="36"/>
          <w:szCs w:val="36"/>
          <w:lang w:val="uk-UA"/>
        </w:rPr>
      </w:pPr>
    </w:p>
    <w:p w:rsidR="00AD78A6" w:rsidRDefault="00AD78A6" w:rsidP="00C936E0">
      <w:pPr>
        <w:tabs>
          <w:tab w:val="left" w:pos="6300"/>
          <w:tab w:val="left" w:pos="6480"/>
        </w:tabs>
        <w:rPr>
          <w:b/>
          <w:bCs/>
          <w:i/>
          <w:iCs/>
          <w:sz w:val="36"/>
          <w:szCs w:val="36"/>
          <w:lang w:val="uk-UA"/>
        </w:rPr>
      </w:pPr>
    </w:p>
    <w:p w:rsidR="00AD78A6" w:rsidRDefault="00AD78A6" w:rsidP="00C936E0">
      <w:pPr>
        <w:tabs>
          <w:tab w:val="left" w:pos="6300"/>
          <w:tab w:val="left" w:pos="6480"/>
        </w:tabs>
        <w:rPr>
          <w:b/>
          <w:bCs/>
          <w:i/>
          <w:iCs/>
          <w:sz w:val="36"/>
          <w:szCs w:val="36"/>
          <w:lang w:val="uk-UA"/>
        </w:rPr>
      </w:pPr>
    </w:p>
    <w:p w:rsidR="002B77E9" w:rsidRDefault="002B77E9" w:rsidP="002B77E9">
      <w:pPr>
        <w:tabs>
          <w:tab w:val="left" w:pos="6300"/>
          <w:tab w:val="left" w:pos="6480"/>
        </w:tabs>
        <w:jc w:val="center"/>
        <w:rPr>
          <w:b/>
          <w:bCs/>
          <w:i/>
          <w:iCs/>
          <w:sz w:val="36"/>
          <w:szCs w:val="36"/>
          <w:lang w:val="uk-UA"/>
        </w:rPr>
      </w:pPr>
    </w:p>
    <w:p w:rsidR="001021C9" w:rsidRDefault="001021C9" w:rsidP="00920379">
      <w:pPr>
        <w:rPr>
          <w:b/>
          <w:bCs/>
          <w:sz w:val="28"/>
          <w:szCs w:val="28"/>
          <w:lang w:val="uk-UA"/>
        </w:rPr>
      </w:pPr>
    </w:p>
    <w:p w:rsidR="000E0AB0" w:rsidRPr="00E81E3D" w:rsidRDefault="000E0AB0" w:rsidP="006410A4">
      <w:pPr>
        <w:keepNext/>
        <w:jc w:val="right"/>
        <w:outlineLvl w:val="1"/>
      </w:pPr>
      <w:r w:rsidRPr="00D50DD0">
        <w:rPr>
          <w:rFonts w:eastAsia="Calibri"/>
          <w:b/>
        </w:rPr>
        <w:t xml:space="preserve"> </w:t>
      </w:r>
    </w:p>
    <w:p w:rsidR="006C23B0" w:rsidRDefault="006C23B0" w:rsidP="006C23B0">
      <w:pPr>
        <w:tabs>
          <w:tab w:val="left" w:pos="6300"/>
          <w:tab w:val="left" w:pos="6480"/>
        </w:tabs>
        <w:rPr>
          <w:rFonts w:eastAsia="Calibri"/>
          <w:b/>
          <w:lang w:val="uk-UA"/>
        </w:rPr>
      </w:pPr>
    </w:p>
    <w:p w:rsidR="006C23B0" w:rsidRDefault="006C23B0" w:rsidP="000E0AB0">
      <w:pPr>
        <w:tabs>
          <w:tab w:val="left" w:pos="6300"/>
          <w:tab w:val="left" w:pos="6480"/>
        </w:tabs>
        <w:jc w:val="center"/>
        <w:rPr>
          <w:b/>
          <w:bCs/>
          <w:i/>
          <w:iCs/>
          <w:sz w:val="28"/>
          <w:szCs w:val="28"/>
        </w:rPr>
      </w:pPr>
    </w:p>
    <w:p w:rsidR="00D15E12" w:rsidRPr="004B5F25" w:rsidRDefault="004B5F25" w:rsidP="008B2675">
      <w:pPr>
        <w:jc w:val="center"/>
        <w:rPr>
          <w:b/>
          <w:bCs/>
          <w:sz w:val="28"/>
          <w:szCs w:val="28"/>
          <w:lang w:val="uk-UA"/>
        </w:rPr>
      </w:pPr>
      <w:r>
        <w:rPr>
          <w:b/>
          <w:bCs/>
          <w:sz w:val="28"/>
          <w:szCs w:val="28"/>
        </w:rPr>
        <w:t>П</w:t>
      </w:r>
      <w:proofErr w:type="spellStart"/>
      <w:r>
        <w:rPr>
          <w:b/>
          <w:bCs/>
          <w:sz w:val="28"/>
          <w:szCs w:val="28"/>
          <w:lang w:val="uk-UA"/>
        </w:rPr>
        <w:t>ерелік</w:t>
      </w:r>
      <w:proofErr w:type="spellEnd"/>
      <w:r>
        <w:rPr>
          <w:b/>
          <w:bCs/>
          <w:sz w:val="28"/>
          <w:szCs w:val="28"/>
          <w:lang w:val="uk-UA"/>
        </w:rPr>
        <w:t xml:space="preserve"> питань</w:t>
      </w:r>
      <w:r w:rsidR="00CF3A86">
        <w:rPr>
          <w:b/>
          <w:bCs/>
          <w:sz w:val="28"/>
          <w:szCs w:val="28"/>
          <w:lang w:val="uk-UA"/>
        </w:rPr>
        <w:t xml:space="preserve"> </w:t>
      </w:r>
      <w:r>
        <w:rPr>
          <w:b/>
          <w:bCs/>
          <w:sz w:val="28"/>
          <w:szCs w:val="28"/>
          <w:lang w:val="uk-UA"/>
        </w:rPr>
        <w:t>для пров</w:t>
      </w:r>
      <w:r w:rsidR="00CF3A86">
        <w:rPr>
          <w:b/>
          <w:bCs/>
          <w:sz w:val="28"/>
          <w:szCs w:val="28"/>
          <w:lang w:val="uk-UA"/>
        </w:rPr>
        <w:t xml:space="preserve">едення </w:t>
      </w:r>
      <w:proofErr w:type="gramStart"/>
      <w:r w:rsidR="00CF3A86">
        <w:rPr>
          <w:b/>
          <w:bCs/>
          <w:sz w:val="28"/>
          <w:szCs w:val="28"/>
          <w:lang w:val="uk-UA"/>
        </w:rPr>
        <w:t>п</w:t>
      </w:r>
      <w:proofErr w:type="gramEnd"/>
      <w:r w:rsidR="00CF3A86">
        <w:rPr>
          <w:b/>
          <w:bCs/>
          <w:sz w:val="28"/>
          <w:szCs w:val="28"/>
          <w:lang w:val="uk-UA"/>
        </w:rPr>
        <w:t xml:space="preserve">ідсумкового контролю студентам </w:t>
      </w:r>
      <w:r w:rsidR="00C74B07">
        <w:rPr>
          <w:b/>
          <w:bCs/>
          <w:sz w:val="28"/>
          <w:szCs w:val="28"/>
          <w:lang w:val="en-US"/>
        </w:rPr>
        <w:t>V</w:t>
      </w:r>
      <w:r>
        <w:rPr>
          <w:b/>
          <w:bCs/>
          <w:sz w:val="28"/>
          <w:szCs w:val="28"/>
          <w:lang w:val="uk-UA"/>
        </w:rPr>
        <w:t>курсу</w:t>
      </w:r>
      <w:r w:rsidR="002206DA">
        <w:rPr>
          <w:b/>
          <w:bCs/>
          <w:sz w:val="28"/>
          <w:szCs w:val="28"/>
          <w:lang w:val="uk-UA"/>
        </w:rPr>
        <w:t xml:space="preserve"> медичного факультету №2</w:t>
      </w:r>
      <w:r>
        <w:rPr>
          <w:b/>
          <w:bCs/>
          <w:sz w:val="28"/>
          <w:szCs w:val="28"/>
          <w:lang w:val="uk-UA"/>
        </w:rPr>
        <w:t xml:space="preserve"> за</w:t>
      </w:r>
      <w:r w:rsidR="00CF3A86">
        <w:rPr>
          <w:b/>
          <w:bCs/>
          <w:sz w:val="28"/>
          <w:szCs w:val="28"/>
          <w:lang w:val="uk-UA"/>
        </w:rPr>
        <w:t xml:space="preserve"> </w:t>
      </w:r>
      <w:r>
        <w:rPr>
          <w:b/>
          <w:bCs/>
          <w:sz w:val="28"/>
          <w:szCs w:val="28"/>
          <w:lang w:val="uk-UA"/>
        </w:rPr>
        <w:t>спеціальністю</w:t>
      </w:r>
      <w:r w:rsidR="00CF3A86">
        <w:rPr>
          <w:b/>
          <w:bCs/>
          <w:sz w:val="28"/>
          <w:szCs w:val="28"/>
          <w:lang w:val="uk-UA"/>
        </w:rPr>
        <w:t xml:space="preserve"> </w:t>
      </w:r>
      <w:r>
        <w:rPr>
          <w:b/>
          <w:bCs/>
          <w:sz w:val="28"/>
          <w:szCs w:val="28"/>
          <w:lang w:val="uk-UA"/>
        </w:rPr>
        <w:t>медична психологія</w:t>
      </w:r>
    </w:p>
    <w:p w:rsidR="00D15E12" w:rsidRDefault="00D15E12" w:rsidP="00D15E12">
      <w:pPr>
        <w:jc w:val="center"/>
        <w:rPr>
          <w:b/>
          <w:bCs/>
          <w:sz w:val="28"/>
          <w:szCs w:val="28"/>
        </w:rPr>
      </w:pPr>
    </w:p>
    <w:p w:rsidR="00D15E12" w:rsidRDefault="008B2675" w:rsidP="008B2675">
      <w:pPr>
        <w:pStyle w:val="a5"/>
        <w:numPr>
          <w:ilvl w:val="0"/>
          <w:numId w:val="7"/>
        </w:numPr>
        <w:jc w:val="both"/>
        <w:rPr>
          <w:sz w:val="28"/>
          <w:szCs w:val="28"/>
          <w:lang w:val="uk-UA"/>
        </w:rPr>
      </w:pPr>
      <w:proofErr w:type="spellStart"/>
      <w:r>
        <w:rPr>
          <w:sz w:val="28"/>
          <w:szCs w:val="28"/>
          <w:lang w:val="uk-UA"/>
        </w:rPr>
        <w:t>Імуно</w:t>
      </w:r>
      <w:r w:rsidR="0046589F">
        <w:rPr>
          <w:sz w:val="28"/>
          <w:szCs w:val="28"/>
          <w:lang w:val="uk-UA"/>
        </w:rPr>
        <w:t>-</w:t>
      </w:r>
      <w:r>
        <w:rPr>
          <w:sz w:val="28"/>
          <w:szCs w:val="28"/>
          <w:lang w:val="uk-UA"/>
        </w:rPr>
        <w:t>нейро</w:t>
      </w:r>
      <w:r w:rsidR="0046589F">
        <w:rPr>
          <w:sz w:val="28"/>
          <w:szCs w:val="28"/>
          <w:lang w:val="uk-UA"/>
        </w:rPr>
        <w:t>-</w:t>
      </w:r>
      <w:r>
        <w:rPr>
          <w:sz w:val="28"/>
          <w:szCs w:val="28"/>
          <w:lang w:val="uk-UA"/>
        </w:rPr>
        <w:t>ендокринна</w:t>
      </w:r>
      <w:proofErr w:type="spellEnd"/>
      <w:r>
        <w:rPr>
          <w:sz w:val="28"/>
          <w:szCs w:val="28"/>
          <w:lang w:val="uk-UA"/>
        </w:rPr>
        <w:t xml:space="preserve"> регуляція функцій організму. Вплив психоемоційних навантажень на стан імунної системи та зміна лабораторних імунологічних показників під їх впливом.</w:t>
      </w:r>
    </w:p>
    <w:p w:rsidR="008B2675" w:rsidRDefault="0046589F" w:rsidP="008B2675">
      <w:pPr>
        <w:pStyle w:val="a5"/>
        <w:numPr>
          <w:ilvl w:val="0"/>
          <w:numId w:val="7"/>
        </w:numPr>
        <w:jc w:val="both"/>
        <w:rPr>
          <w:sz w:val="28"/>
          <w:szCs w:val="28"/>
          <w:lang w:val="uk-UA"/>
        </w:rPr>
      </w:pPr>
      <w:r>
        <w:rPr>
          <w:sz w:val="28"/>
          <w:szCs w:val="28"/>
          <w:lang w:val="uk-UA"/>
        </w:rPr>
        <w:t>А</w:t>
      </w:r>
      <w:r w:rsidR="008B2675">
        <w:rPr>
          <w:sz w:val="28"/>
          <w:szCs w:val="28"/>
          <w:lang w:val="uk-UA"/>
        </w:rPr>
        <w:t>лергологічний та імунологічний анамнез.</w:t>
      </w:r>
    </w:p>
    <w:p w:rsidR="008B2675" w:rsidRDefault="008B2675" w:rsidP="008B2675">
      <w:pPr>
        <w:pStyle w:val="a5"/>
        <w:numPr>
          <w:ilvl w:val="0"/>
          <w:numId w:val="7"/>
        </w:numPr>
        <w:jc w:val="both"/>
        <w:rPr>
          <w:sz w:val="28"/>
          <w:szCs w:val="28"/>
          <w:lang w:val="uk-UA"/>
        </w:rPr>
      </w:pPr>
      <w:r>
        <w:rPr>
          <w:sz w:val="28"/>
          <w:szCs w:val="28"/>
          <w:lang w:val="uk-UA"/>
        </w:rPr>
        <w:t>При огляді та аналізі медичної документації (при попередньо</w:t>
      </w:r>
      <w:r w:rsidR="00522B64">
        <w:rPr>
          <w:sz w:val="28"/>
          <w:szCs w:val="28"/>
          <w:lang w:val="uk-UA"/>
        </w:rPr>
        <w:t xml:space="preserve"> зібраному анамнезі) обґрунтовано запідозрити:</w:t>
      </w:r>
    </w:p>
    <w:p w:rsidR="00522B64" w:rsidRDefault="00522B64" w:rsidP="00522B64">
      <w:pPr>
        <w:pStyle w:val="a5"/>
        <w:numPr>
          <w:ilvl w:val="0"/>
          <w:numId w:val="8"/>
        </w:numPr>
        <w:jc w:val="both"/>
        <w:rPr>
          <w:sz w:val="28"/>
          <w:szCs w:val="28"/>
          <w:lang w:val="uk-UA"/>
        </w:rPr>
      </w:pPr>
      <w:r>
        <w:rPr>
          <w:sz w:val="28"/>
          <w:szCs w:val="28"/>
          <w:lang w:val="uk-UA"/>
        </w:rPr>
        <w:t>алергологічні захворювання;</w:t>
      </w:r>
    </w:p>
    <w:p w:rsidR="00522B64" w:rsidRDefault="00522B64" w:rsidP="00522B64">
      <w:pPr>
        <w:pStyle w:val="a5"/>
        <w:numPr>
          <w:ilvl w:val="0"/>
          <w:numId w:val="8"/>
        </w:numPr>
        <w:jc w:val="both"/>
        <w:rPr>
          <w:sz w:val="28"/>
          <w:szCs w:val="28"/>
          <w:lang w:val="uk-UA"/>
        </w:rPr>
      </w:pPr>
      <w:proofErr w:type="spellStart"/>
      <w:r>
        <w:rPr>
          <w:sz w:val="28"/>
          <w:szCs w:val="28"/>
          <w:lang w:val="uk-UA"/>
        </w:rPr>
        <w:t>імунодефіцитні</w:t>
      </w:r>
      <w:proofErr w:type="spellEnd"/>
      <w:r>
        <w:rPr>
          <w:sz w:val="28"/>
          <w:szCs w:val="28"/>
          <w:lang w:val="uk-UA"/>
        </w:rPr>
        <w:t xml:space="preserve"> порушення</w:t>
      </w:r>
    </w:p>
    <w:p w:rsidR="00522B64" w:rsidRDefault="00522B64" w:rsidP="00522B64">
      <w:pPr>
        <w:pStyle w:val="a5"/>
        <w:numPr>
          <w:ilvl w:val="0"/>
          <w:numId w:val="7"/>
        </w:numPr>
        <w:jc w:val="both"/>
        <w:rPr>
          <w:sz w:val="28"/>
          <w:szCs w:val="28"/>
          <w:lang w:val="uk-UA"/>
        </w:rPr>
      </w:pPr>
      <w:r>
        <w:rPr>
          <w:sz w:val="28"/>
          <w:szCs w:val="28"/>
          <w:lang w:val="uk-UA"/>
        </w:rPr>
        <w:t xml:space="preserve"> Аналізувати дані допоміжних досліджень:</w:t>
      </w:r>
    </w:p>
    <w:p w:rsidR="00522B64" w:rsidRDefault="00522B64" w:rsidP="00522B64">
      <w:pPr>
        <w:pStyle w:val="a5"/>
        <w:numPr>
          <w:ilvl w:val="0"/>
          <w:numId w:val="8"/>
        </w:numPr>
        <w:jc w:val="both"/>
        <w:rPr>
          <w:sz w:val="28"/>
          <w:szCs w:val="28"/>
          <w:lang w:val="uk-UA"/>
        </w:rPr>
      </w:pPr>
      <w:r>
        <w:rPr>
          <w:sz w:val="28"/>
          <w:szCs w:val="28"/>
          <w:lang w:val="uk-UA"/>
        </w:rPr>
        <w:t xml:space="preserve">Лабораторного (гемограма, </w:t>
      </w:r>
      <w:proofErr w:type="spellStart"/>
      <w:r>
        <w:rPr>
          <w:sz w:val="28"/>
          <w:szCs w:val="28"/>
          <w:lang w:val="uk-UA"/>
        </w:rPr>
        <w:t>імунограма</w:t>
      </w:r>
      <w:proofErr w:type="spellEnd"/>
      <w:r>
        <w:rPr>
          <w:sz w:val="28"/>
          <w:szCs w:val="28"/>
          <w:lang w:val="uk-UA"/>
        </w:rPr>
        <w:t xml:space="preserve">, дослідження крові на визначення </w:t>
      </w:r>
      <w:r>
        <w:rPr>
          <w:sz w:val="28"/>
          <w:szCs w:val="28"/>
          <w:lang w:val="en-US"/>
        </w:rPr>
        <w:t>IgA</w:t>
      </w:r>
      <w:r w:rsidRPr="00522B64">
        <w:rPr>
          <w:sz w:val="28"/>
          <w:szCs w:val="28"/>
        </w:rPr>
        <w:t xml:space="preserve">, </w:t>
      </w:r>
      <w:r>
        <w:rPr>
          <w:sz w:val="28"/>
          <w:szCs w:val="28"/>
          <w:lang w:val="en-US"/>
        </w:rPr>
        <w:t>M</w:t>
      </w:r>
      <w:r w:rsidRPr="00522B64">
        <w:rPr>
          <w:sz w:val="28"/>
          <w:szCs w:val="28"/>
        </w:rPr>
        <w:t xml:space="preserve">, </w:t>
      </w:r>
      <w:r>
        <w:rPr>
          <w:sz w:val="28"/>
          <w:szCs w:val="28"/>
          <w:lang w:val="en-US"/>
        </w:rPr>
        <w:t>G</w:t>
      </w:r>
      <w:r w:rsidRPr="00522B64">
        <w:rPr>
          <w:sz w:val="28"/>
          <w:szCs w:val="28"/>
        </w:rPr>
        <w:t xml:space="preserve">, </w:t>
      </w:r>
      <w:r>
        <w:rPr>
          <w:sz w:val="28"/>
          <w:szCs w:val="28"/>
          <w:lang w:val="en-US"/>
        </w:rPr>
        <w:t>E</w:t>
      </w:r>
      <w:r>
        <w:rPr>
          <w:sz w:val="28"/>
          <w:szCs w:val="28"/>
          <w:lang w:val="uk-UA"/>
        </w:rPr>
        <w:t>;</w:t>
      </w:r>
    </w:p>
    <w:p w:rsidR="00522B64" w:rsidRDefault="0046589F" w:rsidP="00522B64">
      <w:pPr>
        <w:pStyle w:val="a5"/>
        <w:numPr>
          <w:ilvl w:val="0"/>
          <w:numId w:val="8"/>
        </w:numPr>
        <w:jc w:val="both"/>
        <w:rPr>
          <w:sz w:val="28"/>
          <w:szCs w:val="28"/>
          <w:lang w:val="uk-UA"/>
        </w:rPr>
      </w:pPr>
      <w:r>
        <w:rPr>
          <w:sz w:val="28"/>
          <w:szCs w:val="28"/>
          <w:lang w:val="uk-UA"/>
        </w:rPr>
        <w:t>ш</w:t>
      </w:r>
      <w:r w:rsidR="00522B64">
        <w:rPr>
          <w:sz w:val="28"/>
          <w:szCs w:val="28"/>
          <w:lang w:val="uk-UA"/>
        </w:rPr>
        <w:t>кірних проб з алергенами.</w:t>
      </w:r>
    </w:p>
    <w:p w:rsidR="00522B64" w:rsidRDefault="00522B64" w:rsidP="00522B64">
      <w:pPr>
        <w:pStyle w:val="a5"/>
        <w:numPr>
          <w:ilvl w:val="0"/>
          <w:numId w:val="7"/>
        </w:numPr>
        <w:jc w:val="both"/>
        <w:rPr>
          <w:sz w:val="28"/>
          <w:szCs w:val="28"/>
          <w:lang w:val="uk-UA"/>
        </w:rPr>
      </w:pPr>
      <w:r>
        <w:rPr>
          <w:sz w:val="28"/>
          <w:szCs w:val="28"/>
          <w:lang w:val="uk-UA"/>
        </w:rPr>
        <w:t>Вміти діагностувати і надавати екстрену допомогу при:</w:t>
      </w:r>
    </w:p>
    <w:p w:rsidR="00522B64" w:rsidRDefault="00522B64" w:rsidP="00522B64">
      <w:pPr>
        <w:pStyle w:val="a5"/>
        <w:jc w:val="both"/>
        <w:rPr>
          <w:sz w:val="28"/>
          <w:szCs w:val="28"/>
          <w:lang w:val="uk-UA"/>
        </w:rPr>
      </w:pPr>
      <w:r>
        <w:rPr>
          <w:sz w:val="28"/>
          <w:szCs w:val="28"/>
          <w:lang w:val="uk-UA"/>
        </w:rPr>
        <w:t>- анафілактичному шоку;</w:t>
      </w:r>
    </w:p>
    <w:p w:rsidR="00522B64" w:rsidRDefault="00522B64" w:rsidP="00522B64">
      <w:pPr>
        <w:pStyle w:val="a5"/>
        <w:jc w:val="both"/>
        <w:rPr>
          <w:sz w:val="28"/>
          <w:szCs w:val="28"/>
          <w:lang w:val="uk-UA"/>
        </w:rPr>
      </w:pPr>
      <w:r>
        <w:rPr>
          <w:sz w:val="28"/>
          <w:szCs w:val="28"/>
          <w:lang w:val="uk-UA"/>
        </w:rPr>
        <w:t xml:space="preserve">- набряку </w:t>
      </w:r>
      <w:proofErr w:type="spellStart"/>
      <w:r>
        <w:rPr>
          <w:sz w:val="28"/>
          <w:szCs w:val="28"/>
          <w:lang w:val="uk-UA"/>
        </w:rPr>
        <w:t>Квінке</w:t>
      </w:r>
      <w:proofErr w:type="spellEnd"/>
      <w:r w:rsidR="00D83A0B">
        <w:rPr>
          <w:sz w:val="28"/>
          <w:szCs w:val="28"/>
          <w:lang w:val="uk-UA"/>
        </w:rPr>
        <w:t xml:space="preserve"> в області життєво важливих органів;</w:t>
      </w:r>
    </w:p>
    <w:p w:rsidR="00D83A0B" w:rsidRDefault="00D83A0B" w:rsidP="00D83A0B">
      <w:pPr>
        <w:jc w:val="both"/>
        <w:rPr>
          <w:sz w:val="28"/>
          <w:szCs w:val="28"/>
          <w:lang w:val="uk-UA"/>
        </w:rPr>
      </w:pPr>
      <w:r>
        <w:rPr>
          <w:sz w:val="28"/>
          <w:szCs w:val="28"/>
          <w:lang w:val="uk-UA"/>
        </w:rPr>
        <w:t>6. Вчасно поставити попередній діагноз і направити до лікаря-спеціаліста при:</w:t>
      </w:r>
    </w:p>
    <w:p w:rsidR="00D83A0B" w:rsidRDefault="00D83A0B" w:rsidP="00D83A0B">
      <w:pPr>
        <w:jc w:val="both"/>
        <w:rPr>
          <w:sz w:val="28"/>
          <w:szCs w:val="28"/>
          <w:lang w:val="uk-UA"/>
        </w:rPr>
      </w:pPr>
      <w:r>
        <w:rPr>
          <w:sz w:val="28"/>
          <w:szCs w:val="28"/>
          <w:lang w:val="uk-UA"/>
        </w:rPr>
        <w:t>- БА, АР, дерматиті, кропив</w:t>
      </w:r>
      <w:r w:rsidRPr="00D83A0B">
        <w:rPr>
          <w:sz w:val="28"/>
          <w:szCs w:val="28"/>
          <w:lang w:val="uk-UA"/>
        </w:rPr>
        <w:t>’</w:t>
      </w:r>
      <w:r>
        <w:rPr>
          <w:sz w:val="28"/>
          <w:szCs w:val="28"/>
          <w:lang w:val="uk-UA"/>
        </w:rPr>
        <w:t xml:space="preserve">янці та набряку </w:t>
      </w:r>
      <w:proofErr w:type="spellStart"/>
      <w:r>
        <w:rPr>
          <w:sz w:val="28"/>
          <w:szCs w:val="28"/>
          <w:lang w:val="uk-UA"/>
        </w:rPr>
        <w:t>Квінке</w:t>
      </w:r>
      <w:proofErr w:type="spellEnd"/>
      <w:r>
        <w:rPr>
          <w:sz w:val="28"/>
          <w:szCs w:val="28"/>
          <w:lang w:val="uk-UA"/>
        </w:rPr>
        <w:t xml:space="preserve">, харчовій, </w:t>
      </w:r>
      <w:proofErr w:type="spellStart"/>
      <w:r>
        <w:rPr>
          <w:sz w:val="28"/>
          <w:szCs w:val="28"/>
          <w:lang w:val="uk-UA"/>
        </w:rPr>
        <w:t>інсектній</w:t>
      </w:r>
      <w:proofErr w:type="spellEnd"/>
      <w:r>
        <w:rPr>
          <w:sz w:val="28"/>
          <w:szCs w:val="28"/>
          <w:lang w:val="uk-UA"/>
        </w:rPr>
        <w:t xml:space="preserve"> алергії;</w:t>
      </w:r>
    </w:p>
    <w:p w:rsidR="00D83A0B" w:rsidRDefault="00D83A0B" w:rsidP="00D83A0B">
      <w:pPr>
        <w:jc w:val="both"/>
        <w:rPr>
          <w:sz w:val="28"/>
          <w:szCs w:val="28"/>
          <w:lang w:val="uk-UA"/>
        </w:rPr>
      </w:pPr>
      <w:r>
        <w:rPr>
          <w:sz w:val="28"/>
          <w:szCs w:val="28"/>
          <w:lang w:val="uk-UA"/>
        </w:rPr>
        <w:t>- вроджених та набутих імунодефіцитах.</w:t>
      </w:r>
    </w:p>
    <w:p w:rsidR="00D83A0B" w:rsidRPr="00D83A0B" w:rsidRDefault="00D83A0B" w:rsidP="00D83A0B">
      <w:pPr>
        <w:jc w:val="both"/>
        <w:rPr>
          <w:sz w:val="28"/>
          <w:szCs w:val="28"/>
          <w:lang w:val="uk-UA"/>
        </w:rPr>
      </w:pPr>
      <w:r>
        <w:rPr>
          <w:sz w:val="28"/>
          <w:szCs w:val="28"/>
          <w:lang w:val="uk-UA"/>
        </w:rPr>
        <w:t xml:space="preserve">7. Санітарно-освітня робота по пропаганді здорового способу життя та запобіганню АЗ та порушень імунітету.  </w:t>
      </w:r>
    </w:p>
    <w:p w:rsidR="00522B64" w:rsidRDefault="00522B64" w:rsidP="00522B64">
      <w:pPr>
        <w:jc w:val="both"/>
        <w:rPr>
          <w:sz w:val="28"/>
          <w:szCs w:val="28"/>
          <w:lang w:val="uk-UA"/>
        </w:rPr>
      </w:pPr>
    </w:p>
    <w:p w:rsidR="00522B64" w:rsidRDefault="00522B64" w:rsidP="00522B64">
      <w:pPr>
        <w:jc w:val="both"/>
        <w:rPr>
          <w:sz w:val="28"/>
          <w:szCs w:val="28"/>
          <w:lang w:val="uk-UA"/>
        </w:rPr>
      </w:pPr>
    </w:p>
    <w:p w:rsidR="00522B64" w:rsidRDefault="00522B64" w:rsidP="00522B64">
      <w:pPr>
        <w:jc w:val="both"/>
        <w:rPr>
          <w:sz w:val="28"/>
          <w:szCs w:val="28"/>
          <w:lang w:val="uk-UA"/>
        </w:rPr>
      </w:pPr>
    </w:p>
    <w:p w:rsidR="00522B64" w:rsidRDefault="00522B64" w:rsidP="00522B64">
      <w:pPr>
        <w:jc w:val="both"/>
        <w:rPr>
          <w:sz w:val="28"/>
          <w:szCs w:val="28"/>
          <w:lang w:val="uk-UA"/>
        </w:rPr>
      </w:pPr>
    </w:p>
    <w:p w:rsidR="00522B64" w:rsidRDefault="00522B64" w:rsidP="00522B64">
      <w:pPr>
        <w:jc w:val="both"/>
        <w:rPr>
          <w:sz w:val="28"/>
          <w:szCs w:val="28"/>
          <w:lang w:val="uk-UA"/>
        </w:rPr>
      </w:pPr>
    </w:p>
    <w:p w:rsidR="00D15E12" w:rsidRPr="00F2035C" w:rsidRDefault="00A83B17" w:rsidP="00D15E12">
      <w:pPr>
        <w:rPr>
          <w:b/>
          <w:sz w:val="28"/>
          <w:szCs w:val="28"/>
          <w:lang w:val="uk-UA"/>
        </w:rPr>
      </w:pPr>
      <w:r>
        <w:rPr>
          <w:b/>
          <w:sz w:val="28"/>
          <w:szCs w:val="28"/>
          <w:lang w:val="uk-UA"/>
        </w:rPr>
        <w:t>В/о зав.</w:t>
      </w:r>
      <w:r w:rsidR="00D15E12" w:rsidRPr="00F2035C">
        <w:rPr>
          <w:b/>
          <w:sz w:val="28"/>
          <w:szCs w:val="28"/>
          <w:lang w:val="uk-UA"/>
        </w:rPr>
        <w:t xml:space="preserve"> кафедри фтизіатрії</w:t>
      </w:r>
    </w:p>
    <w:p w:rsidR="00D15E12" w:rsidRPr="0046589F" w:rsidRDefault="00D15E12" w:rsidP="00D15E12">
      <w:pPr>
        <w:rPr>
          <w:sz w:val="28"/>
          <w:szCs w:val="28"/>
          <w:lang w:val="uk-UA"/>
        </w:rPr>
      </w:pPr>
      <w:r w:rsidRPr="00F2035C">
        <w:rPr>
          <w:b/>
          <w:sz w:val="28"/>
          <w:szCs w:val="28"/>
          <w:lang w:val="uk-UA"/>
        </w:rPr>
        <w:t xml:space="preserve">з курсом клінічної імунології                    </w:t>
      </w:r>
      <w:r w:rsidR="00C93344">
        <w:rPr>
          <w:b/>
          <w:sz w:val="28"/>
          <w:szCs w:val="28"/>
          <w:lang w:val="uk-UA"/>
        </w:rPr>
        <w:t xml:space="preserve">                         </w:t>
      </w:r>
      <w:proofErr w:type="spellStart"/>
      <w:r w:rsidR="00C93344">
        <w:rPr>
          <w:b/>
          <w:sz w:val="28"/>
          <w:szCs w:val="28"/>
          <w:lang w:val="uk-UA"/>
        </w:rPr>
        <w:t>Кулік</w:t>
      </w:r>
      <w:proofErr w:type="spellEnd"/>
      <w:r w:rsidR="00C93344">
        <w:rPr>
          <w:b/>
          <w:sz w:val="28"/>
          <w:szCs w:val="28"/>
          <w:lang w:val="uk-UA"/>
        </w:rPr>
        <w:t xml:space="preserve"> Л.Г.</w:t>
      </w:r>
    </w:p>
    <w:p w:rsidR="00D15E12" w:rsidRPr="009D6E72" w:rsidRDefault="00D15E12" w:rsidP="00D15E12">
      <w:pPr>
        <w:rPr>
          <w:sz w:val="28"/>
          <w:szCs w:val="28"/>
          <w:lang w:val="uk-UA"/>
        </w:rPr>
      </w:pPr>
    </w:p>
    <w:p w:rsidR="000E0AB0" w:rsidRDefault="000E0AB0" w:rsidP="00513264">
      <w:pPr>
        <w:jc w:val="center"/>
        <w:rPr>
          <w:b/>
          <w:sz w:val="28"/>
          <w:szCs w:val="28"/>
          <w:lang w:val="uk-UA"/>
        </w:rPr>
      </w:pPr>
    </w:p>
    <w:p w:rsidR="006C23B0" w:rsidRDefault="006C23B0" w:rsidP="006C23B0">
      <w:pPr>
        <w:rPr>
          <w:b/>
          <w:sz w:val="28"/>
          <w:szCs w:val="28"/>
          <w:lang w:val="uk-UA"/>
        </w:rPr>
      </w:pPr>
    </w:p>
    <w:p w:rsidR="006C23B0" w:rsidRDefault="006C23B0" w:rsidP="00513264">
      <w:pPr>
        <w:jc w:val="center"/>
        <w:rPr>
          <w:b/>
          <w:sz w:val="28"/>
          <w:szCs w:val="28"/>
          <w:lang w:val="uk-UA"/>
        </w:rPr>
      </w:pPr>
    </w:p>
    <w:p w:rsidR="00C93344" w:rsidRDefault="00C93344" w:rsidP="00513264">
      <w:pPr>
        <w:jc w:val="center"/>
        <w:rPr>
          <w:b/>
          <w:sz w:val="28"/>
          <w:szCs w:val="28"/>
          <w:lang w:val="uk-UA"/>
        </w:rPr>
      </w:pPr>
    </w:p>
    <w:p w:rsidR="00C93344" w:rsidRDefault="00C93344" w:rsidP="00513264">
      <w:pPr>
        <w:jc w:val="center"/>
        <w:rPr>
          <w:b/>
          <w:sz w:val="28"/>
          <w:szCs w:val="28"/>
          <w:lang w:val="uk-UA"/>
        </w:rPr>
      </w:pPr>
    </w:p>
    <w:p w:rsidR="00C93344" w:rsidRDefault="00C93344" w:rsidP="00513264">
      <w:pPr>
        <w:jc w:val="center"/>
        <w:rPr>
          <w:b/>
          <w:sz w:val="28"/>
          <w:szCs w:val="28"/>
          <w:lang w:val="uk-UA"/>
        </w:rPr>
      </w:pPr>
    </w:p>
    <w:p w:rsidR="00C93344" w:rsidRDefault="00C93344" w:rsidP="00513264">
      <w:pPr>
        <w:jc w:val="center"/>
        <w:rPr>
          <w:b/>
          <w:sz w:val="28"/>
          <w:szCs w:val="28"/>
          <w:lang w:val="uk-UA"/>
        </w:rPr>
      </w:pPr>
    </w:p>
    <w:p w:rsidR="00C93344" w:rsidRDefault="00C93344" w:rsidP="00513264">
      <w:pPr>
        <w:jc w:val="center"/>
        <w:rPr>
          <w:b/>
          <w:sz w:val="28"/>
          <w:szCs w:val="28"/>
          <w:lang w:val="uk-UA"/>
        </w:rPr>
      </w:pPr>
    </w:p>
    <w:p w:rsidR="00C93344" w:rsidRDefault="00C93344" w:rsidP="00513264">
      <w:pPr>
        <w:jc w:val="center"/>
        <w:rPr>
          <w:b/>
          <w:sz w:val="28"/>
          <w:szCs w:val="28"/>
          <w:lang w:val="uk-UA"/>
        </w:rPr>
      </w:pPr>
    </w:p>
    <w:p w:rsidR="00C93344" w:rsidRDefault="00C93344" w:rsidP="00513264">
      <w:pPr>
        <w:jc w:val="center"/>
        <w:rPr>
          <w:b/>
          <w:sz w:val="28"/>
          <w:szCs w:val="28"/>
          <w:lang w:val="uk-UA"/>
        </w:rPr>
      </w:pPr>
    </w:p>
    <w:p w:rsidR="00C93344" w:rsidRDefault="00C93344" w:rsidP="00513264">
      <w:pPr>
        <w:jc w:val="center"/>
        <w:rPr>
          <w:b/>
          <w:sz w:val="28"/>
          <w:szCs w:val="28"/>
          <w:lang w:val="uk-UA"/>
        </w:rPr>
      </w:pPr>
    </w:p>
    <w:p w:rsidR="00E935FC" w:rsidRDefault="00E935FC" w:rsidP="006857A3">
      <w:pPr>
        <w:ind w:left="710"/>
        <w:rPr>
          <w:rFonts w:eastAsia="Calibri"/>
          <w:b/>
          <w:sz w:val="28"/>
          <w:szCs w:val="28"/>
          <w:lang w:val="uk-UA" w:eastAsia="en-US"/>
        </w:rPr>
      </w:pPr>
    </w:p>
    <w:p w:rsidR="006857A3" w:rsidRPr="006857A3" w:rsidRDefault="006857A3" w:rsidP="006857A3">
      <w:pPr>
        <w:ind w:left="710"/>
        <w:rPr>
          <w:rFonts w:eastAsia="Calibri"/>
          <w:b/>
          <w:sz w:val="28"/>
          <w:szCs w:val="28"/>
          <w:u w:val="single"/>
          <w:lang w:val="uk-UA" w:eastAsia="en-US"/>
        </w:rPr>
      </w:pPr>
      <w:r w:rsidRPr="006857A3">
        <w:rPr>
          <w:rFonts w:eastAsia="Calibri"/>
          <w:b/>
          <w:sz w:val="28"/>
          <w:szCs w:val="28"/>
          <w:lang w:val="uk-UA" w:eastAsia="en-US"/>
        </w:rPr>
        <w:t xml:space="preserve">11. </w:t>
      </w:r>
      <w:r w:rsidRPr="006857A3">
        <w:rPr>
          <w:rFonts w:eastAsia="Calibri"/>
          <w:b/>
          <w:sz w:val="28"/>
          <w:szCs w:val="28"/>
          <w:u w:val="single"/>
          <w:lang w:val="uk-UA" w:eastAsia="en-US"/>
        </w:rPr>
        <w:t>Розподіл балів, який отримують студенти</w:t>
      </w:r>
    </w:p>
    <w:p w:rsidR="006857A3" w:rsidRPr="006857A3" w:rsidRDefault="006857A3" w:rsidP="006857A3">
      <w:pPr>
        <w:ind w:left="1070"/>
        <w:rPr>
          <w:rFonts w:eastAsia="Calibri"/>
          <w:b/>
          <w:sz w:val="28"/>
          <w:szCs w:val="28"/>
          <w:u w:val="single"/>
          <w:lang w:val="uk-UA" w:eastAsia="en-US"/>
        </w:rPr>
      </w:pPr>
    </w:p>
    <w:p w:rsidR="006857A3" w:rsidRPr="006857A3" w:rsidRDefault="006857A3" w:rsidP="006857A3">
      <w:pPr>
        <w:spacing w:after="200" w:line="276" w:lineRule="auto"/>
        <w:ind w:firstLine="708"/>
        <w:jc w:val="both"/>
        <w:rPr>
          <w:rFonts w:eastAsia="Calibri"/>
          <w:b/>
          <w:sz w:val="28"/>
          <w:szCs w:val="28"/>
          <w:lang w:val="uk-UA" w:eastAsia="en-US"/>
        </w:rPr>
      </w:pPr>
      <w:r w:rsidRPr="006857A3">
        <w:rPr>
          <w:rFonts w:eastAsia="Calibri"/>
          <w:b/>
          <w:sz w:val="28"/>
          <w:szCs w:val="28"/>
          <w:lang w:val="uk-UA" w:eastAsia="en-US"/>
        </w:rPr>
        <w:t>Шкала перерахунку традиційних оцінок у рейтингові бали (200 балів) для дис</w:t>
      </w:r>
      <w:r w:rsidR="0031498A">
        <w:rPr>
          <w:rFonts w:eastAsia="Calibri"/>
          <w:b/>
          <w:sz w:val="28"/>
          <w:szCs w:val="28"/>
          <w:lang w:val="uk-UA" w:eastAsia="en-US"/>
        </w:rPr>
        <w:t xml:space="preserve">циплін, що закінчуються заліком, </w:t>
      </w:r>
      <w:r w:rsidRPr="006857A3">
        <w:rPr>
          <w:rFonts w:eastAsia="Calibri"/>
          <w:b/>
          <w:sz w:val="28"/>
          <w:szCs w:val="28"/>
          <w:lang w:val="uk-UA" w:eastAsia="en-US"/>
        </w:rPr>
        <w:t>прийнятих рішенням Вченої ради ВНМУ протокол №2 від 28.09.10</w:t>
      </w:r>
    </w:p>
    <w:p w:rsidR="006857A3" w:rsidRPr="006857A3" w:rsidRDefault="006857A3" w:rsidP="006857A3">
      <w:pPr>
        <w:spacing w:after="200" w:line="276" w:lineRule="auto"/>
        <w:jc w:val="center"/>
        <w:rPr>
          <w:rFonts w:eastAsia="Calibri"/>
          <w:b/>
          <w:sz w:val="28"/>
          <w:szCs w:val="28"/>
          <w:lang w:val="uk-UA" w:eastAsia="en-US"/>
        </w:rPr>
      </w:pPr>
      <w:r w:rsidRPr="006857A3">
        <w:rPr>
          <w:rFonts w:eastAsia="Calibri"/>
          <w:b/>
          <w:sz w:val="28"/>
          <w:szCs w:val="28"/>
          <w:lang w:val="uk-UA" w:eastAsia="en-US"/>
        </w:rPr>
        <w:t>Інструкція оцінювання іспитів та диференційних заліків згідно рішення Вченої ради ВНМУ від 27.09.2012р. (в основних положеннях з організації навчального процесу).</w:t>
      </w:r>
    </w:p>
    <w:p w:rsidR="006857A3" w:rsidRPr="006857A3" w:rsidRDefault="006857A3" w:rsidP="006857A3">
      <w:pPr>
        <w:spacing w:after="200" w:line="276" w:lineRule="auto"/>
        <w:jc w:val="center"/>
        <w:rPr>
          <w:rFonts w:eastAsia="Calibri"/>
          <w:b/>
          <w:sz w:val="28"/>
          <w:szCs w:val="28"/>
          <w:lang w:val="en-US" w:eastAsia="en-US"/>
        </w:rPr>
      </w:pPr>
      <w:r w:rsidRPr="006857A3">
        <w:rPr>
          <w:rFonts w:eastAsia="Calibri"/>
          <w:b/>
          <w:sz w:val="28"/>
          <w:szCs w:val="28"/>
          <w:lang w:val="uk-UA" w:eastAsia="en-US"/>
        </w:rPr>
        <w:t xml:space="preserve">Шкала оцінювання: національна та </w:t>
      </w:r>
      <w:r w:rsidRPr="006857A3">
        <w:rPr>
          <w:rFonts w:eastAsia="Calibri"/>
          <w:b/>
          <w:sz w:val="28"/>
          <w:szCs w:val="28"/>
          <w:lang w:val="en-US" w:eastAsia="en-US"/>
        </w:rPr>
        <w:t>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01"/>
        <w:gridCol w:w="2341"/>
        <w:gridCol w:w="2490"/>
      </w:tblGrid>
      <w:tr w:rsidR="006857A3" w:rsidRPr="006857A3" w:rsidTr="006410A4">
        <w:trPr>
          <w:trHeight w:val="373"/>
        </w:trPr>
        <w:tc>
          <w:tcPr>
            <w:tcW w:w="2439" w:type="dxa"/>
            <w:vMerge w:val="restart"/>
            <w:shd w:val="clear" w:color="auto" w:fill="auto"/>
          </w:tcPr>
          <w:p w:rsidR="006857A3" w:rsidRPr="006857A3" w:rsidRDefault="006857A3" w:rsidP="006857A3">
            <w:pPr>
              <w:jc w:val="center"/>
              <w:rPr>
                <w:rFonts w:eastAsia="Calibri"/>
                <w:sz w:val="28"/>
                <w:szCs w:val="28"/>
                <w:lang w:val="uk-UA" w:eastAsia="en-US"/>
              </w:rPr>
            </w:pPr>
            <w:r w:rsidRPr="006857A3">
              <w:rPr>
                <w:rFonts w:eastAsia="Calibri"/>
                <w:sz w:val="28"/>
                <w:szCs w:val="28"/>
                <w:lang w:val="uk-UA" w:eastAsia="en-US"/>
              </w:rPr>
              <w:t>Сума балів за всі види навчальної діяльності</w:t>
            </w:r>
          </w:p>
        </w:tc>
        <w:tc>
          <w:tcPr>
            <w:tcW w:w="2301" w:type="dxa"/>
            <w:vMerge w:val="restart"/>
            <w:shd w:val="clear" w:color="auto" w:fill="auto"/>
          </w:tcPr>
          <w:p w:rsidR="006857A3" w:rsidRPr="006857A3" w:rsidRDefault="006857A3" w:rsidP="006857A3">
            <w:pPr>
              <w:jc w:val="center"/>
              <w:rPr>
                <w:rFonts w:eastAsia="Calibri"/>
                <w:b/>
                <w:sz w:val="28"/>
                <w:szCs w:val="28"/>
                <w:lang w:val="uk-UA" w:eastAsia="en-US"/>
              </w:rPr>
            </w:pPr>
            <w:r w:rsidRPr="006857A3">
              <w:rPr>
                <w:rFonts w:eastAsia="Calibri"/>
                <w:b/>
                <w:sz w:val="28"/>
                <w:szCs w:val="28"/>
                <w:lang w:val="uk-UA" w:eastAsia="en-US"/>
              </w:rPr>
              <w:t xml:space="preserve">Оцінка </w:t>
            </w:r>
            <w:r w:rsidRPr="006857A3">
              <w:rPr>
                <w:rFonts w:eastAsia="Calibri"/>
                <w:b/>
                <w:sz w:val="28"/>
                <w:szCs w:val="28"/>
                <w:lang w:val="en-US" w:eastAsia="en-US"/>
              </w:rPr>
              <w:t>ECTS</w:t>
            </w:r>
          </w:p>
        </w:tc>
        <w:tc>
          <w:tcPr>
            <w:tcW w:w="4831" w:type="dxa"/>
            <w:gridSpan w:val="2"/>
            <w:shd w:val="clear" w:color="auto" w:fill="auto"/>
          </w:tcPr>
          <w:p w:rsidR="006857A3" w:rsidRPr="006857A3" w:rsidRDefault="006857A3" w:rsidP="006857A3">
            <w:pPr>
              <w:jc w:val="center"/>
              <w:rPr>
                <w:rFonts w:eastAsia="Calibri"/>
                <w:sz w:val="28"/>
                <w:szCs w:val="28"/>
                <w:lang w:eastAsia="en-US"/>
              </w:rPr>
            </w:pPr>
            <w:proofErr w:type="spellStart"/>
            <w:r w:rsidRPr="006857A3">
              <w:rPr>
                <w:rFonts w:eastAsia="Calibri"/>
                <w:sz w:val="28"/>
                <w:szCs w:val="28"/>
                <w:lang w:eastAsia="en-US"/>
              </w:rPr>
              <w:t>Оцінка</w:t>
            </w:r>
            <w:proofErr w:type="spellEnd"/>
            <w:r w:rsidRPr="006857A3">
              <w:rPr>
                <w:rFonts w:eastAsia="Calibri"/>
                <w:sz w:val="28"/>
                <w:szCs w:val="28"/>
                <w:lang w:eastAsia="en-US"/>
              </w:rPr>
              <w:t xml:space="preserve"> за </w:t>
            </w:r>
            <w:proofErr w:type="spellStart"/>
            <w:r w:rsidRPr="006857A3">
              <w:rPr>
                <w:rFonts w:eastAsia="Calibri"/>
                <w:sz w:val="28"/>
                <w:szCs w:val="28"/>
                <w:lang w:eastAsia="en-US"/>
              </w:rPr>
              <w:t>національною</w:t>
            </w:r>
            <w:proofErr w:type="spellEnd"/>
            <w:r w:rsidRPr="006857A3">
              <w:rPr>
                <w:rFonts w:eastAsia="Calibri"/>
                <w:sz w:val="28"/>
                <w:szCs w:val="28"/>
                <w:lang w:eastAsia="en-US"/>
              </w:rPr>
              <w:t xml:space="preserve"> шкалою</w:t>
            </w:r>
          </w:p>
        </w:tc>
      </w:tr>
      <w:tr w:rsidR="006857A3" w:rsidRPr="006857A3" w:rsidTr="006410A4">
        <w:trPr>
          <w:trHeight w:val="587"/>
        </w:trPr>
        <w:tc>
          <w:tcPr>
            <w:tcW w:w="2439" w:type="dxa"/>
            <w:vMerge/>
            <w:shd w:val="clear" w:color="auto" w:fill="auto"/>
          </w:tcPr>
          <w:p w:rsidR="006857A3" w:rsidRPr="006857A3" w:rsidRDefault="006857A3" w:rsidP="006857A3">
            <w:pPr>
              <w:jc w:val="center"/>
              <w:rPr>
                <w:rFonts w:eastAsia="Calibri"/>
                <w:sz w:val="28"/>
                <w:szCs w:val="28"/>
                <w:lang w:val="uk-UA" w:eastAsia="en-US"/>
              </w:rPr>
            </w:pPr>
          </w:p>
        </w:tc>
        <w:tc>
          <w:tcPr>
            <w:tcW w:w="2301" w:type="dxa"/>
            <w:vMerge/>
            <w:shd w:val="clear" w:color="auto" w:fill="auto"/>
          </w:tcPr>
          <w:p w:rsidR="006857A3" w:rsidRPr="006857A3" w:rsidRDefault="006857A3" w:rsidP="006857A3">
            <w:pPr>
              <w:jc w:val="center"/>
              <w:rPr>
                <w:rFonts w:eastAsia="Calibri"/>
                <w:b/>
                <w:sz w:val="28"/>
                <w:szCs w:val="28"/>
                <w:lang w:val="uk-UA" w:eastAsia="en-US"/>
              </w:rPr>
            </w:pPr>
          </w:p>
        </w:tc>
        <w:tc>
          <w:tcPr>
            <w:tcW w:w="2341" w:type="dxa"/>
            <w:shd w:val="clear" w:color="auto" w:fill="auto"/>
          </w:tcPr>
          <w:p w:rsidR="006857A3" w:rsidRPr="006857A3" w:rsidRDefault="006857A3" w:rsidP="006857A3">
            <w:pPr>
              <w:jc w:val="center"/>
              <w:rPr>
                <w:rFonts w:eastAsia="Calibri"/>
                <w:sz w:val="28"/>
                <w:szCs w:val="28"/>
                <w:lang w:eastAsia="en-US"/>
              </w:rPr>
            </w:pPr>
            <w:r w:rsidRPr="006857A3">
              <w:rPr>
                <w:rFonts w:eastAsia="Calibri"/>
                <w:sz w:val="28"/>
                <w:szCs w:val="28"/>
                <w:lang w:eastAsia="en-US"/>
              </w:rPr>
              <w:t xml:space="preserve">Для </w:t>
            </w:r>
            <w:proofErr w:type="spellStart"/>
            <w:r w:rsidRPr="006857A3">
              <w:rPr>
                <w:rFonts w:eastAsia="Calibri"/>
                <w:sz w:val="28"/>
                <w:szCs w:val="28"/>
                <w:lang w:eastAsia="en-US"/>
              </w:rPr>
              <w:t>екзамену</w:t>
            </w:r>
            <w:proofErr w:type="spellEnd"/>
            <w:r w:rsidRPr="006857A3">
              <w:rPr>
                <w:rFonts w:eastAsia="Calibri"/>
                <w:sz w:val="28"/>
                <w:szCs w:val="28"/>
                <w:lang w:eastAsia="en-US"/>
              </w:rPr>
              <w:t xml:space="preserve">, </w:t>
            </w:r>
            <w:proofErr w:type="gramStart"/>
            <w:r w:rsidRPr="006857A3">
              <w:rPr>
                <w:rFonts w:eastAsia="Calibri"/>
                <w:sz w:val="28"/>
                <w:szCs w:val="28"/>
                <w:lang w:eastAsia="en-US"/>
              </w:rPr>
              <w:t>курсового</w:t>
            </w:r>
            <w:proofErr w:type="gramEnd"/>
            <w:r w:rsidRPr="006857A3">
              <w:rPr>
                <w:rFonts w:eastAsia="Calibri"/>
                <w:sz w:val="28"/>
                <w:szCs w:val="28"/>
                <w:lang w:eastAsia="en-US"/>
              </w:rPr>
              <w:t xml:space="preserve"> проекту (</w:t>
            </w:r>
            <w:proofErr w:type="spellStart"/>
            <w:r w:rsidRPr="006857A3">
              <w:rPr>
                <w:rFonts w:eastAsia="Calibri"/>
                <w:sz w:val="28"/>
                <w:szCs w:val="28"/>
                <w:lang w:eastAsia="en-US"/>
              </w:rPr>
              <w:t>роботи</w:t>
            </w:r>
            <w:proofErr w:type="spellEnd"/>
            <w:r w:rsidRPr="006857A3">
              <w:rPr>
                <w:rFonts w:eastAsia="Calibri"/>
                <w:sz w:val="28"/>
                <w:szCs w:val="28"/>
                <w:lang w:eastAsia="en-US"/>
              </w:rPr>
              <w:t>), практики</w:t>
            </w:r>
          </w:p>
        </w:tc>
        <w:tc>
          <w:tcPr>
            <w:tcW w:w="2490" w:type="dxa"/>
            <w:shd w:val="clear" w:color="auto" w:fill="auto"/>
          </w:tcPr>
          <w:p w:rsidR="006857A3" w:rsidRPr="006857A3" w:rsidRDefault="006857A3" w:rsidP="006857A3">
            <w:pPr>
              <w:jc w:val="center"/>
              <w:rPr>
                <w:rFonts w:eastAsia="Calibri"/>
                <w:sz w:val="28"/>
                <w:szCs w:val="28"/>
                <w:lang w:eastAsia="en-US"/>
              </w:rPr>
            </w:pPr>
            <w:r w:rsidRPr="006857A3">
              <w:rPr>
                <w:rFonts w:eastAsia="Calibri"/>
                <w:sz w:val="28"/>
                <w:szCs w:val="28"/>
                <w:lang w:eastAsia="en-US"/>
              </w:rPr>
              <w:t xml:space="preserve">Для </w:t>
            </w:r>
            <w:proofErr w:type="spellStart"/>
            <w:r w:rsidRPr="006857A3">
              <w:rPr>
                <w:rFonts w:eastAsia="Calibri"/>
                <w:sz w:val="28"/>
                <w:szCs w:val="28"/>
                <w:lang w:eastAsia="en-US"/>
              </w:rPr>
              <w:t>заліку</w:t>
            </w:r>
            <w:proofErr w:type="spellEnd"/>
          </w:p>
        </w:tc>
      </w:tr>
      <w:tr w:rsidR="006857A3" w:rsidRPr="006857A3" w:rsidTr="006410A4">
        <w:trPr>
          <w:trHeight w:val="160"/>
        </w:trPr>
        <w:tc>
          <w:tcPr>
            <w:tcW w:w="2439" w:type="dxa"/>
            <w:shd w:val="clear" w:color="auto" w:fill="auto"/>
          </w:tcPr>
          <w:p w:rsidR="006857A3" w:rsidRPr="006857A3" w:rsidRDefault="006857A3" w:rsidP="006857A3">
            <w:pPr>
              <w:jc w:val="center"/>
              <w:rPr>
                <w:rFonts w:eastAsia="Calibri"/>
                <w:b/>
                <w:sz w:val="28"/>
                <w:szCs w:val="28"/>
                <w:lang w:eastAsia="en-US"/>
              </w:rPr>
            </w:pPr>
            <w:r w:rsidRPr="006857A3">
              <w:rPr>
                <w:rFonts w:eastAsia="Calibri"/>
                <w:b/>
                <w:sz w:val="28"/>
                <w:szCs w:val="28"/>
                <w:lang w:eastAsia="en-US"/>
              </w:rPr>
              <w:t>180</w:t>
            </w:r>
          </w:p>
        </w:tc>
        <w:tc>
          <w:tcPr>
            <w:tcW w:w="2301" w:type="dxa"/>
            <w:shd w:val="clear" w:color="auto" w:fill="auto"/>
          </w:tcPr>
          <w:p w:rsidR="006857A3" w:rsidRPr="006857A3" w:rsidRDefault="006857A3" w:rsidP="006857A3">
            <w:pPr>
              <w:jc w:val="center"/>
              <w:rPr>
                <w:rFonts w:eastAsia="Calibri"/>
                <w:b/>
                <w:sz w:val="28"/>
                <w:szCs w:val="28"/>
                <w:lang w:val="en-US" w:eastAsia="en-US"/>
              </w:rPr>
            </w:pPr>
            <w:r w:rsidRPr="006857A3">
              <w:rPr>
                <w:rFonts w:eastAsia="Calibri"/>
                <w:b/>
                <w:sz w:val="28"/>
                <w:szCs w:val="28"/>
                <w:lang w:val="en-US" w:eastAsia="en-US"/>
              </w:rPr>
              <w:t>A</w:t>
            </w:r>
          </w:p>
        </w:tc>
        <w:tc>
          <w:tcPr>
            <w:tcW w:w="2341" w:type="dxa"/>
            <w:shd w:val="clear" w:color="auto" w:fill="auto"/>
          </w:tcPr>
          <w:p w:rsidR="006857A3" w:rsidRPr="006857A3" w:rsidRDefault="006857A3" w:rsidP="006857A3">
            <w:pPr>
              <w:jc w:val="center"/>
              <w:rPr>
                <w:rFonts w:eastAsia="Calibri"/>
                <w:sz w:val="28"/>
                <w:szCs w:val="28"/>
                <w:lang w:eastAsia="en-US"/>
              </w:rPr>
            </w:pPr>
            <w:proofErr w:type="spellStart"/>
            <w:r w:rsidRPr="006857A3">
              <w:rPr>
                <w:rFonts w:eastAsia="Calibri"/>
                <w:sz w:val="28"/>
                <w:szCs w:val="28"/>
                <w:lang w:eastAsia="en-US"/>
              </w:rPr>
              <w:t>відмінно</w:t>
            </w:r>
            <w:proofErr w:type="spellEnd"/>
          </w:p>
        </w:tc>
        <w:tc>
          <w:tcPr>
            <w:tcW w:w="2490" w:type="dxa"/>
            <w:vMerge w:val="restart"/>
            <w:shd w:val="clear" w:color="auto" w:fill="auto"/>
          </w:tcPr>
          <w:p w:rsidR="006857A3" w:rsidRPr="006857A3" w:rsidRDefault="006857A3" w:rsidP="006857A3">
            <w:pPr>
              <w:jc w:val="center"/>
              <w:rPr>
                <w:rFonts w:eastAsia="Calibri"/>
                <w:sz w:val="28"/>
                <w:szCs w:val="28"/>
                <w:lang w:eastAsia="en-US"/>
              </w:rPr>
            </w:pPr>
            <w:proofErr w:type="spellStart"/>
            <w:r w:rsidRPr="006857A3">
              <w:rPr>
                <w:rFonts w:eastAsia="Calibri"/>
                <w:sz w:val="28"/>
                <w:szCs w:val="28"/>
                <w:lang w:eastAsia="en-US"/>
              </w:rPr>
              <w:t>зараховано</w:t>
            </w:r>
            <w:proofErr w:type="spellEnd"/>
          </w:p>
        </w:tc>
      </w:tr>
      <w:tr w:rsidR="006857A3" w:rsidRPr="006857A3" w:rsidTr="006410A4">
        <w:trPr>
          <w:trHeight w:val="160"/>
        </w:trPr>
        <w:tc>
          <w:tcPr>
            <w:tcW w:w="2439" w:type="dxa"/>
            <w:shd w:val="clear" w:color="auto" w:fill="auto"/>
          </w:tcPr>
          <w:p w:rsidR="006857A3" w:rsidRPr="006857A3" w:rsidRDefault="006857A3" w:rsidP="006857A3">
            <w:pPr>
              <w:jc w:val="center"/>
              <w:rPr>
                <w:rFonts w:eastAsia="Calibri"/>
                <w:b/>
                <w:sz w:val="28"/>
                <w:szCs w:val="28"/>
                <w:lang w:eastAsia="en-US"/>
              </w:rPr>
            </w:pPr>
            <w:r w:rsidRPr="006857A3">
              <w:rPr>
                <w:rFonts w:eastAsia="Calibri"/>
                <w:b/>
                <w:sz w:val="28"/>
                <w:szCs w:val="28"/>
                <w:lang w:eastAsia="en-US"/>
              </w:rPr>
              <w:t>170-179,99</w:t>
            </w:r>
          </w:p>
        </w:tc>
        <w:tc>
          <w:tcPr>
            <w:tcW w:w="2301" w:type="dxa"/>
            <w:shd w:val="clear" w:color="auto" w:fill="auto"/>
          </w:tcPr>
          <w:p w:rsidR="006857A3" w:rsidRPr="006857A3" w:rsidRDefault="006857A3" w:rsidP="006857A3">
            <w:pPr>
              <w:jc w:val="center"/>
              <w:rPr>
                <w:rFonts w:eastAsia="Calibri"/>
                <w:b/>
                <w:sz w:val="28"/>
                <w:szCs w:val="28"/>
                <w:lang w:val="en-US" w:eastAsia="en-US"/>
              </w:rPr>
            </w:pPr>
            <w:r w:rsidRPr="006857A3">
              <w:rPr>
                <w:rFonts w:eastAsia="Calibri"/>
                <w:b/>
                <w:sz w:val="28"/>
                <w:szCs w:val="28"/>
                <w:lang w:val="en-US" w:eastAsia="en-US"/>
              </w:rPr>
              <w:t>B</w:t>
            </w:r>
          </w:p>
        </w:tc>
        <w:tc>
          <w:tcPr>
            <w:tcW w:w="2341" w:type="dxa"/>
            <w:vMerge w:val="restart"/>
            <w:shd w:val="clear" w:color="auto" w:fill="auto"/>
          </w:tcPr>
          <w:p w:rsidR="006857A3" w:rsidRPr="006857A3" w:rsidRDefault="006857A3" w:rsidP="006857A3">
            <w:pPr>
              <w:jc w:val="center"/>
              <w:rPr>
                <w:rFonts w:eastAsia="Calibri"/>
                <w:sz w:val="28"/>
                <w:szCs w:val="28"/>
                <w:lang w:eastAsia="en-US"/>
              </w:rPr>
            </w:pPr>
            <w:proofErr w:type="gramStart"/>
            <w:r w:rsidRPr="006857A3">
              <w:rPr>
                <w:rFonts w:eastAsia="Calibri"/>
                <w:sz w:val="28"/>
                <w:szCs w:val="28"/>
                <w:lang w:eastAsia="en-US"/>
              </w:rPr>
              <w:t>добре</w:t>
            </w:r>
            <w:proofErr w:type="gramEnd"/>
          </w:p>
        </w:tc>
        <w:tc>
          <w:tcPr>
            <w:tcW w:w="2490" w:type="dxa"/>
            <w:vMerge/>
            <w:shd w:val="clear" w:color="auto" w:fill="auto"/>
          </w:tcPr>
          <w:p w:rsidR="006857A3" w:rsidRPr="006857A3" w:rsidRDefault="006857A3" w:rsidP="006857A3">
            <w:pPr>
              <w:jc w:val="center"/>
              <w:rPr>
                <w:rFonts w:eastAsia="Calibri"/>
                <w:sz w:val="28"/>
                <w:szCs w:val="28"/>
                <w:lang w:eastAsia="en-US"/>
              </w:rPr>
            </w:pPr>
          </w:p>
        </w:tc>
      </w:tr>
      <w:tr w:rsidR="006857A3" w:rsidRPr="006857A3" w:rsidTr="006410A4">
        <w:trPr>
          <w:trHeight w:val="144"/>
        </w:trPr>
        <w:tc>
          <w:tcPr>
            <w:tcW w:w="2439" w:type="dxa"/>
            <w:shd w:val="clear" w:color="auto" w:fill="auto"/>
          </w:tcPr>
          <w:p w:rsidR="006857A3" w:rsidRPr="006857A3" w:rsidRDefault="006857A3" w:rsidP="006857A3">
            <w:pPr>
              <w:jc w:val="center"/>
              <w:rPr>
                <w:rFonts w:eastAsia="Calibri"/>
                <w:b/>
                <w:sz w:val="28"/>
                <w:szCs w:val="28"/>
                <w:lang w:eastAsia="en-US"/>
              </w:rPr>
            </w:pPr>
            <w:r w:rsidRPr="006857A3">
              <w:rPr>
                <w:rFonts w:eastAsia="Calibri"/>
                <w:b/>
                <w:sz w:val="28"/>
                <w:szCs w:val="28"/>
                <w:lang w:eastAsia="en-US"/>
              </w:rPr>
              <w:t>160-169,99</w:t>
            </w:r>
          </w:p>
        </w:tc>
        <w:tc>
          <w:tcPr>
            <w:tcW w:w="2301" w:type="dxa"/>
            <w:shd w:val="clear" w:color="auto" w:fill="auto"/>
          </w:tcPr>
          <w:p w:rsidR="006857A3" w:rsidRPr="006857A3" w:rsidRDefault="006857A3" w:rsidP="006857A3">
            <w:pPr>
              <w:jc w:val="center"/>
              <w:rPr>
                <w:rFonts w:eastAsia="Calibri"/>
                <w:b/>
                <w:sz w:val="28"/>
                <w:szCs w:val="28"/>
                <w:lang w:val="en-US" w:eastAsia="en-US"/>
              </w:rPr>
            </w:pPr>
            <w:r w:rsidRPr="006857A3">
              <w:rPr>
                <w:rFonts w:eastAsia="Calibri"/>
                <w:b/>
                <w:sz w:val="28"/>
                <w:szCs w:val="28"/>
                <w:lang w:val="en-US" w:eastAsia="en-US"/>
              </w:rPr>
              <w:t>C</w:t>
            </w:r>
          </w:p>
        </w:tc>
        <w:tc>
          <w:tcPr>
            <w:tcW w:w="2341" w:type="dxa"/>
            <w:vMerge/>
            <w:shd w:val="clear" w:color="auto" w:fill="auto"/>
          </w:tcPr>
          <w:p w:rsidR="006857A3" w:rsidRPr="006857A3" w:rsidRDefault="006857A3" w:rsidP="006857A3">
            <w:pPr>
              <w:jc w:val="center"/>
              <w:rPr>
                <w:rFonts w:eastAsia="Calibri"/>
                <w:sz w:val="28"/>
                <w:szCs w:val="28"/>
                <w:lang w:eastAsia="en-US"/>
              </w:rPr>
            </w:pPr>
          </w:p>
        </w:tc>
        <w:tc>
          <w:tcPr>
            <w:tcW w:w="2490" w:type="dxa"/>
            <w:vMerge/>
            <w:shd w:val="clear" w:color="auto" w:fill="auto"/>
          </w:tcPr>
          <w:p w:rsidR="006857A3" w:rsidRPr="006857A3" w:rsidRDefault="006857A3" w:rsidP="006857A3">
            <w:pPr>
              <w:jc w:val="center"/>
              <w:rPr>
                <w:rFonts w:eastAsia="Calibri"/>
                <w:sz w:val="28"/>
                <w:szCs w:val="28"/>
                <w:lang w:eastAsia="en-US"/>
              </w:rPr>
            </w:pPr>
          </w:p>
        </w:tc>
      </w:tr>
      <w:tr w:rsidR="006857A3" w:rsidRPr="006857A3" w:rsidTr="006410A4">
        <w:trPr>
          <w:trHeight w:val="160"/>
        </w:trPr>
        <w:tc>
          <w:tcPr>
            <w:tcW w:w="2439" w:type="dxa"/>
            <w:shd w:val="clear" w:color="auto" w:fill="auto"/>
          </w:tcPr>
          <w:p w:rsidR="006857A3" w:rsidRPr="006857A3" w:rsidRDefault="006857A3" w:rsidP="006857A3">
            <w:pPr>
              <w:jc w:val="center"/>
              <w:rPr>
                <w:rFonts w:eastAsia="Calibri"/>
                <w:b/>
                <w:sz w:val="28"/>
                <w:szCs w:val="28"/>
                <w:lang w:eastAsia="en-US"/>
              </w:rPr>
            </w:pPr>
            <w:r w:rsidRPr="006857A3">
              <w:rPr>
                <w:rFonts w:eastAsia="Calibri"/>
                <w:b/>
                <w:sz w:val="28"/>
                <w:szCs w:val="28"/>
                <w:lang w:eastAsia="en-US"/>
              </w:rPr>
              <w:t>141-159,99</w:t>
            </w:r>
          </w:p>
        </w:tc>
        <w:tc>
          <w:tcPr>
            <w:tcW w:w="2301" w:type="dxa"/>
            <w:shd w:val="clear" w:color="auto" w:fill="auto"/>
          </w:tcPr>
          <w:p w:rsidR="006857A3" w:rsidRPr="006857A3" w:rsidRDefault="006857A3" w:rsidP="006857A3">
            <w:pPr>
              <w:jc w:val="center"/>
              <w:rPr>
                <w:rFonts w:eastAsia="Calibri"/>
                <w:b/>
                <w:sz w:val="28"/>
                <w:szCs w:val="28"/>
                <w:lang w:val="en-US" w:eastAsia="en-US"/>
              </w:rPr>
            </w:pPr>
            <w:r w:rsidRPr="006857A3">
              <w:rPr>
                <w:rFonts w:eastAsia="Calibri"/>
                <w:b/>
                <w:sz w:val="28"/>
                <w:szCs w:val="28"/>
                <w:lang w:val="en-US" w:eastAsia="en-US"/>
              </w:rPr>
              <w:t>D</w:t>
            </w:r>
          </w:p>
        </w:tc>
        <w:tc>
          <w:tcPr>
            <w:tcW w:w="2341" w:type="dxa"/>
            <w:vMerge w:val="restart"/>
            <w:shd w:val="clear" w:color="auto" w:fill="auto"/>
          </w:tcPr>
          <w:p w:rsidR="006857A3" w:rsidRPr="006857A3" w:rsidRDefault="006857A3" w:rsidP="006857A3">
            <w:pPr>
              <w:jc w:val="center"/>
              <w:rPr>
                <w:rFonts w:eastAsia="Calibri"/>
                <w:sz w:val="28"/>
                <w:szCs w:val="28"/>
                <w:lang w:eastAsia="en-US"/>
              </w:rPr>
            </w:pPr>
            <w:proofErr w:type="spellStart"/>
            <w:r w:rsidRPr="006857A3">
              <w:rPr>
                <w:rFonts w:eastAsia="Calibri"/>
                <w:sz w:val="28"/>
                <w:szCs w:val="28"/>
                <w:lang w:eastAsia="en-US"/>
              </w:rPr>
              <w:t>задовільно</w:t>
            </w:r>
            <w:proofErr w:type="spellEnd"/>
          </w:p>
        </w:tc>
        <w:tc>
          <w:tcPr>
            <w:tcW w:w="2490" w:type="dxa"/>
            <w:vMerge/>
            <w:shd w:val="clear" w:color="auto" w:fill="auto"/>
          </w:tcPr>
          <w:p w:rsidR="006857A3" w:rsidRPr="006857A3" w:rsidRDefault="006857A3" w:rsidP="006857A3">
            <w:pPr>
              <w:jc w:val="center"/>
              <w:rPr>
                <w:rFonts w:eastAsia="Calibri"/>
                <w:sz w:val="28"/>
                <w:szCs w:val="28"/>
                <w:lang w:eastAsia="en-US"/>
              </w:rPr>
            </w:pPr>
          </w:p>
        </w:tc>
      </w:tr>
      <w:tr w:rsidR="006857A3" w:rsidRPr="006857A3" w:rsidTr="006410A4">
        <w:trPr>
          <w:trHeight w:val="144"/>
        </w:trPr>
        <w:tc>
          <w:tcPr>
            <w:tcW w:w="2439" w:type="dxa"/>
            <w:shd w:val="clear" w:color="auto" w:fill="auto"/>
          </w:tcPr>
          <w:p w:rsidR="006857A3" w:rsidRPr="006857A3" w:rsidRDefault="006857A3" w:rsidP="006857A3">
            <w:pPr>
              <w:jc w:val="center"/>
              <w:rPr>
                <w:rFonts w:eastAsia="Calibri"/>
                <w:b/>
                <w:sz w:val="28"/>
                <w:szCs w:val="28"/>
                <w:lang w:eastAsia="en-US"/>
              </w:rPr>
            </w:pPr>
            <w:r w:rsidRPr="006857A3">
              <w:rPr>
                <w:rFonts w:eastAsia="Calibri"/>
                <w:b/>
                <w:sz w:val="28"/>
                <w:szCs w:val="28"/>
                <w:lang w:eastAsia="en-US"/>
              </w:rPr>
              <w:t>122-140,99</w:t>
            </w:r>
          </w:p>
        </w:tc>
        <w:tc>
          <w:tcPr>
            <w:tcW w:w="2301" w:type="dxa"/>
            <w:shd w:val="clear" w:color="auto" w:fill="auto"/>
          </w:tcPr>
          <w:p w:rsidR="006857A3" w:rsidRPr="006857A3" w:rsidRDefault="006857A3" w:rsidP="006857A3">
            <w:pPr>
              <w:jc w:val="center"/>
              <w:rPr>
                <w:rFonts w:eastAsia="Calibri"/>
                <w:b/>
                <w:sz w:val="28"/>
                <w:szCs w:val="28"/>
                <w:lang w:val="en-US" w:eastAsia="en-US"/>
              </w:rPr>
            </w:pPr>
            <w:r w:rsidRPr="006857A3">
              <w:rPr>
                <w:rFonts w:eastAsia="Calibri"/>
                <w:b/>
                <w:sz w:val="28"/>
                <w:szCs w:val="28"/>
                <w:lang w:val="en-US" w:eastAsia="en-US"/>
              </w:rPr>
              <w:t>E</w:t>
            </w:r>
          </w:p>
        </w:tc>
        <w:tc>
          <w:tcPr>
            <w:tcW w:w="2341" w:type="dxa"/>
            <w:vMerge/>
            <w:shd w:val="clear" w:color="auto" w:fill="auto"/>
          </w:tcPr>
          <w:p w:rsidR="006857A3" w:rsidRPr="006857A3" w:rsidRDefault="006857A3" w:rsidP="006857A3">
            <w:pPr>
              <w:jc w:val="center"/>
              <w:rPr>
                <w:rFonts w:eastAsia="Calibri"/>
                <w:b/>
                <w:sz w:val="28"/>
                <w:szCs w:val="28"/>
                <w:lang w:eastAsia="en-US"/>
              </w:rPr>
            </w:pPr>
          </w:p>
        </w:tc>
        <w:tc>
          <w:tcPr>
            <w:tcW w:w="2490" w:type="dxa"/>
            <w:vMerge/>
            <w:shd w:val="clear" w:color="auto" w:fill="auto"/>
          </w:tcPr>
          <w:p w:rsidR="006857A3" w:rsidRPr="006857A3" w:rsidRDefault="006857A3" w:rsidP="006857A3">
            <w:pPr>
              <w:jc w:val="center"/>
              <w:rPr>
                <w:rFonts w:eastAsia="Calibri"/>
                <w:sz w:val="28"/>
                <w:szCs w:val="28"/>
                <w:lang w:eastAsia="en-US"/>
              </w:rPr>
            </w:pPr>
          </w:p>
        </w:tc>
      </w:tr>
      <w:tr w:rsidR="006857A3" w:rsidRPr="006857A3" w:rsidTr="006410A4">
        <w:tc>
          <w:tcPr>
            <w:tcW w:w="2439" w:type="dxa"/>
            <w:shd w:val="clear" w:color="auto" w:fill="auto"/>
          </w:tcPr>
          <w:p w:rsidR="006857A3" w:rsidRPr="006857A3" w:rsidRDefault="006857A3" w:rsidP="006857A3">
            <w:pPr>
              <w:jc w:val="center"/>
              <w:rPr>
                <w:rFonts w:eastAsia="Calibri"/>
                <w:b/>
                <w:sz w:val="28"/>
                <w:szCs w:val="28"/>
                <w:lang w:eastAsia="en-US"/>
              </w:rPr>
            </w:pPr>
          </w:p>
        </w:tc>
        <w:tc>
          <w:tcPr>
            <w:tcW w:w="2301" w:type="dxa"/>
            <w:shd w:val="clear" w:color="auto" w:fill="auto"/>
          </w:tcPr>
          <w:p w:rsidR="006857A3" w:rsidRPr="006857A3" w:rsidRDefault="006857A3" w:rsidP="006857A3">
            <w:pPr>
              <w:jc w:val="center"/>
              <w:rPr>
                <w:rFonts w:eastAsia="Calibri"/>
                <w:b/>
                <w:sz w:val="28"/>
                <w:szCs w:val="28"/>
                <w:lang w:val="en-US" w:eastAsia="en-US"/>
              </w:rPr>
            </w:pPr>
            <w:r w:rsidRPr="006857A3">
              <w:rPr>
                <w:rFonts w:eastAsia="Calibri"/>
                <w:b/>
                <w:sz w:val="28"/>
                <w:szCs w:val="28"/>
                <w:lang w:val="en-US" w:eastAsia="en-US"/>
              </w:rPr>
              <w:t>FX</w:t>
            </w:r>
          </w:p>
        </w:tc>
        <w:tc>
          <w:tcPr>
            <w:tcW w:w="2341" w:type="dxa"/>
            <w:shd w:val="clear" w:color="auto" w:fill="auto"/>
          </w:tcPr>
          <w:p w:rsidR="006857A3" w:rsidRPr="006857A3" w:rsidRDefault="006857A3" w:rsidP="006857A3">
            <w:pPr>
              <w:jc w:val="center"/>
              <w:rPr>
                <w:rFonts w:eastAsia="Calibri"/>
                <w:sz w:val="28"/>
                <w:szCs w:val="28"/>
                <w:lang w:eastAsia="en-US"/>
              </w:rPr>
            </w:pPr>
            <w:proofErr w:type="spellStart"/>
            <w:r w:rsidRPr="006857A3">
              <w:rPr>
                <w:rFonts w:eastAsia="Calibri"/>
                <w:sz w:val="28"/>
                <w:szCs w:val="28"/>
                <w:lang w:eastAsia="en-US"/>
              </w:rPr>
              <w:t>незадовільно</w:t>
            </w:r>
            <w:proofErr w:type="spellEnd"/>
            <w:r w:rsidRPr="006857A3">
              <w:rPr>
                <w:rFonts w:eastAsia="Calibri"/>
                <w:sz w:val="28"/>
                <w:szCs w:val="28"/>
                <w:lang w:eastAsia="en-US"/>
              </w:rPr>
              <w:t xml:space="preserve"> з </w:t>
            </w:r>
            <w:proofErr w:type="spellStart"/>
            <w:r w:rsidRPr="006857A3">
              <w:rPr>
                <w:rFonts w:eastAsia="Calibri"/>
                <w:sz w:val="28"/>
                <w:szCs w:val="28"/>
                <w:lang w:eastAsia="en-US"/>
              </w:rPr>
              <w:t>можливістю</w:t>
            </w:r>
            <w:proofErr w:type="spellEnd"/>
            <w:r w:rsidRPr="006857A3">
              <w:rPr>
                <w:rFonts w:eastAsia="Calibri"/>
                <w:sz w:val="28"/>
                <w:szCs w:val="28"/>
                <w:lang w:eastAsia="en-US"/>
              </w:rPr>
              <w:t xml:space="preserve"> повторного </w:t>
            </w:r>
            <w:proofErr w:type="spellStart"/>
            <w:r w:rsidRPr="006857A3">
              <w:rPr>
                <w:rFonts w:eastAsia="Calibri"/>
                <w:sz w:val="28"/>
                <w:szCs w:val="28"/>
                <w:lang w:eastAsia="en-US"/>
              </w:rPr>
              <w:t>складання</w:t>
            </w:r>
            <w:proofErr w:type="spellEnd"/>
          </w:p>
        </w:tc>
        <w:tc>
          <w:tcPr>
            <w:tcW w:w="2490" w:type="dxa"/>
            <w:shd w:val="clear" w:color="auto" w:fill="auto"/>
          </w:tcPr>
          <w:p w:rsidR="006857A3" w:rsidRPr="006857A3" w:rsidRDefault="006857A3" w:rsidP="006857A3">
            <w:pPr>
              <w:jc w:val="center"/>
              <w:rPr>
                <w:rFonts w:eastAsia="Calibri"/>
                <w:sz w:val="28"/>
                <w:szCs w:val="28"/>
                <w:lang w:eastAsia="en-US"/>
              </w:rPr>
            </w:pPr>
            <w:r w:rsidRPr="006857A3">
              <w:rPr>
                <w:rFonts w:eastAsia="Calibri"/>
                <w:sz w:val="28"/>
                <w:szCs w:val="28"/>
                <w:lang w:eastAsia="en-US"/>
              </w:rPr>
              <w:t xml:space="preserve">не </w:t>
            </w:r>
            <w:proofErr w:type="spellStart"/>
            <w:r w:rsidRPr="006857A3">
              <w:rPr>
                <w:rFonts w:eastAsia="Calibri"/>
                <w:sz w:val="28"/>
                <w:szCs w:val="28"/>
                <w:lang w:eastAsia="en-US"/>
              </w:rPr>
              <w:t>зараховано</w:t>
            </w:r>
            <w:proofErr w:type="spellEnd"/>
            <w:r w:rsidRPr="006857A3">
              <w:rPr>
                <w:rFonts w:eastAsia="Calibri"/>
                <w:sz w:val="28"/>
                <w:szCs w:val="28"/>
                <w:lang w:eastAsia="en-US"/>
              </w:rPr>
              <w:t xml:space="preserve"> з </w:t>
            </w:r>
            <w:proofErr w:type="spellStart"/>
            <w:r w:rsidRPr="006857A3">
              <w:rPr>
                <w:rFonts w:eastAsia="Calibri"/>
                <w:sz w:val="28"/>
                <w:szCs w:val="28"/>
                <w:lang w:eastAsia="en-US"/>
              </w:rPr>
              <w:t>можливістю</w:t>
            </w:r>
            <w:proofErr w:type="spellEnd"/>
            <w:r w:rsidRPr="006857A3">
              <w:rPr>
                <w:rFonts w:eastAsia="Calibri"/>
                <w:sz w:val="28"/>
                <w:szCs w:val="28"/>
                <w:lang w:eastAsia="en-US"/>
              </w:rPr>
              <w:t xml:space="preserve"> повторного </w:t>
            </w:r>
            <w:proofErr w:type="spellStart"/>
            <w:r w:rsidRPr="006857A3">
              <w:rPr>
                <w:rFonts w:eastAsia="Calibri"/>
                <w:sz w:val="28"/>
                <w:szCs w:val="28"/>
                <w:lang w:eastAsia="en-US"/>
              </w:rPr>
              <w:t>складання</w:t>
            </w:r>
            <w:proofErr w:type="spellEnd"/>
          </w:p>
        </w:tc>
      </w:tr>
      <w:tr w:rsidR="006857A3" w:rsidRPr="006857A3" w:rsidTr="006410A4">
        <w:tc>
          <w:tcPr>
            <w:tcW w:w="2439" w:type="dxa"/>
            <w:shd w:val="clear" w:color="auto" w:fill="auto"/>
          </w:tcPr>
          <w:p w:rsidR="006857A3" w:rsidRPr="006857A3" w:rsidRDefault="006857A3" w:rsidP="006857A3">
            <w:pPr>
              <w:jc w:val="center"/>
              <w:rPr>
                <w:rFonts w:eastAsia="Calibri"/>
                <w:b/>
                <w:sz w:val="28"/>
                <w:szCs w:val="28"/>
                <w:lang w:eastAsia="en-US"/>
              </w:rPr>
            </w:pPr>
          </w:p>
        </w:tc>
        <w:tc>
          <w:tcPr>
            <w:tcW w:w="2301" w:type="dxa"/>
            <w:shd w:val="clear" w:color="auto" w:fill="auto"/>
          </w:tcPr>
          <w:p w:rsidR="006857A3" w:rsidRPr="006857A3" w:rsidRDefault="006857A3" w:rsidP="006857A3">
            <w:pPr>
              <w:jc w:val="center"/>
              <w:rPr>
                <w:rFonts w:eastAsia="Calibri"/>
                <w:b/>
                <w:sz w:val="28"/>
                <w:szCs w:val="28"/>
                <w:lang w:val="en-US" w:eastAsia="en-US"/>
              </w:rPr>
            </w:pPr>
            <w:r w:rsidRPr="006857A3">
              <w:rPr>
                <w:rFonts w:eastAsia="Calibri"/>
                <w:b/>
                <w:sz w:val="28"/>
                <w:szCs w:val="28"/>
                <w:lang w:val="en-US" w:eastAsia="en-US"/>
              </w:rPr>
              <w:t>F</w:t>
            </w:r>
          </w:p>
        </w:tc>
        <w:tc>
          <w:tcPr>
            <w:tcW w:w="2341" w:type="dxa"/>
            <w:shd w:val="clear" w:color="auto" w:fill="auto"/>
          </w:tcPr>
          <w:p w:rsidR="006857A3" w:rsidRPr="006857A3" w:rsidRDefault="006857A3" w:rsidP="006857A3">
            <w:pPr>
              <w:jc w:val="center"/>
              <w:rPr>
                <w:rFonts w:eastAsia="Calibri"/>
                <w:sz w:val="28"/>
                <w:szCs w:val="28"/>
                <w:lang w:eastAsia="en-US"/>
              </w:rPr>
            </w:pPr>
            <w:proofErr w:type="spellStart"/>
            <w:r w:rsidRPr="006857A3">
              <w:rPr>
                <w:rFonts w:eastAsia="Calibri"/>
                <w:sz w:val="28"/>
                <w:szCs w:val="28"/>
                <w:lang w:eastAsia="en-US"/>
              </w:rPr>
              <w:t>незадовільно</w:t>
            </w:r>
            <w:proofErr w:type="spellEnd"/>
            <w:r w:rsidRPr="006857A3">
              <w:rPr>
                <w:rFonts w:eastAsia="Calibri"/>
                <w:sz w:val="28"/>
                <w:szCs w:val="28"/>
                <w:lang w:eastAsia="en-US"/>
              </w:rPr>
              <w:t xml:space="preserve"> </w:t>
            </w:r>
            <w:proofErr w:type="gramStart"/>
            <w:r w:rsidRPr="006857A3">
              <w:rPr>
                <w:rFonts w:eastAsia="Calibri"/>
                <w:sz w:val="28"/>
                <w:szCs w:val="28"/>
                <w:lang w:eastAsia="en-US"/>
              </w:rPr>
              <w:t xml:space="preserve">з </w:t>
            </w:r>
            <w:proofErr w:type="spellStart"/>
            <w:r w:rsidRPr="006857A3">
              <w:rPr>
                <w:rFonts w:eastAsia="Calibri"/>
                <w:sz w:val="28"/>
                <w:szCs w:val="28"/>
                <w:lang w:eastAsia="en-US"/>
              </w:rPr>
              <w:t>обов</w:t>
            </w:r>
            <w:proofErr w:type="gramEnd"/>
            <w:r w:rsidRPr="006857A3">
              <w:rPr>
                <w:rFonts w:eastAsia="Calibri"/>
                <w:sz w:val="28"/>
                <w:szCs w:val="28"/>
                <w:lang w:eastAsia="en-US"/>
              </w:rPr>
              <w:t>’язковим</w:t>
            </w:r>
            <w:proofErr w:type="spellEnd"/>
            <w:r w:rsidRPr="006857A3">
              <w:rPr>
                <w:rFonts w:eastAsia="Calibri"/>
                <w:sz w:val="28"/>
                <w:szCs w:val="28"/>
                <w:lang w:eastAsia="en-US"/>
              </w:rPr>
              <w:t xml:space="preserve"> </w:t>
            </w:r>
            <w:proofErr w:type="spellStart"/>
            <w:r w:rsidRPr="006857A3">
              <w:rPr>
                <w:rFonts w:eastAsia="Calibri"/>
                <w:sz w:val="28"/>
                <w:szCs w:val="28"/>
                <w:lang w:eastAsia="en-US"/>
              </w:rPr>
              <w:t>повторним</w:t>
            </w:r>
            <w:proofErr w:type="spellEnd"/>
            <w:r w:rsidRPr="006857A3">
              <w:rPr>
                <w:rFonts w:eastAsia="Calibri"/>
                <w:sz w:val="28"/>
                <w:szCs w:val="28"/>
                <w:lang w:eastAsia="en-US"/>
              </w:rPr>
              <w:t xml:space="preserve"> </w:t>
            </w:r>
            <w:proofErr w:type="spellStart"/>
            <w:r w:rsidRPr="006857A3">
              <w:rPr>
                <w:rFonts w:eastAsia="Calibri"/>
                <w:sz w:val="28"/>
                <w:szCs w:val="28"/>
                <w:lang w:eastAsia="en-US"/>
              </w:rPr>
              <w:t>вивченням</w:t>
            </w:r>
            <w:proofErr w:type="spellEnd"/>
            <w:r w:rsidRPr="006857A3">
              <w:rPr>
                <w:rFonts w:eastAsia="Calibri"/>
                <w:sz w:val="28"/>
                <w:szCs w:val="28"/>
                <w:lang w:eastAsia="en-US"/>
              </w:rPr>
              <w:t xml:space="preserve"> </w:t>
            </w:r>
            <w:proofErr w:type="spellStart"/>
            <w:r w:rsidRPr="006857A3">
              <w:rPr>
                <w:rFonts w:eastAsia="Calibri"/>
                <w:sz w:val="28"/>
                <w:szCs w:val="28"/>
                <w:lang w:eastAsia="en-US"/>
              </w:rPr>
              <w:t>дисципліни</w:t>
            </w:r>
            <w:proofErr w:type="spellEnd"/>
          </w:p>
        </w:tc>
        <w:tc>
          <w:tcPr>
            <w:tcW w:w="2490" w:type="dxa"/>
            <w:shd w:val="clear" w:color="auto" w:fill="auto"/>
          </w:tcPr>
          <w:p w:rsidR="006857A3" w:rsidRPr="006857A3" w:rsidRDefault="006857A3" w:rsidP="006857A3">
            <w:pPr>
              <w:jc w:val="center"/>
              <w:rPr>
                <w:rFonts w:eastAsia="Calibri"/>
                <w:sz w:val="28"/>
                <w:szCs w:val="28"/>
                <w:lang w:eastAsia="en-US"/>
              </w:rPr>
            </w:pPr>
            <w:r w:rsidRPr="006857A3">
              <w:rPr>
                <w:rFonts w:eastAsia="Calibri"/>
                <w:sz w:val="28"/>
                <w:szCs w:val="28"/>
                <w:lang w:eastAsia="en-US"/>
              </w:rPr>
              <w:t xml:space="preserve">не </w:t>
            </w:r>
            <w:proofErr w:type="spellStart"/>
            <w:r w:rsidRPr="006857A3">
              <w:rPr>
                <w:rFonts w:eastAsia="Calibri"/>
                <w:sz w:val="28"/>
                <w:szCs w:val="28"/>
                <w:lang w:eastAsia="en-US"/>
              </w:rPr>
              <w:t>зараховано</w:t>
            </w:r>
            <w:proofErr w:type="spellEnd"/>
            <w:r w:rsidRPr="006857A3">
              <w:rPr>
                <w:rFonts w:eastAsia="Calibri"/>
                <w:sz w:val="28"/>
                <w:szCs w:val="28"/>
                <w:lang w:eastAsia="en-US"/>
              </w:rPr>
              <w:t xml:space="preserve"> </w:t>
            </w:r>
            <w:proofErr w:type="gramStart"/>
            <w:r w:rsidRPr="006857A3">
              <w:rPr>
                <w:rFonts w:eastAsia="Calibri"/>
                <w:sz w:val="28"/>
                <w:szCs w:val="28"/>
                <w:lang w:eastAsia="en-US"/>
              </w:rPr>
              <w:t xml:space="preserve">з </w:t>
            </w:r>
            <w:proofErr w:type="spellStart"/>
            <w:r w:rsidRPr="006857A3">
              <w:rPr>
                <w:rFonts w:eastAsia="Calibri"/>
                <w:sz w:val="28"/>
                <w:szCs w:val="28"/>
                <w:lang w:eastAsia="en-US"/>
              </w:rPr>
              <w:t>обов</w:t>
            </w:r>
            <w:proofErr w:type="gramEnd"/>
            <w:r w:rsidRPr="006857A3">
              <w:rPr>
                <w:rFonts w:eastAsia="Calibri"/>
                <w:sz w:val="28"/>
                <w:szCs w:val="28"/>
                <w:lang w:eastAsia="en-US"/>
              </w:rPr>
              <w:t>’язковим</w:t>
            </w:r>
            <w:proofErr w:type="spellEnd"/>
            <w:r w:rsidRPr="006857A3">
              <w:rPr>
                <w:rFonts w:eastAsia="Calibri"/>
                <w:sz w:val="28"/>
                <w:szCs w:val="28"/>
                <w:lang w:eastAsia="en-US"/>
              </w:rPr>
              <w:t xml:space="preserve"> </w:t>
            </w:r>
            <w:proofErr w:type="spellStart"/>
            <w:r w:rsidRPr="006857A3">
              <w:rPr>
                <w:rFonts w:eastAsia="Calibri"/>
                <w:sz w:val="28"/>
                <w:szCs w:val="28"/>
                <w:lang w:eastAsia="en-US"/>
              </w:rPr>
              <w:t>повторним</w:t>
            </w:r>
            <w:proofErr w:type="spellEnd"/>
            <w:r w:rsidRPr="006857A3">
              <w:rPr>
                <w:rFonts w:eastAsia="Calibri"/>
                <w:sz w:val="28"/>
                <w:szCs w:val="28"/>
                <w:lang w:eastAsia="en-US"/>
              </w:rPr>
              <w:t xml:space="preserve"> </w:t>
            </w:r>
            <w:proofErr w:type="spellStart"/>
            <w:r w:rsidRPr="006857A3">
              <w:rPr>
                <w:rFonts w:eastAsia="Calibri"/>
                <w:sz w:val="28"/>
                <w:szCs w:val="28"/>
                <w:lang w:eastAsia="en-US"/>
              </w:rPr>
              <w:t>вивченням</w:t>
            </w:r>
            <w:proofErr w:type="spellEnd"/>
            <w:r w:rsidRPr="006857A3">
              <w:rPr>
                <w:rFonts w:eastAsia="Calibri"/>
                <w:sz w:val="28"/>
                <w:szCs w:val="28"/>
                <w:lang w:eastAsia="en-US"/>
              </w:rPr>
              <w:t xml:space="preserve"> </w:t>
            </w:r>
            <w:proofErr w:type="spellStart"/>
            <w:r w:rsidRPr="006857A3">
              <w:rPr>
                <w:rFonts w:eastAsia="Calibri"/>
                <w:sz w:val="28"/>
                <w:szCs w:val="28"/>
                <w:lang w:eastAsia="en-US"/>
              </w:rPr>
              <w:t>дисципліни</w:t>
            </w:r>
            <w:proofErr w:type="spellEnd"/>
          </w:p>
        </w:tc>
      </w:tr>
    </w:tbl>
    <w:p w:rsidR="006857A3" w:rsidRPr="006857A3" w:rsidRDefault="006857A3" w:rsidP="006857A3">
      <w:pPr>
        <w:rPr>
          <w:sz w:val="28"/>
          <w:szCs w:val="28"/>
          <w:lang w:val="uk-UA"/>
        </w:rPr>
      </w:pPr>
    </w:p>
    <w:p w:rsidR="006857A3" w:rsidRPr="006857A3" w:rsidRDefault="006857A3" w:rsidP="006857A3">
      <w:pPr>
        <w:rPr>
          <w:sz w:val="28"/>
          <w:szCs w:val="28"/>
          <w:lang w:val="uk-UA"/>
        </w:rPr>
      </w:pPr>
      <w:r w:rsidRPr="006857A3">
        <w:rPr>
          <w:sz w:val="28"/>
          <w:szCs w:val="28"/>
          <w:lang w:val="uk-UA"/>
        </w:rPr>
        <w:t xml:space="preserve">Робоча програма складена на основі: програми з клінічної імунології та алергології для лікарів різних спеціальностей, студентів медичних </w:t>
      </w:r>
      <w:proofErr w:type="spellStart"/>
      <w:r w:rsidRPr="006857A3">
        <w:rPr>
          <w:sz w:val="28"/>
          <w:szCs w:val="28"/>
          <w:lang w:val="uk-UA"/>
        </w:rPr>
        <w:t>ВУЗів</w:t>
      </w:r>
      <w:proofErr w:type="spellEnd"/>
      <w:r w:rsidRPr="006857A3">
        <w:rPr>
          <w:sz w:val="28"/>
          <w:szCs w:val="28"/>
          <w:lang w:val="uk-UA"/>
        </w:rPr>
        <w:t>, кабінетом з вищої і середньої освіти МОЗ України  3 березня 2009 р.</w:t>
      </w:r>
    </w:p>
    <w:p w:rsidR="006857A3" w:rsidRPr="006857A3" w:rsidRDefault="006857A3" w:rsidP="006857A3">
      <w:pPr>
        <w:jc w:val="center"/>
        <w:rPr>
          <w:i/>
          <w:sz w:val="22"/>
          <w:szCs w:val="22"/>
          <w:lang w:val="uk-UA"/>
        </w:rPr>
      </w:pPr>
      <w:r w:rsidRPr="006857A3">
        <w:rPr>
          <w:i/>
          <w:sz w:val="22"/>
          <w:szCs w:val="22"/>
          <w:lang w:val="uk-UA"/>
        </w:rPr>
        <w:t>(назва програми, дата затвердження)</w:t>
      </w:r>
    </w:p>
    <w:p w:rsidR="006857A3" w:rsidRPr="006857A3" w:rsidRDefault="006857A3" w:rsidP="006857A3">
      <w:pPr>
        <w:spacing w:after="120"/>
        <w:ind w:left="283" w:right="381"/>
        <w:jc w:val="center"/>
        <w:rPr>
          <w:b/>
          <w:bCs/>
          <w:sz w:val="28"/>
          <w:szCs w:val="28"/>
          <w:u w:val="single"/>
          <w:lang w:val="uk-UA"/>
        </w:rPr>
      </w:pPr>
    </w:p>
    <w:p w:rsidR="006857A3" w:rsidRPr="006857A3" w:rsidRDefault="006857A3" w:rsidP="006857A3">
      <w:pPr>
        <w:jc w:val="both"/>
        <w:rPr>
          <w:rFonts w:eastAsia="Calibri"/>
          <w:b/>
          <w:sz w:val="28"/>
          <w:szCs w:val="28"/>
          <w:lang w:val="uk-UA" w:eastAsia="en-US"/>
        </w:rPr>
      </w:pPr>
    </w:p>
    <w:p w:rsidR="006857A3" w:rsidRPr="006857A3" w:rsidRDefault="006857A3" w:rsidP="006857A3">
      <w:pPr>
        <w:jc w:val="both"/>
        <w:rPr>
          <w:rFonts w:eastAsia="Calibri"/>
          <w:b/>
          <w:sz w:val="28"/>
          <w:szCs w:val="28"/>
          <w:lang w:val="uk-UA" w:eastAsia="en-US"/>
        </w:rPr>
      </w:pPr>
    </w:p>
    <w:p w:rsidR="006857A3" w:rsidRPr="006857A3" w:rsidRDefault="006857A3" w:rsidP="006857A3">
      <w:pPr>
        <w:jc w:val="both"/>
        <w:rPr>
          <w:rFonts w:eastAsia="Calibri"/>
          <w:b/>
          <w:sz w:val="28"/>
          <w:szCs w:val="28"/>
          <w:lang w:val="uk-UA" w:eastAsia="en-US"/>
        </w:rPr>
      </w:pPr>
    </w:p>
    <w:p w:rsidR="006857A3" w:rsidRPr="006857A3" w:rsidRDefault="006857A3" w:rsidP="006857A3">
      <w:pPr>
        <w:jc w:val="both"/>
        <w:rPr>
          <w:rFonts w:eastAsia="Calibri"/>
          <w:b/>
          <w:sz w:val="28"/>
          <w:szCs w:val="28"/>
          <w:lang w:val="uk-UA" w:eastAsia="en-US"/>
        </w:rPr>
      </w:pPr>
    </w:p>
    <w:p w:rsidR="0031498A" w:rsidRDefault="0031498A" w:rsidP="006857A3">
      <w:pPr>
        <w:ind w:left="360"/>
        <w:jc w:val="both"/>
        <w:rPr>
          <w:b/>
          <w:sz w:val="28"/>
          <w:szCs w:val="28"/>
          <w:lang w:val="uk-UA"/>
        </w:rPr>
      </w:pPr>
    </w:p>
    <w:p w:rsidR="0031498A" w:rsidRDefault="0031498A" w:rsidP="006857A3">
      <w:pPr>
        <w:ind w:left="360"/>
        <w:jc w:val="both"/>
        <w:rPr>
          <w:b/>
          <w:sz w:val="28"/>
          <w:szCs w:val="28"/>
          <w:lang w:val="uk-UA"/>
        </w:rPr>
      </w:pPr>
    </w:p>
    <w:p w:rsidR="006857A3" w:rsidRPr="006857A3" w:rsidRDefault="006857A3" w:rsidP="006857A3">
      <w:pPr>
        <w:ind w:left="360"/>
        <w:jc w:val="both"/>
        <w:rPr>
          <w:sz w:val="28"/>
          <w:szCs w:val="28"/>
        </w:rPr>
      </w:pPr>
      <w:proofErr w:type="gramStart"/>
      <w:r w:rsidRPr="006857A3">
        <w:rPr>
          <w:b/>
          <w:sz w:val="28"/>
          <w:szCs w:val="28"/>
        </w:rPr>
        <w:lastRenderedPageBreak/>
        <w:t>Максимальна</w:t>
      </w:r>
      <w:proofErr w:type="gramEnd"/>
      <w:r w:rsidRPr="006857A3">
        <w:rPr>
          <w:b/>
          <w:sz w:val="28"/>
          <w:szCs w:val="28"/>
        </w:rPr>
        <w:t xml:space="preserve"> </w:t>
      </w:r>
      <w:proofErr w:type="spellStart"/>
      <w:r w:rsidRPr="006857A3">
        <w:rPr>
          <w:b/>
          <w:sz w:val="28"/>
          <w:szCs w:val="28"/>
        </w:rPr>
        <w:t>кількість</w:t>
      </w:r>
      <w:proofErr w:type="spellEnd"/>
      <w:r w:rsidRPr="006857A3">
        <w:rPr>
          <w:b/>
          <w:sz w:val="28"/>
          <w:szCs w:val="28"/>
        </w:rPr>
        <w:t xml:space="preserve">, яку </w:t>
      </w:r>
      <w:proofErr w:type="spellStart"/>
      <w:r w:rsidRPr="006857A3">
        <w:rPr>
          <w:b/>
          <w:sz w:val="28"/>
          <w:szCs w:val="28"/>
        </w:rPr>
        <w:t>може</w:t>
      </w:r>
      <w:proofErr w:type="spellEnd"/>
      <w:r w:rsidRPr="006857A3">
        <w:rPr>
          <w:b/>
          <w:sz w:val="28"/>
          <w:szCs w:val="28"/>
        </w:rPr>
        <w:t xml:space="preserve"> </w:t>
      </w:r>
      <w:proofErr w:type="spellStart"/>
      <w:r w:rsidRPr="006857A3">
        <w:rPr>
          <w:b/>
          <w:sz w:val="28"/>
          <w:szCs w:val="28"/>
        </w:rPr>
        <w:t>набрати</w:t>
      </w:r>
      <w:proofErr w:type="spellEnd"/>
      <w:r w:rsidRPr="006857A3">
        <w:rPr>
          <w:b/>
          <w:sz w:val="28"/>
          <w:szCs w:val="28"/>
        </w:rPr>
        <w:t xml:space="preserve"> студент при </w:t>
      </w:r>
      <w:proofErr w:type="spellStart"/>
      <w:r w:rsidRPr="006857A3">
        <w:rPr>
          <w:b/>
          <w:sz w:val="28"/>
          <w:szCs w:val="28"/>
        </w:rPr>
        <w:t>вивченні</w:t>
      </w:r>
      <w:proofErr w:type="spellEnd"/>
      <w:r w:rsidRPr="006857A3">
        <w:rPr>
          <w:b/>
          <w:sz w:val="28"/>
          <w:szCs w:val="28"/>
        </w:rPr>
        <w:t xml:space="preserve"> модуля, </w:t>
      </w:r>
      <w:proofErr w:type="spellStart"/>
      <w:r w:rsidRPr="006857A3">
        <w:rPr>
          <w:b/>
          <w:sz w:val="28"/>
          <w:szCs w:val="28"/>
        </w:rPr>
        <w:t>дорівнює</w:t>
      </w:r>
      <w:proofErr w:type="spellEnd"/>
      <w:r w:rsidRPr="006857A3">
        <w:rPr>
          <w:b/>
          <w:sz w:val="28"/>
          <w:szCs w:val="28"/>
        </w:rPr>
        <w:t xml:space="preserve"> 120 балам. </w:t>
      </w:r>
      <w:r w:rsidRPr="006857A3">
        <w:rPr>
          <w:sz w:val="28"/>
          <w:szCs w:val="28"/>
        </w:rPr>
        <w:t xml:space="preserve"> Вона </w:t>
      </w:r>
      <w:proofErr w:type="spellStart"/>
      <w:r w:rsidRPr="006857A3">
        <w:rPr>
          <w:sz w:val="28"/>
          <w:szCs w:val="28"/>
        </w:rPr>
        <w:t>вираховується</w:t>
      </w:r>
      <w:proofErr w:type="spellEnd"/>
      <w:r w:rsidRPr="006857A3">
        <w:rPr>
          <w:sz w:val="28"/>
          <w:szCs w:val="28"/>
        </w:rPr>
        <w:t xml:space="preserve"> шляхом </w:t>
      </w:r>
      <w:proofErr w:type="spellStart"/>
      <w:r w:rsidRPr="006857A3">
        <w:rPr>
          <w:sz w:val="28"/>
          <w:szCs w:val="28"/>
        </w:rPr>
        <w:t>множення</w:t>
      </w:r>
      <w:proofErr w:type="spellEnd"/>
      <w:r w:rsidRPr="006857A3">
        <w:rPr>
          <w:sz w:val="28"/>
          <w:szCs w:val="28"/>
        </w:rPr>
        <w:t xml:space="preserve"> </w:t>
      </w:r>
      <w:proofErr w:type="spellStart"/>
      <w:r w:rsidRPr="006857A3">
        <w:rPr>
          <w:sz w:val="28"/>
          <w:szCs w:val="28"/>
        </w:rPr>
        <w:t>кількості</w:t>
      </w:r>
      <w:proofErr w:type="spellEnd"/>
      <w:r w:rsidRPr="006857A3">
        <w:rPr>
          <w:sz w:val="28"/>
          <w:szCs w:val="28"/>
        </w:rPr>
        <w:t xml:space="preserve"> </w:t>
      </w:r>
      <w:proofErr w:type="spellStart"/>
      <w:r w:rsidRPr="006857A3">
        <w:rPr>
          <w:sz w:val="28"/>
          <w:szCs w:val="28"/>
        </w:rPr>
        <w:t>балів</w:t>
      </w:r>
      <w:proofErr w:type="spellEnd"/>
      <w:r w:rsidRPr="006857A3">
        <w:rPr>
          <w:sz w:val="28"/>
          <w:szCs w:val="28"/>
        </w:rPr>
        <w:t xml:space="preserve">, </w:t>
      </w:r>
      <w:proofErr w:type="spellStart"/>
      <w:r w:rsidRPr="006857A3">
        <w:rPr>
          <w:sz w:val="28"/>
          <w:szCs w:val="28"/>
        </w:rPr>
        <w:t>що</w:t>
      </w:r>
      <w:proofErr w:type="spellEnd"/>
      <w:r w:rsidRPr="006857A3">
        <w:rPr>
          <w:sz w:val="28"/>
          <w:szCs w:val="28"/>
        </w:rPr>
        <w:t xml:space="preserve"> </w:t>
      </w:r>
      <w:proofErr w:type="spellStart"/>
      <w:r w:rsidRPr="006857A3">
        <w:rPr>
          <w:sz w:val="28"/>
          <w:szCs w:val="28"/>
        </w:rPr>
        <w:t>відповідають</w:t>
      </w:r>
      <w:proofErr w:type="spellEnd"/>
      <w:r w:rsidRPr="006857A3">
        <w:rPr>
          <w:sz w:val="28"/>
          <w:szCs w:val="28"/>
        </w:rPr>
        <w:t xml:space="preserve"> </w:t>
      </w:r>
      <w:proofErr w:type="spellStart"/>
      <w:r w:rsidRPr="006857A3">
        <w:rPr>
          <w:sz w:val="28"/>
          <w:szCs w:val="28"/>
        </w:rPr>
        <w:t>оцінці</w:t>
      </w:r>
      <w:proofErr w:type="spellEnd"/>
      <w:r w:rsidRPr="006857A3">
        <w:rPr>
          <w:sz w:val="28"/>
          <w:szCs w:val="28"/>
        </w:rPr>
        <w:t xml:space="preserve"> „5”, </w:t>
      </w:r>
      <w:proofErr w:type="gramStart"/>
      <w:r w:rsidRPr="006857A3">
        <w:rPr>
          <w:sz w:val="28"/>
          <w:szCs w:val="28"/>
        </w:rPr>
        <w:t>на</w:t>
      </w:r>
      <w:proofErr w:type="gramEnd"/>
      <w:r w:rsidRPr="006857A3">
        <w:rPr>
          <w:sz w:val="28"/>
          <w:szCs w:val="28"/>
        </w:rPr>
        <w:t xml:space="preserve"> </w:t>
      </w:r>
      <w:proofErr w:type="spellStart"/>
      <w:r w:rsidRPr="006857A3">
        <w:rPr>
          <w:sz w:val="28"/>
          <w:szCs w:val="28"/>
        </w:rPr>
        <w:t>кількість</w:t>
      </w:r>
      <w:proofErr w:type="spellEnd"/>
      <w:r w:rsidRPr="006857A3">
        <w:rPr>
          <w:sz w:val="28"/>
          <w:szCs w:val="28"/>
        </w:rPr>
        <w:t xml:space="preserve"> тем у </w:t>
      </w:r>
      <w:proofErr w:type="spellStart"/>
      <w:r w:rsidRPr="006857A3">
        <w:rPr>
          <w:sz w:val="28"/>
          <w:szCs w:val="28"/>
        </w:rPr>
        <w:t>модулі</w:t>
      </w:r>
      <w:proofErr w:type="spellEnd"/>
      <w:r w:rsidRPr="006857A3">
        <w:rPr>
          <w:sz w:val="28"/>
          <w:szCs w:val="28"/>
        </w:rPr>
        <w:t xml:space="preserve"> з </w:t>
      </w:r>
      <w:proofErr w:type="spellStart"/>
      <w:r w:rsidRPr="006857A3">
        <w:rPr>
          <w:sz w:val="28"/>
          <w:szCs w:val="28"/>
        </w:rPr>
        <w:t>додаванням</w:t>
      </w:r>
      <w:proofErr w:type="spellEnd"/>
      <w:r w:rsidRPr="006857A3">
        <w:rPr>
          <w:sz w:val="28"/>
          <w:szCs w:val="28"/>
        </w:rPr>
        <w:t xml:space="preserve"> за </w:t>
      </w:r>
      <w:proofErr w:type="spellStart"/>
      <w:r w:rsidRPr="006857A3">
        <w:rPr>
          <w:sz w:val="28"/>
          <w:szCs w:val="28"/>
        </w:rPr>
        <w:t>індивідуальну</w:t>
      </w:r>
      <w:proofErr w:type="spellEnd"/>
      <w:r w:rsidRPr="006857A3">
        <w:rPr>
          <w:sz w:val="28"/>
          <w:szCs w:val="28"/>
        </w:rPr>
        <w:t xml:space="preserve"> </w:t>
      </w:r>
      <w:proofErr w:type="spellStart"/>
      <w:r w:rsidRPr="006857A3">
        <w:rPr>
          <w:sz w:val="28"/>
          <w:szCs w:val="28"/>
        </w:rPr>
        <w:t>самостійну</w:t>
      </w:r>
      <w:proofErr w:type="spellEnd"/>
      <w:r w:rsidRPr="006857A3">
        <w:rPr>
          <w:sz w:val="28"/>
          <w:szCs w:val="28"/>
        </w:rPr>
        <w:t xml:space="preserve"> роботу.</w:t>
      </w:r>
    </w:p>
    <w:p w:rsidR="006857A3" w:rsidRPr="006857A3" w:rsidRDefault="006857A3" w:rsidP="006857A3">
      <w:pPr>
        <w:ind w:left="360"/>
        <w:jc w:val="both"/>
        <w:rPr>
          <w:sz w:val="28"/>
          <w:szCs w:val="28"/>
        </w:rPr>
      </w:pPr>
      <w:r w:rsidRPr="006857A3">
        <w:rPr>
          <w:b/>
          <w:sz w:val="28"/>
          <w:szCs w:val="28"/>
        </w:rPr>
        <w:t xml:space="preserve">        </w:t>
      </w:r>
      <w:proofErr w:type="spellStart"/>
      <w:r w:rsidRPr="006857A3">
        <w:rPr>
          <w:b/>
          <w:sz w:val="28"/>
          <w:szCs w:val="28"/>
        </w:rPr>
        <w:t>Мінімальна</w:t>
      </w:r>
      <w:proofErr w:type="spellEnd"/>
      <w:r w:rsidRPr="006857A3">
        <w:rPr>
          <w:b/>
          <w:sz w:val="28"/>
          <w:szCs w:val="28"/>
        </w:rPr>
        <w:t xml:space="preserve"> </w:t>
      </w:r>
      <w:proofErr w:type="spellStart"/>
      <w:r w:rsidRPr="006857A3">
        <w:rPr>
          <w:b/>
          <w:sz w:val="28"/>
          <w:szCs w:val="28"/>
        </w:rPr>
        <w:t>кількість</w:t>
      </w:r>
      <w:proofErr w:type="spellEnd"/>
      <w:r w:rsidRPr="006857A3">
        <w:rPr>
          <w:b/>
          <w:sz w:val="28"/>
          <w:szCs w:val="28"/>
        </w:rPr>
        <w:t xml:space="preserve"> </w:t>
      </w:r>
      <w:proofErr w:type="spellStart"/>
      <w:r w:rsidRPr="006857A3">
        <w:rPr>
          <w:b/>
          <w:sz w:val="28"/>
          <w:szCs w:val="28"/>
        </w:rPr>
        <w:t>балів</w:t>
      </w:r>
      <w:proofErr w:type="spellEnd"/>
      <w:r w:rsidRPr="006857A3">
        <w:rPr>
          <w:b/>
          <w:sz w:val="28"/>
          <w:szCs w:val="28"/>
        </w:rPr>
        <w:t xml:space="preserve">, яку </w:t>
      </w:r>
      <w:proofErr w:type="spellStart"/>
      <w:r w:rsidRPr="006857A3">
        <w:rPr>
          <w:b/>
          <w:sz w:val="28"/>
          <w:szCs w:val="28"/>
        </w:rPr>
        <w:t>може</w:t>
      </w:r>
      <w:proofErr w:type="spellEnd"/>
      <w:r w:rsidRPr="006857A3">
        <w:rPr>
          <w:b/>
          <w:sz w:val="28"/>
          <w:szCs w:val="28"/>
        </w:rPr>
        <w:t xml:space="preserve"> </w:t>
      </w:r>
      <w:proofErr w:type="spellStart"/>
      <w:r w:rsidRPr="006857A3">
        <w:rPr>
          <w:b/>
          <w:sz w:val="28"/>
          <w:szCs w:val="28"/>
        </w:rPr>
        <w:t>набрати</w:t>
      </w:r>
      <w:proofErr w:type="spellEnd"/>
      <w:r w:rsidRPr="006857A3">
        <w:rPr>
          <w:b/>
          <w:sz w:val="28"/>
          <w:szCs w:val="28"/>
        </w:rPr>
        <w:t xml:space="preserve"> студент при </w:t>
      </w:r>
      <w:proofErr w:type="spellStart"/>
      <w:r w:rsidRPr="006857A3">
        <w:rPr>
          <w:b/>
          <w:sz w:val="28"/>
          <w:szCs w:val="28"/>
        </w:rPr>
        <w:t>вивченні</w:t>
      </w:r>
      <w:proofErr w:type="spellEnd"/>
      <w:r w:rsidRPr="006857A3">
        <w:rPr>
          <w:b/>
          <w:sz w:val="28"/>
          <w:szCs w:val="28"/>
        </w:rPr>
        <w:t xml:space="preserve"> модуля,</w:t>
      </w:r>
      <w:r w:rsidRPr="006857A3">
        <w:rPr>
          <w:sz w:val="28"/>
          <w:szCs w:val="28"/>
        </w:rPr>
        <w:t xml:space="preserve"> </w:t>
      </w:r>
      <w:proofErr w:type="spellStart"/>
      <w:r w:rsidRPr="006857A3">
        <w:rPr>
          <w:sz w:val="28"/>
          <w:szCs w:val="28"/>
        </w:rPr>
        <w:t>вираховується</w:t>
      </w:r>
      <w:proofErr w:type="spellEnd"/>
      <w:r w:rsidRPr="006857A3">
        <w:rPr>
          <w:sz w:val="28"/>
          <w:szCs w:val="28"/>
        </w:rPr>
        <w:t xml:space="preserve"> шляхом </w:t>
      </w:r>
      <w:proofErr w:type="spellStart"/>
      <w:r w:rsidRPr="006857A3">
        <w:rPr>
          <w:sz w:val="28"/>
          <w:szCs w:val="28"/>
        </w:rPr>
        <w:t>множення</w:t>
      </w:r>
      <w:proofErr w:type="spellEnd"/>
      <w:r w:rsidRPr="006857A3">
        <w:rPr>
          <w:sz w:val="28"/>
          <w:szCs w:val="28"/>
        </w:rPr>
        <w:t xml:space="preserve"> </w:t>
      </w:r>
      <w:proofErr w:type="spellStart"/>
      <w:r w:rsidRPr="006857A3">
        <w:rPr>
          <w:sz w:val="28"/>
          <w:szCs w:val="28"/>
        </w:rPr>
        <w:t>кількості</w:t>
      </w:r>
      <w:proofErr w:type="spellEnd"/>
      <w:r w:rsidRPr="006857A3">
        <w:rPr>
          <w:sz w:val="28"/>
          <w:szCs w:val="28"/>
        </w:rPr>
        <w:t xml:space="preserve"> </w:t>
      </w:r>
      <w:proofErr w:type="spellStart"/>
      <w:r w:rsidRPr="006857A3">
        <w:rPr>
          <w:sz w:val="28"/>
          <w:szCs w:val="28"/>
        </w:rPr>
        <w:t>балів</w:t>
      </w:r>
      <w:proofErr w:type="spellEnd"/>
      <w:r w:rsidRPr="006857A3">
        <w:rPr>
          <w:sz w:val="28"/>
          <w:szCs w:val="28"/>
        </w:rPr>
        <w:t xml:space="preserve">, </w:t>
      </w:r>
      <w:proofErr w:type="spellStart"/>
      <w:r w:rsidRPr="006857A3">
        <w:rPr>
          <w:sz w:val="28"/>
          <w:szCs w:val="28"/>
        </w:rPr>
        <w:t>що</w:t>
      </w:r>
      <w:proofErr w:type="spellEnd"/>
      <w:r w:rsidRPr="006857A3">
        <w:rPr>
          <w:sz w:val="28"/>
          <w:szCs w:val="28"/>
        </w:rPr>
        <w:t xml:space="preserve"> </w:t>
      </w:r>
      <w:proofErr w:type="spellStart"/>
      <w:r w:rsidRPr="006857A3">
        <w:rPr>
          <w:sz w:val="28"/>
          <w:szCs w:val="28"/>
        </w:rPr>
        <w:t>відповідають</w:t>
      </w:r>
      <w:proofErr w:type="spellEnd"/>
      <w:r w:rsidRPr="006857A3">
        <w:rPr>
          <w:sz w:val="28"/>
          <w:szCs w:val="28"/>
        </w:rPr>
        <w:t xml:space="preserve"> </w:t>
      </w:r>
      <w:proofErr w:type="spellStart"/>
      <w:r w:rsidRPr="006857A3">
        <w:rPr>
          <w:sz w:val="28"/>
          <w:szCs w:val="28"/>
        </w:rPr>
        <w:t>оцінці</w:t>
      </w:r>
      <w:proofErr w:type="spellEnd"/>
      <w:r w:rsidRPr="006857A3">
        <w:rPr>
          <w:sz w:val="28"/>
          <w:szCs w:val="28"/>
        </w:rPr>
        <w:t xml:space="preserve"> „3”, </w:t>
      </w:r>
      <w:proofErr w:type="gramStart"/>
      <w:r w:rsidRPr="006857A3">
        <w:rPr>
          <w:sz w:val="28"/>
          <w:szCs w:val="28"/>
        </w:rPr>
        <w:t>на</w:t>
      </w:r>
      <w:proofErr w:type="gramEnd"/>
      <w:r w:rsidRPr="006857A3">
        <w:rPr>
          <w:sz w:val="28"/>
          <w:szCs w:val="28"/>
        </w:rPr>
        <w:t xml:space="preserve"> </w:t>
      </w:r>
      <w:proofErr w:type="spellStart"/>
      <w:r w:rsidRPr="006857A3">
        <w:rPr>
          <w:sz w:val="28"/>
          <w:szCs w:val="28"/>
        </w:rPr>
        <w:t>кількість</w:t>
      </w:r>
      <w:proofErr w:type="spellEnd"/>
      <w:r w:rsidRPr="006857A3">
        <w:rPr>
          <w:sz w:val="28"/>
          <w:szCs w:val="28"/>
        </w:rPr>
        <w:t xml:space="preserve"> тем у </w:t>
      </w:r>
      <w:proofErr w:type="spellStart"/>
      <w:r w:rsidRPr="006857A3">
        <w:rPr>
          <w:sz w:val="28"/>
          <w:szCs w:val="28"/>
        </w:rPr>
        <w:t>модулі</w:t>
      </w:r>
      <w:proofErr w:type="spellEnd"/>
      <w:r w:rsidRPr="006857A3">
        <w:rPr>
          <w:sz w:val="28"/>
          <w:szCs w:val="28"/>
        </w:rPr>
        <w:t>.</w:t>
      </w:r>
    </w:p>
    <w:p w:rsidR="006857A3" w:rsidRPr="006857A3" w:rsidRDefault="006857A3" w:rsidP="006857A3">
      <w:pPr>
        <w:ind w:left="360"/>
        <w:jc w:val="both"/>
        <w:rPr>
          <w:sz w:val="28"/>
          <w:szCs w:val="28"/>
        </w:rPr>
      </w:pPr>
    </w:p>
    <w:p w:rsidR="006857A3" w:rsidRPr="006857A3" w:rsidRDefault="006857A3" w:rsidP="006857A3">
      <w:pPr>
        <w:ind w:left="360"/>
        <w:jc w:val="both"/>
        <w:rPr>
          <w:b/>
          <w:sz w:val="28"/>
          <w:szCs w:val="28"/>
        </w:rPr>
      </w:pPr>
      <w:proofErr w:type="spellStart"/>
      <w:r w:rsidRPr="006857A3">
        <w:rPr>
          <w:b/>
          <w:sz w:val="28"/>
          <w:szCs w:val="28"/>
        </w:rPr>
        <w:t>Оцінювання</w:t>
      </w:r>
      <w:proofErr w:type="spellEnd"/>
      <w:r w:rsidRPr="006857A3">
        <w:rPr>
          <w:b/>
          <w:sz w:val="28"/>
          <w:szCs w:val="28"/>
        </w:rPr>
        <w:t xml:space="preserve"> </w:t>
      </w:r>
      <w:proofErr w:type="spellStart"/>
      <w:r w:rsidRPr="006857A3">
        <w:rPr>
          <w:b/>
          <w:sz w:val="28"/>
          <w:szCs w:val="28"/>
        </w:rPr>
        <w:t>індивідуальної</w:t>
      </w:r>
      <w:proofErr w:type="spellEnd"/>
      <w:r w:rsidRPr="006857A3">
        <w:rPr>
          <w:b/>
          <w:sz w:val="28"/>
          <w:szCs w:val="28"/>
        </w:rPr>
        <w:t xml:space="preserve"> </w:t>
      </w:r>
      <w:proofErr w:type="spellStart"/>
      <w:r w:rsidRPr="006857A3">
        <w:rPr>
          <w:b/>
          <w:sz w:val="28"/>
          <w:szCs w:val="28"/>
        </w:rPr>
        <w:t>самостійної</w:t>
      </w:r>
      <w:proofErr w:type="spellEnd"/>
      <w:r w:rsidRPr="006857A3">
        <w:rPr>
          <w:b/>
          <w:sz w:val="28"/>
          <w:szCs w:val="28"/>
        </w:rPr>
        <w:t xml:space="preserve"> </w:t>
      </w:r>
      <w:proofErr w:type="spellStart"/>
      <w:r w:rsidRPr="006857A3">
        <w:rPr>
          <w:b/>
          <w:sz w:val="28"/>
          <w:szCs w:val="28"/>
        </w:rPr>
        <w:t>роботи</w:t>
      </w:r>
      <w:proofErr w:type="spellEnd"/>
      <w:r w:rsidRPr="006857A3">
        <w:rPr>
          <w:b/>
          <w:sz w:val="28"/>
          <w:szCs w:val="28"/>
        </w:rPr>
        <w:t xml:space="preserve"> </w:t>
      </w:r>
      <w:proofErr w:type="spellStart"/>
      <w:r w:rsidRPr="006857A3">
        <w:rPr>
          <w:b/>
          <w:sz w:val="28"/>
          <w:szCs w:val="28"/>
        </w:rPr>
        <w:t>студентів</w:t>
      </w:r>
      <w:proofErr w:type="spellEnd"/>
      <w:r w:rsidRPr="006857A3">
        <w:rPr>
          <w:b/>
          <w:sz w:val="28"/>
          <w:szCs w:val="28"/>
        </w:rPr>
        <w:t xml:space="preserve"> (ІРС)</w:t>
      </w:r>
    </w:p>
    <w:p w:rsidR="006857A3" w:rsidRPr="006857A3" w:rsidRDefault="006857A3" w:rsidP="006857A3">
      <w:pPr>
        <w:ind w:left="360"/>
        <w:jc w:val="both"/>
        <w:rPr>
          <w:sz w:val="28"/>
          <w:szCs w:val="28"/>
        </w:rPr>
      </w:pPr>
      <w:r w:rsidRPr="006857A3">
        <w:rPr>
          <w:sz w:val="28"/>
          <w:szCs w:val="28"/>
        </w:rPr>
        <w:t xml:space="preserve">       </w:t>
      </w:r>
      <w:proofErr w:type="spellStart"/>
      <w:r w:rsidRPr="006857A3">
        <w:rPr>
          <w:sz w:val="28"/>
          <w:szCs w:val="28"/>
        </w:rPr>
        <w:t>Кількість</w:t>
      </w:r>
      <w:proofErr w:type="spellEnd"/>
      <w:r w:rsidRPr="006857A3">
        <w:rPr>
          <w:sz w:val="28"/>
          <w:szCs w:val="28"/>
        </w:rPr>
        <w:t xml:space="preserve"> </w:t>
      </w:r>
      <w:proofErr w:type="spellStart"/>
      <w:r w:rsidRPr="006857A3">
        <w:rPr>
          <w:sz w:val="28"/>
          <w:szCs w:val="28"/>
        </w:rPr>
        <w:t>балів</w:t>
      </w:r>
      <w:proofErr w:type="spellEnd"/>
      <w:r w:rsidRPr="006857A3">
        <w:rPr>
          <w:sz w:val="28"/>
          <w:szCs w:val="28"/>
        </w:rPr>
        <w:t xml:space="preserve"> за </w:t>
      </w:r>
      <w:proofErr w:type="spellStart"/>
      <w:proofErr w:type="gramStart"/>
      <w:r w:rsidRPr="006857A3">
        <w:rPr>
          <w:sz w:val="28"/>
          <w:szCs w:val="28"/>
        </w:rPr>
        <w:t>р</w:t>
      </w:r>
      <w:proofErr w:type="gramEnd"/>
      <w:r w:rsidRPr="006857A3">
        <w:rPr>
          <w:sz w:val="28"/>
          <w:szCs w:val="28"/>
        </w:rPr>
        <w:t>ізні</w:t>
      </w:r>
      <w:proofErr w:type="spellEnd"/>
      <w:r w:rsidRPr="006857A3">
        <w:rPr>
          <w:sz w:val="28"/>
          <w:szCs w:val="28"/>
        </w:rPr>
        <w:t xml:space="preserve"> </w:t>
      </w:r>
      <w:proofErr w:type="spellStart"/>
      <w:r w:rsidRPr="006857A3">
        <w:rPr>
          <w:sz w:val="28"/>
          <w:szCs w:val="28"/>
        </w:rPr>
        <w:t>види</w:t>
      </w:r>
      <w:proofErr w:type="spellEnd"/>
      <w:r w:rsidRPr="006857A3">
        <w:rPr>
          <w:sz w:val="28"/>
          <w:szCs w:val="28"/>
        </w:rPr>
        <w:t xml:space="preserve"> </w:t>
      </w:r>
      <w:proofErr w:type="spellStart"/>
      <w:r w:rsidRPr="006857A3">
        <w:rPr>
          <w:sz w:val="28"/>
          <w:szCs w:val="28"/>
        </w:rPr>
        <w:t>індивідуальної</w:t>
      </w:r>
      <w:proofErr w:type="spellEnd"/>
      <w:r w:rsidRPr="006857A3">
        <w:rPr>
          <w:sz w:val="28"/>
          <w:szCs w:val="28"/>
        </w:rPr>
        <w:t xml:space="preserve"> </w:t>
      </w:r>
      <w:proofErr w:type="spellStart"/>
      <w:r w:rsidRPr="006857A3">
        <w:rPr>
          <w:sz w:val="28"/>
          <w:szCs w:val="28"/>
        </w:rPr>
        <w:t>самостійної</w:t>
      </w:r>
      <w:proofErr w:type="spellEnd"/>
      <w:r w:rsidRPr="006857A3">
        <w:rPr>
          <w:sz w:val="28"/>
          <w:szCs w:val="28"/>
        </w:rPr>
        <w:t xml:space="preserve"> </w:t>
      </w:r>
      <w:proofErr w:type="spellStart"/>
      <w:r w:rsidRPr="006857A3">
        <w:rPr>
          <w:sz w:val="28"/>
          <w:szCs w:val="28"/>
        </w:rPr>
        <w:t>роботи</w:t>
      </w:r>
      <w:proofErr w:type="spellEnd"/>
      <w:r w:rsidRPr="006857A3">
        <w:rPr>
          <w:sz w:val="28"/>
          <w:szCs w:val="28"/>
        </w:rPr>
        <w:t xml:space="preserve"> студента (ІРС) – 3 </w:t>
      </w:r>
      <w:proofErr w:type="spellStart"/>
      <w:r w:rsidRPr="006857A3">
        <w:rPr>
          <w:sz w:val="28"/>
          <w:szCs w:val="28"/>
        </w:rPr>
        <w:t>бали</w:t>
      </w:r>
      <w:proofErr w:type="spellEnd"/>
      <w:r w:rsidRPr="006857A3">
        <w:rPr>
          <w:sz w:val="28"/>
          <w:szCs w:val="28"/>
        </w:rPr>
        <w:t xml:space="preserve">, </w:t>
      </w:r>
      <w:proofErr w:type="spellStart"/>
      <w:r w:rsidRPr="006857A3">
        <w:rPr>
          <w:sz w:val="28"/>
          <w:szCs w:val="28"/>
        </w:rPr>
        <w:t>які</w:t>
      </w:r>
      <w:proofErr w:type="spellEnd"/>
      <w:r w:rsidRPr="006857A3">
        <w:rPr>
          <w:sz w:val="28"/>
          <w:szCs w:val="28"/>
        </w:rPr>
        <w:t xml:space="preserve"> </w:t>
      </w:r>
      <w:proofErr w:type="spellStart"/>
      <w:r w:rsidRPr="006857A3">
        <w:rPr>
          <w:sz w:val="28"/>
          <w:szCs w:val="28"/>
        </w:rPr>
        <w:t>додаються</w:t>
      </w:r>
      <w:proofErr w:type="spellEnd"/>
      <w:r w:rsidRPr="006857A3">
        <w:rPr>
          <w:sz w:val="28"/>
          <w:szCs w:val="28"/>
        </w:rPr>
        <w:t xml:space="preserve"> до </w:t>
      </w:r>
      <w:proofErr w:type="spellStart"/>
      <w:r w:rsidRPr="006857A3">
        <w:rPr>
          <w:sz w:val="28"/>
          <w:szCs w:val="28"/>
        </w:rPr>
        <w:t>суми</w:t>
      </w:r>
      <w:proofErr w:type="spellEnd"/>
      <w:r w:rsidRPr="006857A3">
        <w:rPr>
          <w:sz w:val="28"/>
          <w:szCs w:val="28"/>
        </w:rPr>
        <w:t xml:space="preserve"> </w:t>
      </w:r>
      <w:proofErr w:type="spellStart"/>
      <w:r w:rsidRPr="006857A3">
        <w:rPr>
          <w:sz w:val="28"/>
          <w:szCs w:val="28"/>
        </w:rPr>
        <w:t>балів</w:t>
      </w:r>
      <w:proofErr w:type="spellEnd"/>
      <w:r w:rsidRPr="006857A3">
        <w:rPr>
          <w:sz w:val="28"/>
          <w:szCs w:val="28"/>
        </w:rPr>
        <w:t xml:space="preserve">, </w:t>
      </w:r>
      <w:proofErr w:type="spellStart"/>
      <w:r w:rsidRPr="006857A3">
        <w:rPr>
          <w:sz w:val="28"/>
          <w:szCs w:val="28"/>
        </w:rPr>
        <w:t>набраних</w:t>
      </w:r>
      <w:proofErr w:type="spellEnd"/>
      <w:r w:rsidRPr="006857A3">
        <w:rPr>
          <w:sz w:val="28"/>
          <w:szCs w:val="28"/>
        </w:rPr>
        <w:t xml:space="preserve"> студентом за </w:t>
      </w:r>
      <w:proofErr w:type="spellStart"/>
      <w:r w:rsidRPr="006857A3">
        <w:rPr>
          <w:sz w:val="28"/>
          <w:szCs w:val="28"/>
        </w:rPr>
        <w:t>поточну</w:t>
      </w:r>
      <w:proofErr w:type="spellEnd"/>
      <w:r w:rsidRPr="006857A3">
        <w:rPr>
          <w:sz w:val="28"/>
          <w:szCs w:val="28"/>
        </w:rPr>
        <w:t xml:space="preserve"> </w:t>
      </w:r>
      <w:proofErr w:type="spellStart"/>
      <w:r w:rsidRPr="006857A3">
        <w:rPr>
          <w:sz w:val="28"/>
          <w:szCs w:val="28"/>
        </w:rPr>
        <w:t>навчальну</w:t>
      </w:r>
      <w:proofErr w:type="spellEnd"/>
      <w:r w:rsidRPr="006857A3">
        <w:rPr>
          <w:sz w:val="28"/>
          <w:szCs w:val="28"/>
        </w:rPr>
        <w:t xml:space="preserve"> </w:t>
      </w:r>
      <w:proofErr w:type="spellStart"/>
      <w:r w:rsidRPr="006857A3">
        <w:rPr>
          <w:sz w:val="28"/>
          <w:szCs w:val="28"/>
        </w:rPr>
        <w:t>діяльність</w:t>
      </w:r>
      <w:proofErr w:type="spellEnd"/>
      <w:r w:rsidRPr="006857A3">
        <w:rPr>
          <w:sz w:val="28"/>
          <w:szCs w:val="28"/>
        </w:rPr>
        <w:t>.</w:t>
      </w:r>
    </w:p>
    <w:p w:rsidR="006857A3" w:rsidRPr="006857A3" w:rsidRDefault="006857A3" w:rsidP="006857A3">
      <w:pPr>
        <w:ind w:left="360"/>
        <w:jc w:val="both"/>
        <w:rPr>
          <w:b/>
          <w:sz w:val="28"/>
          <w:szCs w:val="28"/>
        </w:rPr>
      </w:pPr>
      <w:proofErr w:type="spellStart"/>
      <w:r w:rsidRPr="006857A3">
        <w:rPr>
          <w:b/>
          <w:sz w:val="28"/>
          <w:szCs w:val="28"/>
        </w:rPr>
        <w:t>Оцінювання</w:t>
      </w:r>
      <w:proofErr w:type="spellEnd"/>
      <w:r w:rsidRPr="006857A3">
        <w:rPr>
          <w:b/>
          <w:sz w:val="28"/>
          <w:szCs w:val="28"/>
        </w:rPr>
        <w:t xml:space="preserve"> </w:t>
      </w:r>
      <w:proofErr w:type="spellStart"/>
      <w:r w:rsidRPr="006857A3">
        <w:rPr>
          <w:b/>
          <w:sz w:val="28"/>
          <w:szCs w:val="28"/>
        </w:rPr>
        <w:t>самостійної</w:t>
      </w:r>
      <w:proofErr w:type="spellEnd"/>
      <w:r w:rsidRPr="006857A3">
        <w:rPr>
          <w:b/>
          <w:sz w:val="28"/>
          <w:szCs w:val="28"/>
        </w:rPr>
        <w:t xml:space="preserve"> </w:t>
      </w:r>
      <w:proofErr w:type="spellStart"/>
      <w:r w:rsidRPr="006857A3">
        <w:rPr>
          <w:b/>
          <w:sz w:val="28"/>
          <w:szCs w:val="28"/>
        </w:rPr>
        <w:t>роботи</w:t>
      </w:r>
      <w:proofErr w:type="spellEnd"/>
    </w:p>
    <w:p w:rsidR="006857A3" w:rsidRPr="006857A3" w:rsidRDefault="006857A3" w:rsidP="006857A3">
      <w:pPr>
        <w:ind w:left="360"/>
        <w:jc w:val="both"/>
        <w:rPr>
          <w:sz w:val="28"/>
          <w:szCs w:val="28"/>
        </w:rPr>
      </w:pPr>
      <w:r w:rsidRPr="006857A3">
        <w:rPr>
          <w:sz w:val="28"/>
          <w:szCs w:val="28"/>
        </w:rPr>
        <w:t xml:space="preserve">       </w:t>
      </w:r>
      <w:proofErr w:type="spellStart"/>
      <w:r w:rsidRPr="006857A3">
        <w:rPr>
          <w:sz w:val="28"/>
          <w:szCs w:val="28"/>
        </w:rPr>
        <w:t>Оцінювання</w:t>
      </w:r>
      <w:proofErr w:type="spellEnd"/>
      <w:r w:rsidRPr="006857A3">
        <w:rPr>
          <w:sz w:val="28"/>
          <w:szCs w:val="28"/>
        </w:rPr>
        <w:t xml:space="preserve"> </w:t>
      </w:r>
      <w:proofErr w:type="spellStart"/>
      <w:r w:rsidRPr="006857A3">
        <w:rPr>
          <w:sz w:val="28"/>
          <w:szCs w:val="28"/>
        </w:rPr>
        <w:t>самостійної</w:t>
      </w:r>
      <w:proofErr w:type="spellEnd"/>
      <w:r w:rsidRPr="006857A3">
        <w:rPr>
          <w:sz w:val="28"/>
          <w:szCs w:val="28"/>
        </w:rPr>
        <w:t xml:space="preserve"> </w:t>
      </w:r>
      <w:proofErr w:type="spellStart"/>
      <w:r w:rsidRPr="006857A3">
        <w:rPr>
          <w:sz w:val="28"/>
          <w:szCs w:val="28"/>
        </w:rPr>
        <w:t>роботи</w:t>
      </w:r>
      <w:proofErr w:type="spellEnd"/>
      <w:r w:rsidRPr="006857A3">
        <w:rPr>
          <w:sz w:val="28"/>
          <w:szCs w:val="28"/>
        </w:rPr>
        <w:t xml:space="preserve"> </w:t>
      </w:r>
      <w:proofErr w:type="spellStart"/>
      <w:r w:rsidRPr="006857A3">
        <w:rPr>
          <w:sz w:val="28"/>
          <w:szCs w:val="28"/>
        </w:rPr>
        <w:t>студентів</w:t>
      </w:r>
      <w:proofErr w:type="spellEnd"/>
      <w:r w:rsidRPr="006857A3">
        <w:rPr>
          <w:sz w:val="28"/>
          <w:szCs w:val="28"/>
        </w:rPr>
        <w:t xml:space="preserve">, яка </w:t>
      </w:r>
      <w:proofErr w:type="spellStart"/>
      <w:r w:rsidRPr="006857A3">
        <w:rPr>
          <w:sz w:val="28"/>
          <w:szCs w:val="28"/>
        </w:rPr>
        <w:t>передбачена</w:t>
      </w:r>
      <w:proofErr w:type="spellEnd"/>
      <w:r w:rsidRPr="006857A3">
        <w:rPr>
          <w:sz w:val="28"/>
          <w:szCs w:val="28"/>
        </w:rPr>
        <w:t xml:space="preserve"> в </w:t>
      </w:r>
      <w:proofErr w:type="spellStart"/>
      <w:r w:rsidRPr="006857A3">
        <w:rPr>
          <w:sz w:val="28"/>
          <w:szCs w:val="28"/>
        </w:rPr>
        <w:t>темі</w:t>
      </w:r>
      <w:proofErr w:type="spellEnd"/>
      <w:r w:rsidRPr="006857A3">
        <w:rPr>
          <w:sz w:val="28"/>
          <w:szCs w:val="28"/>
        </w:rPr>
        <w:t xml:space="preserve"> </w:t>
      </w:r>
      <w:proofErr w:type="spellStart"/>
      <w:r w:rsidRPr="006857A3">
        <w:rPr>
          <w:sz w:val="28"/>
          <w:szCs w:val="28"/>
        </w:rPr>
        <w:t>поряд</w:t>
      </w:r>
      <w:proofErr w:type="spellEnd"/>
      <w:r w:rsidRPr="006857A3">
        <w:rPr>
          <w:sz w:val="28"/>
          <w:szCs w:val="28"/>
        </w:rPr>
        <w:t xml:space="preserve"> з аудиторною </w:t>
      </w:r>
      <w:proofErr w:type="spellStart"/>
      <w:r w:rsidRPr="006857A3">
        <w:rPr>
          <w:sz w:val="28"/>
          <w:szCs w:val="28"/>
        </w:rPr>
        <w:t>роботою</w:t>
      </w:r>
      <w:proofErr w:type="spellEnd"/>
      <w:r w:rsidRPr="006857A3">
        <w:rPr>
          <w:sz w:val="28"/>
          <w:szCs w:val="28"/>
        </w:rPr>
        <w:t xml:space="preserve">, </w:t>
      </w:r>
      <w:proofErr w:type="spellStart"/>
      <w:r w:rsidRPr="006857A3">
        <w:rPr>
          <w:sz w:val="28"/>
          <w:szCs w:val="28"/>
        </w:rPr>
        <w:t>здійснюється</w:t>
      </w:r>
      <w:proofErr w:type="spellEnd"/>
      <w:r w:rsidRPr="006857A3">
        <w:rPr>
          <w:sz w:val="28"/>
          <w:szCs w:val="28"/>
        </w:rPr>
        <w:t xml:space="preserve"> </w:t>
      </w:r>
      <w:proofErr w:type="spellStart"/>
      <w:proofErr w:type="gramStart"/>
      <w:r w:rsidRPr="006857A3">
        <w:rPr>
          <w:sz w:val="28"/>
          <w:szCs w:val="28"/>
        </w:rPr>
        <w:t>п</w:t>
      </w:r>
      <w:proofErr w:type="gramEnd"/>
      <w:r w:rsidRPr="006857A3">
        <w:rPr>
          <w:sz w:val="28"/>
          <w:szCs w:val="28"/>
        </w:rPr>
        <w:t>ід</w:t>
      </w:r>
      <w:proofErr w:type="spellEnd"/>
      <w:r w:rsidRPr="006857A3">
        <w:rPr>
          <w:sz w:val="28"/>
          <w:szCs w:val="28"/>
        </w:rPr>
        <w:t xml:space="preserve"> час поточного контролю теми на </w:t>
      </w:r>
      <w:proofErr w:type="spellStart"/>
      <w:r w:rsidRPr="006857A3">
        <w:rPr>
          <w:sz w:val="28"/>
          <w:szCs w:val="28"/>
        </w:rPr>
        <w:t>відповідному</w:t>
      </w:r>
      <w:proofErr w:type="spellEnd"/>
      <w:r w:rsidRPr="006857A3">
        <w:rPr>
          <w:sz w:val="28"/>
          <w:szCs w:val="28"/>
        </w:rPr>
        <w:t xml:space="preserve"> аудиторному </w:t>
      </w:r>
      <w:proofErr w:type="spellStart"/>
      <w:r w:rsidRPr="006857A3">
        <w:rPr>
          <w:sz w:val="28"/>
          <w:szCs w:val="28"/>
        </w:rPr>
        <w:t>занятті</w:t>
      </w:r>
      <w:proofErr w:type="spellEnd"/>
      <w:r w:rsidRPr="006857A3">
        <w:rPr>
          <w:sz w:val="28"/>
          <w:szCs w:val="28"/>
        </w:rPr>
        <w:t>.</w:t>
      </w:r>
    </w:p>
    <w:p w:rsidR="006857A3" w:rsidRPr="006857A3" w:rsidRDefault="006857A3" w:rsidP="006857A3">
      <w:pPr>
        <w:ind w:left="360"/>
        <w:jc w:val="both"/>
        <w:rPr>
          <w:sz w:val="28"/>
          <w:szCs w:val="28"/>
        </w:rPr>
      </w:pPr>
      <w:r w:rsidRPr="006857A3">
        <w:rPr>
          <w:sz w:val="28"/>
          <w:szCs w:val="28"/>
        </w:rPr>
        <w:t xml:space="preserve">       </w:t>
      </w:r>
      <w:proofErr w:type="spellStart"/>
      <w:r w:rsidRPr="006857A3">
        <w:rPr>
          <w:sz w:val="28"/>
          <w:szCs w:val="28"/>
        </w:rPr>
        <w:t>Оцінювання</w:t>
      </w:r>
      <w:proofErr w:type="spellEnd"/>
      <w:r w:rsidRPr="006857A3">
        <w:rPr>
          <w:sz w:val="28"/>
          <w:szCs w:val="28"/>
        </w:rPr>
        <w:t xml:space="preserve"> тем, </w:t>
      </w:r>
      <w:proofErr w:type="spellStart"/>
      <w:r w:rsidRPr="006857A3">
        <w:rPr>
          <w:sz w:val="28"/>
          <w:szCs w:val="28"/>
        </w:rPr>
        <w:t>які</w:t>
      </w:r>
      <w:proofErr w:type="spellEnd"/>
      <w:r w:rsidRPr="006857A3">
        <w:rPr>
          <w:sz w:val="28"/>
          <w:szCs w:val="28"/>
        </w:rPr>
        <w:t xml:space="preserve"> </w:t>
      </w:r>
      <w:proofErr w:type="spellStart"/>
      <w:r w:rsidRPr="006857A3">
        <w:rPr>
          <w:sz w:val="28"/>
          <w:szCs w:val="28"/>
        </w:rPr>
        <w:t>виносяться</w:t>
      </w:r>
      <w:proofErr w:type="spellEnd"/>
      <w:r w:rsidRPr="006857A3">
        <w:rPr>
          <w:sz w:val="28"/>
          <w:szCs w:val="28"/>
        </w:rPr>
        <w:t xml:space="preserve"> </w:t>
      </w:r>
      <w:proofErr w:type="spellStart"/>
      <w:r w:rsidRPr="006857A3">
        <w:rPr>
          <w:sz w:val="28"/>
          <w:szCs w:val="28"/>
        </w:rPr>
        <w:t>лише</w:t>
      </w:r>
      <w:proofErr w:type="spellEnd"/>
      <w:r w:rsidRPr="006857A3">
        <w:rPr>
          <w:sz w:val="28"/>
          <w:szCs w:val="28"/>
        </w:rPr>
        <w:t xml:space="preserve"> на </w:t>
      </w:r>
      <w:proofErr w:type="spellStart"/>
      <w:r w:rsidRPr="006857A3">
        <w:rPr>
          <w:sz w:val="28"/>
          <w:szCs w:val="28"/>
        </w:rPr>
        <w:t>самостійну</w:t>
      </w:r>
      <w:proofErr w:type="spellEnd"/>
      <w:r w:rsidRPr="006857A3">
        <w:rPr>
          <w:sz w:val="28"/>
          <w:szCs w:val="28"/>
        </w:rPr>
        <w:t xml:space="preserve"> роботу і не </w:t>
      </w:r>
      <w:proofErr w:type="spellStart"/>
      <w:r w:rsidRPr="006857A3">
        <w:rPr>
          <w:sz w:val="28"/>
          <w:szCs w:val="28"/>
        </w:rPr>
        <w:t>входять</w:t>
      </w:r>
      <w:proofErr w:type="spellEnd"/>
      <w:r w:rsidRPr="006857A3">
        <w:rPr>
          <w:sz w:val="28"/>
          <w:szCs w:val="28"/>
        </w:rPr>
        <w:t xml:space="preserve"> до тем </w:t>
      </w:r>
      <w:proofErr w:type="spellStart"/>
      <w:r w:rsidRPr="006857A3">
        <w:rPr>
          <w:sz w:val="28"/>
          <w:szCs w:val="28"/>
        </w:rPr>
        <w:t>аудиторних</w:t>
      </w:r>
      <w:proofErr w:type="spellEnd"/>
      <w:r w:rsidRPr="006857A3">
        <w:rPr>
          <w:sz w:val="28"/>
          <w:szCs w:val="28"/>
        </w:rPr>
        <w:t xml:space="preserve"> </w:t>
      </w:r>
      <w:proofErr w:type="spellStart"/>
      <w:r w:rsidRPr="006857A3">
        <w:rPr>
          <w:sz w:val="28"/>
          <w:szCs w:val="28"/>
        </w:rPr>
        <w:t>навчальних</w:t>
      </w:r>
      <w:proofErr w:type="spellEnd"/>
      <w:r w:rsidRPr="006857A3">
        <w:rPr>
          <w:sz w:val="28"/>
          <w:szCs w:val="28"/>
        </w:rPr>
        <w:t xml:space="preserve"> занять, </w:t>
      </w:r>
      <w:proofErr w:type="spellStart"/>
      <w:r w:rsidRPr="006857A3">
        <w:rPr>
          <w:sz w:val="28"/>
          <w:szCs w:val="28"/>
        </w:rPr>
        <w:t>контролюється</w:t>
      </w:r>
      <w:proofErr w:type="spellEnd"/>
      <w:r w:rsidRPr="006857A3">
        <w:rPr>
          <w:sz w:val="28"/>
          <w:szCs w:val="28"/>
        </w:rPr>
        <w:t xml:space="preserve"> при </w:t>
      </w:r>
      <w:proofErr w:type="spellStart"/>
      <w:proofErr w:type="gramStart"/>
      <w:r w:rsidRPr="006857A3">
        <w:rPr>
          <w:sz w:val="28"/>
          <w:szCs w:val="28"/>
        </w:rPr>
        <w:t>п</w:t>
      </w:r>
      <w:proofErr w:type="gramEnd"/>
      <w:r w:rsidRPr="006857A3">
        <w:rPr>
          <w:sz w:val="28"/>
          <w:szCs w:val="28"/>
        </w:rPr>
        <w:t>ідсумковому</w:t>
      </w:r>
      <w:proofErr w:type="spellEnd"/>
      <w:r w:rsidRPr="006857A3">
        <w:rPr>
          <w:sz w:val="28"/>
          <w:szCs w:val="28"/>
        </w:rPr>
        <w:t xml:space="preserve"> модульному </w:t>
      </w:r>
      <w:proofErr w:type="spellStart"/>
      <w:r w:rsidRPr="006857A3">
        <w:rPr>
          <w:sz w:val="28"/>
          <w:szCs w:val="28"/>
        </w:rPr>
        <w:t>контролі</w:t>
      </w:r>
      <w:proofErr w:type="spellEnd"/>
      <w:r w:rsidRPr="006857A3">
        <w:rPr>
          <w:sz w:val="28"/>
          <w:szCs w:val="28"/>
        </w:rPr>
        <w:t>.</w:t>
      </w:r>
    </w:p>
    <w:p w:rsidR="006857A3" w:rsidRPr="006857A3" w:rsidRDefault="006857A3" w:rsidP="006857A3">
      <w:pPr>
        <w:jc w:val="center"/>
        <w:rPr>
          <w:rFonts w:eastAsia="Calibri"/>
          <w:b/>
          <w:sz w:val="28"/>
          <w:szCs w:val="28"/>
          <w:lang w:val="uk-UA" w:eastAsia="en-US"/>
        </w:rPr>
      </w:pPr>
    </w:p>
    <w:p w:rsidR="006857A3" w:rsidRPr="006857A3" w:rsidRDefault="006857A3" w:rsidP="006857A3">
      <w:pPr>
        <w:spacing w:after="200" w:line="360" w:lineRule="auto"/>
        <w:jc w:val="center"/>
        <w:rPr>
          <w:rFonts w:eastAsia="Calibri"/>
          <w:sz w:val="28"/>
          <w:szCs w:val="28"/>
          <w:lang w:val="uk-UA" w:eastAsia="en-US"/>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Pr="006857A3" w:rsidRDefault="006857A3" w:rsidP="006857A3">
      <w:pPr>
        <w:jc w:val="both"/>
        <w:rPr>
          <w:b/>
          <w:sz w:val="28"/>
          <w:szCs w:val="28"/>
          <w:lang w:val="uk-UA"/>
        </w:rPr>
      </w:pPr>
    </w:p>
    <w:p w:rsidR="006857A3" w:rsidRDefault="006857A3" w:rsidP="006857A3">
      <w:pPr>
        <w:jc w:val="both"/>
        <w:rPr>
          <w:b/>
          <w:sz w:val="28"/>
          <w:szCs w:val="28"/>
          <w:lang w:val="uk-UA"/>
        </w:rPr>
      </w:pPr>
    </w:p>
    <w:p w:rsidR="00F02C08" w:rsidRDefault="00F02C08" w:rsidP="006857A3">
      <w:pPr>
        <w:jc w:val="both"/>
        <w:rPr>
          <w:b/>
          <w:sz w:val="28"/>
          <w:szCs w:val="28"/>
          <w:lang w:val="uk-UA"/>
        </w:rPr>
      </w:pPr>
    </w:p>
    <w:p w:rsidR="00F02C08" w:rsidRPr="00F02C08" w:rsidRDefault="00F02C08" w:rsidP="006857A3">
      <w:pPr>
        <w:jc w:val="both"/>
        <w:rPr>
          <w:b/>
          <w:sz w:val="28"/>
          <w:szCs w:val="28"/>
          <w:lang w:val="uk-UA"/>
        </w:rPr>
      </w:pPr>
    </w:p>
    <w:p w:rsidR="006857A3" w:rsidRPr="006857A3" w:rsidRDefault="006857A3" w:rsidP="006857A3">
      <w:pPr>
        <w:rPr>
          <w:rFonts w:eastAsia="Calibri"/>
          <w:b/>
          <w:sz w:val="28"/>
          <w:szCs w:val="28"/>
          <w:lang w:val="uk-UA" w:eastAsia="en-US"/>
        </w:rPr>
      </w:pPr>
    </w:p>
    <w:p w:rsidR="006857A3" w:rsidRPr="006857A3" w:rsidRDefault="006857A3" w:rsidP="006857A3">
      <w:pPr>
        <w:rPr>
          <w:b/>
          <w:sz w:val="28"/>
          <w:szCs w:val="28"/>
          <w:u w:val="single"/>
          <w:lang w:val="uk-UA"/>
        </w:rPr>
      </w:pPr>
      <w:r w:rsidRPr="006857A3">
        <w:rPr>
          <w:b/>
          <w:sz w:val="28"/>
          <w:szCs w:val="28"/>
          <w:lang w:val="uk-UA"/>
        </w:rPr>
        <w:lastRenderedPageBreak/>
        <w:t>12.</w:t>
      </w:r>
      <w:r w:rsidRPr="006857A3">
        <w:rPr>
          <w:b/>
          <w:sz w:val="28"/>
          <w:szCs w:val="28"/>
          <w:u w:val="single"/>
          <w:lang w:val="uk-UA"/>
        </w:rPr>
        <w:t xml:space="preserve"> Методичне забезпечення</w:t>
      </w:r>
    </w:p>
    <w:p w:rsidR="006857A3" w:rsidRPr="006857A3" w:rsidRDefault="006857A3" w:rsidP="006857A3">
      <w:pPr>
        <w:ind w:left="1070"/>
        <w:rPr>
          <w:b/>
          <w:sz w:val="28"/>
          <w:szCs w:val="28"/>
          <w:u w:val="single"/>
          <w:lang w:val="uk-UA"/>
        </w:rPr>
      </w:pPr>
    </w:p>
    <w:p w:rsidR="006857A3" w:rsidRPr="006857A3" w:rsidRDefault="006857A3" w:rsidP="006857A3">
      <w:pPr>
        <w:numPr>
          <w:ilvl w:val="0"/>
          <w:numId w:val="25"/>
        </w:numPr>
        <w:rPr>
          <w:sz w:val="28"/>
          <w:szCs w:val="28"/>
          <w:lang w:val="uk-UA"/>
        </w:rPr>
      </w:pPr>
      <w:r w:rsidRPr="006857A3">
        <w:rPr>
          <w:sz w:val="28"/>
          <w:szCs w:val="28"/>
          <w:lang w:val="uk-UA"/>
        </w:rPr>
        <w:t xml:space="preserve">Конспекти лекцій, </w:t>
      </w:r>
      <w:proofErr w:type="spellStart"/>
      <w:r w:rsidRPr="006857A3">
        <w:rPr>
          <w:sz w:val="28"/>
          <w:szCs w:val="28"/>
          <w:lang w:val="uk-UA"/>
        </w:rPr>
        <w:t>комп</w:t>
      </w:r>
      <w:proofErr w:type="spellEnd"/>
      <w:r w:rsidRPr="006857A3">
        <w:rPr>
          <w:sz w:val="28"/>
          <w:szCs w:val="28"/>
        </w:rPr>
        <w:t>’</w:t>
      </w:r>
      <w:proofErr w:type="spellStart"/>
      <w:r w:rsidRPr="006857A3">
        <w:rPr>
          <w:sz w:val="28"/>
          <w:szCs w:val="28"/>
        </w:rPr>
        <w:t>ютерны</w:t>
      </w:r>
      <w:proofErr w:type="spellEnd"/>
      <w:r w:rsidRPr="006857A3">
        <w:rPr>
          <w:sz w:val="28"/>
          <w:szCs w:val="28"/>
        </w:rPr>
        <w:t xml:space="preserve"> </w:t>
      </w:r>
      <w:r w:rsidRPr="006857A3">
        <w:rPr>
          <w:sz w:val="28"/>
          <w:szCs w:val="28"/>
          <w:lang w:val="uk-UA"/>
        </w:rPr>
        <w:t>версії.</w:t>
      </w:r>
    </w:p>
    <w:p w:rsidR="006857A3" w:rsidRPr="006857A3" w:rsidRDefault="006857A3" w:rsidP="006857A3">
      <w:pPr>
        <w:numPr>
          <w:ilvl w:val="0"/>
          <w:numId w:val="25"/>
        </w:numPr>
        <w:rPr>
          <w:sz w:val="28"/>
          <w:szCs w:val="28"/>
          <w:lang w:val="uk-UA"/>
        </w:rPr>
      </w:pPr>
      <w:r w:rsidRPr="006857A3">
        <w:rPr>
          <w:sz w:val="28"/>
          <w:szCs w:val="28"/>
          <w:lang w:val="uk-UA"/>
        </w:rPr>
        <w:t xml:space="preserve">Конспекти та </w:t>
      </w:r>
      <w:proofErr w:type="spellStart"/>
      <w:r w:rsidRPr="006857A3">
        <w:rPr>
          <w:sz w:val="28"/>
          <w:szCs w:val="28"/>
          <w:lang w:val="uk-UA"/>
        </w:rPr>
        <w:t>комп</w:t>
      </w:r>
      <w:proofErr w:type="spellEnd"/>
      <w:r w:rsidRPr="006857A3">
        <w:rPr>
          <w:sz w:val="28"/>
          <w:szCs w:val="28"/>
        </w:rPr>
        <w:t>’ю</w:t>
      </w:r>
      <w:proofErr w:type="spellStart"/>
      <w:r w:rsidRPr="006857A3">
        <w:rPr>
          <w:sz w:val="28"/>
          <w:szCs w:val="28"/>
          <w:lang w:val="uk-UA"/>
        </w:rPr>
        <w:t>терний</w:t>
      </w:r>
      <w:proofErr w:type="spellEnd"/>
      <w:r w:rsidRPr="006857A3">
        <w:rPr>
          <w:sz w:val="28"/>
          <w:szCs w:val="28"/>
          <w:lang w:val="uk-UA"/>
        </w:rPr>
        <w:t xml:space="preserve"> варіант тестів «Крок-2».</w:t>
      </w:r>
    </w:p>
    <w:p w:rsidR="006857A3" w:rsidRPr="006857A3" w:rsidRDefault="006857A3" w:rsidP="006857A3">
      <w:pPr>
        <w:numPr>
          <w:ilvl w:val="0"/>
          <w:numId w:val="25"/>
        </w:numPr>
        <w:rPr>
          <w:sz w:val="28"/>
          <w:szCs w:val="28"/>
          <w:lang w:val="uk-UA"/>
        </w:rPr>
      </w:pPr>
      <w:r w:rsidRPr="006857A3">
        <w:rPr>
          <w:sz w:val="28"/>
          <w:szCs w:val="28"/>
          <w:lang w:val="uk-UA"/>
        </w:rPr>
        <w:t>Тести, клінічні та ситуаційні завдання.</w:t>
      </w:r>
    </w:p>
    <w:p w:rsidR="006857A3" w:rsidRPr="006857A3" w:rsidRDefault="006857A3" w:rsidP="006857A3">
      <w:pPr>
        <w:numPr>
          <w:ilvl w:val="0"/>
          <w:numId w:val="25"/>
        </w:numPr>
        <w:rPr>
          <w:sz w:val="28"/>
          <w:szCs w:val="28"/>
          <w:lang w:val="uk-UA"/>
        </w:rPr>
      </w:pPr>
      <w:r w:rsidRPr="006857A3">
        <w:rPr>
          <w:sz w:val="28"/>
          <w:szCs w:val="28"/>
          <w:lang w:val="uk-UA"/>
        </w:rPr>
        <w:t>Варіанти імунологічних та алергологічних лабораторних досліджень (</w:t>
      </w:r>
      <w:proofErr w:type="spellStart"/>
      <w:r w:rsidRPr="006857A3">
        <w:rPr>
          <w:sz w:val="28"/>
          <w:szCs w:val="28"/>
          <w:lang w:val="uk-UA"/>
        </w:rPr>
        <w:t>імунограми</w:t>
      </w:r>
      <w:proofErr w:type="spellEnd"/>
      <w:r w:rsidRPr="006857A3">
        <w:rPr>
          <w:sz w:val="28"/>
          <w:szCs w:val="28"/>
          <w:lang w:val="uk-UA"/>
        </w:rPr>
        <w:t>).</w:t>
      </w:r>
    </w:p>
    <w:p w:rsidR="006857A3" w:rsidRPr="006857A3" w:rsidRDefault="006857A3" w:rsidP="006857A3">
      <w:pPr>
        <w:numPr>
          <w:ilvl w:val="0"/>
          <w:numId w:val="25"/>
        </w:numPr>
        <w:rPr>
          <w:sz w:val="28"/>
          <w:szCs w:val="28"/>
          <w:lang w:val="uk-UA"/>
        </w:rPr>
      </w:pPr>
      <w:r w:rsidRPr="006857A3">
        <w:rPr>
          <w:sz w:val="28"/>
          <w:szCs w:val="28"/>
          <w:lang w:val="uk-UA"/>
        </w:rPr>
        <w:t>Варіанти шкірного тестування.</w:t>
      </w:r>
    </w:p>
    <w:p w:rsidR="006857A3" w:rsidRPr="006857A3" w:rsidRDefault="006857A3" w:rsidP="006857A3">
      <w:pPr>
        <w:numPr>
          <w:ilvl w:val="0"/>
          <w:numId w:val="25"/>
        </w:numPr>
        <w:rPr>
          <w:sz w:val="28"/>
          <w:szCs w:val="28"/>
          <w:lang w:val="uk-UA"/>
        </w:rPr>
      </w:pPr>
      <w:r w:rsidRPr="006857A3">
        <w:rPr>
          <w:sz w:val="28"/>
          <w:szCs w:val="28"/>
          <w:lang w:val="uk-UA"/>
        </w:rPr>
        <w:t>Матеріали по темах, винесених на самостійну поза аудиторну підготовку.</w:t>
      </w:r>
    </w:p>
    <w:p w:rsidR="006857A3" w:rsidRPr="006857A3" w:rsidRDefault="006857A3" w:rsidP="006857A3">
      <w:pPr>
        <w:numPr>
          <w:ilvl w:val="0"/>
          <w:numId w:val="25"/>
        </w:numPr>
        <w:rPr>
          <w:sz w:val="28"/>
          <w:szCs w:val="28"/>
          <w:lang w:val="uk-UA"/>
        </w:rPr>
      </w:pPr>
      <w:r w:rsidRPr="006857A3">
        <w:rPr>
          <w:sz w:val="28"/>
          <w:szCs w:val="28"/>
          <w:lang w:val="uk-UA"/>
        </w:rPr>
        <w:t>Комплекти теоретичних питань з клінічної імунології для диференційного заліку.</w:t>
      </w:r>
    </w:p>
    <w:p w:rsidR="006857A3" w:rsidRPr="006857A3" w:rsidRDefault="006857A3" w:rsidP="006857A3">
      <w:pPr>
        <w:numPr>
          <w:ilvl w:val="0"/>
          <w:numId w:val="25"/>
        </w:numPr>
        <w:rPr>
          <w:sz w:val="28"/>
          <w:szCs w:val="28"/>
          <w:lang w:val="uk-UA"/>
        </w:rPr>
      </w:pPr>
      <w:r w:rsidRPr="006857A3">
        <w:rPr>
          <w:sz w:val="28"/>
          <w:szCs w:val="28"/>
          <w:lang w:val="uk-UA"/>
        </w:rPr>
        <w:t>Таблиці.</w:t>
      </w:r>
    </w:p>
    <w:p w:rsidR="006857A3" w:rsidRPr="006857A3" w:rsidRDefault="00F2035C" w:rsidP="006857A3">
      <w:pPr>
        <w:numPr>
          <w:ilvl w:val="0"/>
          <w:numId w:val="25"/>
        </w:numPr>
        <w:rPr>
          <w:sz w:val="28"/>
          <w:szCs w:val="28"/>
          <w:lang w:val="uk-UA"/>
        </w:rPr>
      </w:pPr>
      <w:r>
        <w:rPr>
          <w:sz w:val="28"/>
          <w:szCs w:val="28"/>
          <w:lang w:val="uk-UA"/>
        </w:rPr>
        <w:t xml:space="preserve">Макети </w:t>
      </w:r>
      <w:proofErr w:type="spellStart"/>
      <w:r>
        <w:rPr>
          <w:sz w:val="28"/>
          <w:szCs w:val="28"/>
          <w:lang w:val="uk-UA"/>
        </w:rPr>
        <w:t>імунотропних</w:t>
      </w:r>
      <w:proofErr w:type="spellEnd"/>
      <w:r>
        <w:rPr>
          <w:sz w:val="28"/>
          <w:szCs w:val="28"/>
          <w:lang w:val="uk-UA"/>
        </w:rPr>
        <w:t xml:space="preserve"> препаратів</w:t>
      </w:r>
      <w:r w:rsidR="006857A3" w:rsidRPr="006857A3">
        <w:rPr>
          <w:sz w:val="28"/>
          <w:szCs w:val="28"/>
          <w:lang w:val="uk-UA"/>
        </w:rPr>
        <w:t>.</w:t>
      </w:r>
    </w:p>
    <w:p w:rsidR="006857A3" w:rsidRPr="006857A3" w:rsidRDefault="006857A3" w:rsidP="006857A3">
      <w:pPr>
        <w:rPr>
          <w:sz w:val="28"/>
          <w:szCs w:val="28"/>
          <w:lang w:val="uk-UA"/>
        </w:rPr>
      </w:pPr>
    </w:p>
    <w:p w:rsidR="006857A3" w:rsidRDefault="006857A3" w:rsidP="006857A3">
      <w:pPr>
        <w:ind w:left="360"/>
        <w:jc w:val="center"/>
        <w:rPr>
          <w:b/>
          <w:sz w:val="28"/>
          <w:szCs w:val="28"/>
          <w:lang w:val="uk-UA"/>
        </w:rPr>
      </w:pPr>
    </w:p>
    <w:p w:rsidR="00F2035C" w:rsidRDefault="00F2035C" w:rsidP="006857A3">
      <w:pPr>
        <w:ind w:left="360"/>
        <w:jc w:val="center"/>
        <w:rPr>
          <w:b/>
          <w:sz w:val="28"/>
          <w:szCs w:val="28"/>
          <w:lang w:val="uk-UA"/>
        </w:rPr>
      </w:pPr>
    </w:p>
    <w:p w:rsidR="00F2035C" w:rsidRDefault="00F2035C" w:rsidP="006857A3">
      <w:pPr>
        <w:ind w:left="360"/>
        <w:jc w:val="center"/>
        <w:rPr>
          <w:b/>
          <w:sz w:val="28"/>
          <w:szCs w:val="28"/>
          <w:lang w:val="uk-UA"/>
        </w:rPr>
      </w:pPr>
    </w:p>
    <w:p w:rsidR="00F2035C" w:rsidRDefault="00F2035C" w:rsidP="006857A3">
      <w:pPr>
        <w:ind w:left="360"/>
        <w:jc w:val="center"/>
        <w:rPr>
          <w:b/>
          <w:sz w:val="28"/>
          <w:szCs w:val="28"/>
          <w:lang w:val="uk-UA"/>
        </w:rPr>
      </w:pPr>
    </w:p>
    <w:p w:rsidR="00F2035C" w:rsidRDefault="00F2035C" w:rsidP="006857A3">
      <w:pPr>
        <w:ind w:left="360"/>
        <w:jc w:val="center"/>
        <w:rPr>
          <w:b/>
          <w:sz w:val="28"/>
          <w:szCs w:val="28"/>
          <w:lang w:val="uk-UA"/>
        </w:rPr>
      </w:pPr>
    </w:p>
    <w:p w:rsidR="00F2035C" w:rsidRDefault="00F2035C" w:rsidP="006857A3">
      <w:pPr>
        <w:ind w:left="360"/>
        <w:jc w:val="center"/>
        <w:rPr>
          <w:b/>
          <w:sz w:val="28"/>
          <w:szCs w:val="28"/>
          <w:lang w:val="uk-UA"/>
        </w:rPr>
      </w:pPr>
    </w:p>
    <w:p w:rsidR="00F2035C" w:rsidRDefault="00F2035C" w:rsidP="006857A3">
      <w:pPr>
        <w:ind w:left="360"/>
        <w:jc w:val="center"/>
        <w:rPr>
          <w:b/>
          <w:sz w:val="28"/>
          <w:szCs w:val="28"/>
          <w:lang w:val="uk-UA"/>
        </w:rPr>
      </w:pPr>
    </w:p>
    <w:p w:rsidR="00F2035C" w:rsidRPr="006857A3" w:rsidRDefault="00F2035C" w:rsidP="006857A3">
      <w:pPr>
        <w:ind w:left="360"/>
        <w:jc w:val="center"/>
        <w:rPr>
          <w:b/>
          <w:sz w:val="28"/>
          <w:szCs w:val="28"/>
          <w:lang w:val="uk-UA"/>
        </w:rPr>
      </w:pPr>
    </w:p>
    <w:p w:rsidR="006857A3" w:rsidRPr="006857A3" w:rsidRDefault="006857A3" w:rsidP="006857A3">
      <w:pPr>
        <w:ind w:left="360"/>
        <w:jc w:val="center"/>
        <w:rPr>
          <w:b/>
          <w:sz w:val="28"/>
          <w:szCs w:val="28"/>
          <w:lang w:val="uk-UA"/>
        </w:rPr>
      </w:pPr>
    </w:p>
    <w:p w:rsidR="006857A3" w:rsidRPr="006857A3" w:rsidRDefault="006857A3" w:rsidP="006857A3">
      <w:pPr>
        <w:ind w:left="360"/>
        <w:jc w:val="center"/>
        <w:rPr>
          <w:b/>
          <w:sz w:val="28"/>
          <w:szCs w:val="28"/>
          <w:lang w:val="uk-UA"/>
        </w:rPr>
      </w:pPr>
    </w:p>
    <w:p w:rsidR="006C23B0" w:rsidRDefault="006C23B0" w:rsidP="00513264">
      <w:pPr>
        <w:jc w:val="center"/>
        <w:rPr>
          <w:b/>
          <w:sz w:val="28"/>
          <w:szCs w:val="28"/>
          <w:lang w:val="uk-UA"/>
        </w:rPr>
      </w:pPr>
    </w:p>
    <w:p w:rsidR="006C23B0" w:rsidRDefault="006C23B0" w:rsidP="00513264">
      <w:pPr>
        <w:jc w:val="center"/>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A64307" w:rsidRDefault="00A64307" w:rsidP="006857A3">
      <w:pPr>
        <w:jc w:val="both"/>
        <w:rPr>
          <w:b/>
          <w:sz w:val="28"/>
          <w:szCs w:val="28"/>
          <w:lang w:val="uk-UA"/>
        </w:rPr>
      </w:pPr>
    </w:p>
    <w:p w:rsidR="006857A3" w:rsidRPr="006857A3" w:rsidRDefault="006857A3" w:rsidP="006857A3">
      <w:pPr>
        <w:jc w:val="both"/>
        <w:rPr>
          <w:b/>
          <w:sz w:val="28"/>
          <w:szCs w:val="28"/>
          <w:u w:val="single"/>
          <w:lang w:val="uk-UA"/>
        </w:rPr>
      </w:pPr>
      <w:r w:rsidRPr="006857A3">
        <w:rPr>
          <w:b/>
          <w:sz w:val="28"/>
          <w:szCs w:val="28"/>
        </w:rPr>
        <w:lastRenderedPageBreak/>
        <w:t>1</w:t>
      </w:r>
      <w:r w:rsidRPr="006857A3">
        <w:rPr>
          <w:b/>
          <w:sz w:val="28"/>
          <w:szCs w:val="28"/>
          <w:lang w:val="uk-UA"/>
        </w:rPr>
        <w:t>3</w:t>
      </w:r>
      <w:r w:rsidRPr="006857A3">
        <w:rPr>
          <w:b/>
          <w:sz w:val="28"/>
          <w:szCs w:val="28"/>
        </w:rPr>
        <w:t>.</w:t>
      </w:r>
      <w:r w:rsidRPr="006857A3">
        <w:rPr>
          <w:b/>
          <w:sz w:val="28"/>
          <w:szCs w:val="28"/>
          <w:u w:val="single"/>
        </w:rPr>
        <w:t xml:space="preserve"> </w:t>
      </w:r>
      <w:r w:rsidRPr="00F2035C">
        <w:rPr>
          <w:b/>
          <w:sz w:val="28"/>
          <w:szCs w:val="28"/>
          <w:u w:val="single"/>
          <w:lang w:val="uk-UA"/>
        </w:rPr>
        <w:t xml:space="preserve"> </w:t>
      </w:r>
      <w:r w:rsidRPr="006857A3">
        <w:rPr>
          <w:b/>
          <w:sz w:val="28"/>
          <w:szCs w:val="28"/>
          <w:u w:val="single"/>
        </w:rPr>
        <w:t>П</w:t>
      </w:r>
      <w:proofErr w:type="spellStart"/>
      <w:r w:rsidRPr="006857A3">
        <w:rPr>
          <w:b/>
          <w:sz w:val="28"/>
          <w:szCs w:val="28"/>
          <w:u w:val="single"/>
          <w:lang w:val="uk-UA"/>
        </w:rPr>
        <w:t>ерелік</w:t>
      </w:r>
      <w:proofErr w:type="spellEnd"/>
      <w:r w:rsidRPr="006857A3">
        <w:rPr>
          <w:b/>
          <w:sz w:val="28"/>
          <w:szCs w:val="28"/>
          <w:u w:val="single"/>
        </w:rPr>
        <w:t xml:space="preserve"> </w:t>
      </w:r>
      <w:proofErr w:type="spellStart"/>
      <w:r w:rsidRPr="006857A3">
        <w:rPr>
          <w:b/>
          <w:sz w:val="28"/>
          <w:szCs w:val="28"/>
          <w:u w:val="single"/>
          <w:lang w:val="uk-UA"/>
        </w:rPr>
        <w:t>навчально</w:t>
      </w:r>
      <w:proofErr w:type="spellEnd"/>
      <w:r w:rsidRPr="006857A3">
        <w:rPr>
          <w:b/>
          <w:sz w:val="28"/>
          <w:szCs w:val="28"/>
          <w:u w:val="single"/>
        </w:rPr>
        <w:t xml:space="preserve"> –</w:t>
      </w:r>
      <w:r w:rsidRPr="006857A3">
        <w:rPr>
          <w:b/>
          <w:sz w:val="28"/>
          <w:szCs w:val="28"/>
          <w:u w:val="single"/>
          <w:lang w:val="uk-UA"/>
        </w:rPr>
        <w:t xml:space="preserve"> методичної</w:t>
      </w:r>
      <w:r w:rsidRPr="006857A3">
        <w:rPr>
          <w:b/>
          <w:sz w:val="28"/>
          <w:szCs w:val="28"/>
          <w:u w:val="single"/>
        </w:rPr>
        <w:t xml:space="preserve"> </w:t>
      </w:r>
      <w:proofErr w:type="gramStart"/>
      <w:r w:rsidRPr="006857A3">
        <w:rPr>
          <w:b/>
          <w:sz w:val="28"/>
          <w:szCs w:val="28"/>
          <w:u w:val="single"/>
          <w:lang w:val="uk-UA"/>
        </w:rPr>
        <w:t>л</w:t>
      </w:r>
      <w:proofErr w:type="gramEnd"/>
      <w:r w:rsidRPr="006857A3">
        <w:rPr>
          <w:b/>
          <w:sz w:val="28"/>
          <w:szCs w:val="28"/>
          <w:u w:val="single"/>
          <w:lang w:val="uk-UA"/>
        </w:rPr>
        <w:t>ітератури</w:t>
      </w:r>
    </w:p>
    <w:p w:rsidR="006857A3" w:rsidRPr="006857A3" w:rsidRDefault="006857A3" w:rsidP="006857A3">
      <w:pPr>
        <w:jc w:val="both"/>
        <w:rPr>
          <w:b/>
          <w:sz w:val="28"/>
          <w:szCs w:val="28"/>
          <w:lang w:val="uk-UA"/>
        </w:rPr>
      </w:pPr>
    </w:p>
    <w:p w:rsidR="0018187E" w:rsidRPr="0018187E" w:rsidRDefault="0018187E" w:rsidP="0018187E">
      <w:pPr>
        <w:jc w:val="both"/>
        <w:rPr>
          <w:b/>
          <w:sz w:val="28"/>
          <w:szCs w:val="28"/>
        </w:rPr>
      </w:pPr>
      <w:proofErr w:type="spellStart"/>
      <w:r w:rsidRPr="0018187E">
        <w:rPr>
          <w:b/>
          <w:sz w:val="28"/>
          <w:szCs w:val="28"/>
        </w:rPr>
        <w:t>Основна</w:t>
      </w:r>
      <w:proofErr w:type="spellEnd"/>
      <w:r w:rsidRPr="0018187E">
        <w:rPr>
          <w:b/>
          <w:sz w:val="28"/>
          <w:szCs w:val="28"/>
        </w:rPr>
        <w:t>:</w:t>
      </w:r>
    </w:p>
    <w:p w:rsidR="0018187E" w:rsidRPr="0018187E" w:rsidRDefault="0018187E" w:rsidP="0018187E">
      <w:pPr>
        <w:numPr>
          <w:ilvl w:val="0"/>
          <w:numId w:val="24"/>
        </w:numPr>
        <w:jc w:val="both"/>
        <w:rPr>
          <w:sz w:val="28"/>
          <w:szCs w:val="28"/>
          <w:lang w:val="uk-UA"/>
        </w:rPr>
      </w:pPr>
      <w:proofErr w:type="spellStart"/>
      <w:r w:rsidRPr="0018187E">
        <w:rPr>
          <w:sz w:val="28"/>
          <w:szCs w:val="28"/>
          <w:lang w:val="uk-UA"/>
        </w:rPr>
        <w:t>Чоп’як</w:t>
      </w:r>
      <w:proofErr w:type="spellEnd"/>
      <w:r w:rsidRPr="0018187E">
        <w:rPr>
          <w:sz w:val="28"/>
          <w:szCs w:val="28"/>
          <w:lang w:val="uk-UA"/>
        </w:rPr>
        <w:t xml:space="preserve"> В.В., Потьомкіна Г.О., Гаврилюк А.М.: Лекції з клінічної  імунології для практичних лікарів. – </w:t>
      </w:r>
      <w:proofErr w:type="spellStart"/>
      <w:r w:rsidRPr="0018187E">
        <w:rPr>
          <w:sz w:val="28"/>
          <w:szCs w:val="28"/>
          <w:lang w:val="uk-UA"/>
        </w:rPr>
        <w:t>Львів.-</w:t>
      </w:r>
      <w:proofErr w:type="spellEnd"/>
      <w:r w:rsidRPr="0018187E">
        <w:rPr>
          <w:sz w:val="28"/>
          <w:szCs w:val="28"/>
          <w:lang w:val="uk-UA"/>
        </w:rPr>
        <w:t xml:space="preserve"> 2014</w:t>
      </w:r>
    </w:p>
    <w:p w:rsidR="0018187E" w:rsidRPr="0018187E" w:rsidRDefault="0018187E" w:rsidP="0018187E">
      <w:pPr>
        <w:numPr>
          <w:ilvl w:val="0"/>
          <w:numId w:val="24"/>
        </w:numPr>
        <w:jc w:val="both"/>
        <w:rPr>
          <w:sz w:val="28"/>
          <w:szCs w:val="28"/>
          <w:lang w:val="uk-UA"/>
        </w:rPr>
      </w:pPr>
      <w:proofErr w:type="spellStart"/>
      <w:r w:rsidRPr="0018187E">
        <w:rPr>
          <w:sz w:val="28"/>
          <w:szCs w:val="28"/>
          <w:lang w:val="uk-UA"/>
        </w:rPr>
        <w:t>Кузнецова</w:t>
      </w:r>
      <w:proofErr w:type="spellEnd"/>
      <w:r w:rsidRPr="0018187E">
        <w:rPr>
          <w:sz w:val="28"/>
          <w:szCs w:val="28"/>
          <w:lang w:val="uk-UA"/>
        </w:rPr>
        <w:t xml:space="preserve"> Л.В. та співав. Імунологія: національний підручник, Київ, 2013. С 563. </w:t>
      </w:r>
    </w:p>
    <w:p w:rsidR="0018187E" w:rsidRPr="0018187E" w:rsidRDefault="0018187E" w:rsidP="0018187E">
      <w:pPr>
        <w:numPr>
          <w:ilvl w:val="0"/>
          <w:numId w:val="24"/>
        </w:numPr>
        <w:jc w:val="both"/>
        <w:rPr>
          <w:sz w:val="28"/>
          <w:szCs w:val="28"/>
          <w:lang w:val="uk-UA"/>
        </w:rPr>
      </w:pPr>
      <w:proofErr w:type="spellStart"/>
      <w:r w:rsidRPr="0018187E">
        <w:rPr>
          <w:sz w:val="28"/>
          <w:szCs w:val="28"/>
          <w:lang w:val="uk-UA"/>
        </w:rPr>
        <w:t>Чоп’як</w:t>
      </w:r>
      <w:proofErr w:type="spellEnd"/>
      <w:r w:rsidRPr="0018187E">
        <w:rPr>
          <w:sz w:val="28"/>
          <w:szCs w:val="28"/>
          <w:lang w:val="uk-UA"/>
        </w:rPr>
        <w:t xml:space="preserve"> В.В., Потьомкіна Г.О., Гаврилюк А.М.: Лекції з клінічної  імунології для практичних лікарів. – </w:t>
      </w:r>
      <w:proofErr w:type="spellStart"/>
      <w:r w:rsidRPr="0018187E">
        <w:rPr>
          <w:sz w:val="28"/>
          <w:szCs w:val="28"/>
          <w:lang w:val="uk-UA"/>
        </w:rPr>
        <w:t>Львів.-</w:t>
      </w:r>
      <w:proofErr w:type="spellEnd"/>
      <w:r w:rsidRPr="0018187E">
        <w:rPr>
          <w:sz w:val="28"/>
          <w:szCs w:val="28"/>
          <w:lang w:val="uk-UA"/>
        </w:rPr>
        <w:t xml:space="preserve"> </w:t>
      </w:r>
      <w:r w:rsidRPr="0018187E">
        <w:rPr>
          <w:sz w:val="28"/>
          <w:szCs w:val="28"/>
        </w:rPr>
        <w:t>2010.</w:t>
      </w:r>
    </w:p>
    <w:p w:rsidR="0018187E" w:rsidRPr="0018187E" w:rsidRDefault="0018187E" w:rsidP="0018187E">
      <w:pPr>
        <w:ind w:left="540"/>
        <w:jc w:val="both"/>
        <w:rPr>
          <w:b/>
          <w:sz w:val="28"/>
          <w:szCs w:val="28"/>
        </w:rPr>
      </w:pPr>
      <w:r w:rsidRPr="0018187E">
        <w:rPr>
          <w:sz w:val="28"/>
          <w:szCs w:val="28"/>
          <w:lang w:val="uk-UA"/>
        </w:rPr>
        <w:t xml:space="preserve">4. </w:t>
      </w:r>
      <w:r w:rsidRPr="0018187E">
        <w:rPr>
          <w:sz w:val="28"/>
          <w:szCs w:val="28"/>
        </w:rPr>
        <w:t xml:space="preserve">Г.Н. </w:t>
      </w:r>
      <w:proofErr w:type="spellStart"/>
      <w:r w:rsidRPr="0018187E">
        <w:rPr>
          <w:sz w:val="28"/>
          <w:szCs w:val="28"/>
        </w:rPr>
        <w:t>Дранник</w:t>
      </w:r>
      <w:proofErr w:type="spellEnd"/>
      <w:r w:rsidRPr="0018187E">
        <w:rPr>
          <w:sz w:val="28"/>
          <w:szCs w:val="28"/>
        </w:rPr>
        <w:t>: Клиническая иммунология и аллергология.– К. – 2009.</w:t>
      </w:r>
    </w:p>
    <w:p w:rsidR="0018187E" w:rsidRPr="0018187E" w:rsidRDefault="0018187E" w:rsidP="0018187E">
      <w:pPr>
        <w:ind w:left="540"/>
        <w:jc w:val="both"/>
        <w:rPr>
          <w:sz w:val="28"/>
          <w:szCs w:val="28"/>
          <w:lang w:val="uk-UA"/>
        </w:rPr>
      </w:pPr>
      <w:r w:rsidRPr="0018187E">
        <w:rPr>
          <w:sz w:val="28"/>
          <w:szCs w:val="28"/>
          <w:lang w:val="uk-UA"/>
        </w:rPr>
        <w:t xml:space="preserve">5. Б.М. </w:t>
      </w:r>
      <w:proofErr w:type="spellStart"/>
      <w:r w:rsidRPr="0018187E">
        <w:rPr>
          <w:sz w:val="28"/>
          <w:szCs w:val="28"/>
          <w:lang w:val="uk-UA"/>
        </w:rPr>
        <w:t>Пухлик</w:t>
      </w:r>
      <w:proofErr w:type="spellEnd"/>
      <w:r w:rsidRPr="0018187E">
        <w:rPr>
          <w:sz w:val="28"/>
          <w:szCs w:val="28"/>
          <w:lang w:val="uk-UA"/>
        </w:rPr>
        <w:t xml:space="preserve">: </w:t>
      </w:r>
      <w:proofErr w:type="spellStart"/>
      <w:r w:rsidRPr="0018187E">
        <w:rPr>
          <w:sz w:val="28"/>
          <w:szCs w:val="28"/>
          <w:lang w:val="uk-UA"/>
        </w:rPr>
        <w:t>Аллергология</w:t>
      </w:r>
      <w:proofErr w:type="spellEnd"/>
      <w:r w:rsidRPr="0018187E">
        <w:rPr>
          <w:sz w:val="28"/>
          <w:szCs w:val="28"/>
          <w:lang w:val="uk-UA"/>
        </w:rPr>
        <w:t xml:space="preserve"> для </w:t>
      </w:r>
      <w:proofErr w:type="spellStart"/>
      <w:r w:rsidRPr="0018187E">
        <w:rPr>
          <w:sz w:val="28"/>
          <w:szCs w:val="28"/>
          <w:lang w:val="uk-UA"/>
        </w:rPr>
        <w:t>семейного</w:t>
      </w:r>
      <w:proofErr w:type="spellEnd"/>
      <w:r w:rsidRPr="0018187E">
        <w:rPr>
          <w:sz w:val="28"/>
          <w:szCs w:val="28"/>
          <w:lang w:val="uk-UA"/>
        </w:rPr>
        <w:t xml:space="preserve"> </w:t>
      </w:r>
      <w:proofErr w:type="spellStart"/>
      <w:r w:rsidRPr="0018187E">
        <w:rPr>
          <w:sz w:val="28"/>
          <w:szCs w:val="28"/>
          <w:lang w:val="uk-UA"/>
        </w:rPr>
        <w:t>врача.-</w:t>
      </w:r>
      <w:proofErr w:type="spellEnd"/>
      <w:r w:rsidRPr="0018187E">
        <w:rPr>
          <w:sz w:val="28"/>
          <w:szCs w:val="28"/>
          <w:lang w:val="uk-UA"/>
        </w:rPr>
        <w:t xml:space="preserve"> </w:t>
      </w:r>
      <w:proofErr w:type="spellStart"/>
      <w:r w:rsidRPr="0018187E">
        <w:rPr>
          <w:sz w:val="28"/>
          <w:szCs w:val="28"/>
          <w:lang w:val="uk-UA"/>
        </w:rPr>
        <w:t>Винница.-</w:t>
      </w:r>
      <w:proofErr w:type="spellEnd"/>
      <w:r w:rsidRPr="0018187E">
        <w:rPr>
          <w:sz w:val="28"/>
          <w:szCs w:val="28"/>
          <w:lang w:val="uk-UA"/>
        </w:rPr>
        <w:t xml:space="preserve"> 2012.</w:t>
      </w:r>
    </w:p>
    <w:p w:rsidR="0018187E" w:rsidRPr="0018187E" w:rsidRDefault="0018187E" w:rsidP="0018187E">
      <w:pPr>
        <w:jc w:val="both"/>
        <w:rPr>
          <w:sz w:val="28"/>
          <w:szCs w:val="28"/>
          <w:lang w:val="uk-UA"/>
        </w:rPr>
      </w:pPr>
      <w:r w:rsidRPr="0018187E">
        <w:rPr>
          <w:sz w:val="28"/>
          <w:szCs w:val="28"/>
          <w:lang w:val="uk-UA"/>
        </w:rPr>
        <w:t xml:space="preserve">       6. </w:t>
      </w:r>
      <w:proofErr w:type="spellStart"/>
      <w:r w:rsidRPr="0018187E">
        <w:rPr>
          <w:sz w:val="28"/>
          <w:szCs w:val="28"/>
          <w:lang w:val="uk-UA"/>
        </w:rPr>
        <w:t>Казмірчук</w:t>
      </w:r>
      <w:proofErr w:type="spellEnd"/>
      <w:r w:rsidRPr="0018187E">
        <w:rPr>
          <w:sz w:val="28"/>
          <w:szCs w:val="28"/>
          <w:lang w:val="uk-UA"/>
        </w:rPr>
        <w:t xml:space="preserve"> В.Е. та </w:t>
      </w:r>
      <w:proofErr w:type="spellStart"/>
      <w:r w:rsidRPr="0018187E">
        <w:rPr>
          <w:sz w:val="28"/>
          <w:szCs w:val="28"/>
          <w:lang w:val="uk-UA"/>
        </w:rPr>
        <w:t>співавт</w:t>
      </w:r>
      <w:proofErr w:type="spellEnd"/>
      <w:r w:rsidRPr="0018187E">
        <w:rPr>
          <w:sz w:val="28"/>
          <w:szCs w:val="28"/>
          <w:lang w:val="uk-UA"/>
        </w:rPr>
        <w:t>./ Клінічна імунологія, алергологія, Київ, Фенікс С 524</w:t>
      </w:r>
    </w:p>
    <w:p w:rsidR="0018187E" w:rsidRPr="0018187E" w:rsidRDefault="0018187E" w:rsidP="0018187E">
      <w:pPr>
        <w:ind w:left="540"/>
        <w:jc w:val="both"/>
        <w:rPr>
          <w:sz w:val="28"/>
          <w:szCs w:val="28"/>
          <w:lang w:val="uk-UA"/>
        </w:rPr>
      </w:pPr>
      <w:r w:rsidRPr="0018187E">
        <w:rPr>
          <w:sz w:val="28"/>
          <w:szCs w:val="28"/>
          <w:lang w:val="uk-UA"/>
        </w:rPr>
        <w:t xml:space="preserve">7. Б.М. </w:t>
      </w:r>
      <w:proofErr w:type="spellStart"/>
      <w:r w:rsidRPr="0018187E">
        <w:rPr>
          <w:sz w:val="28"/>
          <w:szCs w:val="28"/>
          <w:lang w:val="uk-UA"/>
        </w:rPr>
        <w:t>Пухлик</w:t>
      </w:r>
      <w:proofErr w:type="spellEnd"/>
      <w:r w:rsidRPr="0018187E">
        <w:rPr>
          <w:sz w:val="28"/>
          <w:szCs w:val="28"/>
          <w:lang w:val="uk-UA"/>
        </w:rPr>
        <w:t xml:space="preserve">: Алергологія. – </w:t>
      </w:r>
      <w:proofErr w:type="spellStart"/>
      <w:r w:rsidRPr="0018187E">
        <w:rPr>
          <w:sz w:val="28"/>
          <w:szCs w:val="28"/>
          <w:lang w:val="uk-UA"/>
        </w:rPr>
        <w:t>Вінниця.-</w:t>
      </w:r>
      <w:proofErr w:type="spellEnd"/>
      <w:r w:rsidRPr="0018187E">
        <w:rPr>
          <w:sz w:val="28"/>
          <w:szCs w:val="28"/>
          <w:lang w:val="uk-UA"/>
        </w:rPr>
        <w:t xml:space="preserve"> 2004.</w:t>
      </w:r>
    </w:p>
    <w:p w:rsidR="0018187E" w:rsidRPr="0018187E" w:rsidRDefault="0018187E" w:rsidP="0018187E">
      <w:pPr>
        <w:jc w:val="both"/>
        <w:rPr>
          <w:sz w:val="28"/>
          <w:szCs w:val="28"/>
          <w:lang w:val="uk-UA"/>
        </w:rPr>
      </w:pPr>
      <w:r w:rsidRPr="0018187E">
        <w:rPr>
          <w:sz w:val="28"/>
          <w:szCs w:val="28"/>
          <w:lang w:val="uk-UA"/>
        </w:rPr>
        <w:t xml:space="preserve">       8. </w:t>
      </w:r>
      <w:proofErr w:type="spellStart"/>
      <w:r w:rsidRPr="0018187E">
        <w:rPr>
          <w:sz w:val="28"/>
          <w:szCs w:val="28"/>
          <w:lang w:val="uk-UA"/>
        </w:rPr>
        <w:t>Пыцкий</w:t>
      </w:r>
      <w:proofErr w:type="spellEnd"/>
      <w:r w:rsidRPr="0018187E">
        <w:rPr>
          <w:sz w:val="28"/>
          <w:szCs w:val="28"/>
          <w:lang w:val="uk-UA"/>
        </w:rPr>
        <w:t xml:space="preserve"> В.И. и </w:t>
      </w:r>
      <w:proofErr w:type="spellStart"/>
      <w:r w:rsidRPr="0018187E">
        <w:rPr>
          <w:sz w:val="28"/>
          <w:szCs w:val="28"/>
          <w:lang w:val="uk-UA"/>
        </w:rPr>
        <w:t>соавт</w:t>
      </w:r>
      <w:proofErr w:type="spellEnd"/>
      <w:r w:rsidRPr="0018187E">
        <w:rPr>
          <w:sz w:val="28"/>
          <w:szCs w:val="28"/>
          <w:lang w:val="uk-UA"/>
        </w:rPr>
        <w:t>.. Алергічні захворювання. – М., 2010</w:t>
      </w:r>
    </w:p>
    <w:p w:rsidR="0018187E" w:rsidRPr="0018187E" w:rsidRDefault="0018187E" w:rsidP="0018187E">
      <w:pPr>
        <w:jc w:val="both"/>
        <w:rPr>
          <w:sz w:val="28"/>
          <w:szCs w:val="28"/>
          <w:lang w:val="uk-UA"/>
        </w:rPr>
      </w:pPr>
      <w:r w:rsidRPr="0018187E">
        <w:rPr>
          <w:sz w:val="28"/>
          <w:szCs w:val="28"/>
          <w:lang w:val="uk-UA"/>
        </w:rPr>
        <w:t xml:space="preserve">       9. </w:t>
      </w:r>
      <w:r w:rsidRPr="0018187E">
        <w:rPr>
          <w:sz w:val="28"/>
          <w:szCs w:val="28"/>
        </w:rPr>
        <w:t xml:space="preserve">Б.М. </w:t>
      </w:r>
      <w:proofErr w:type="spellStart"/>
      <w:r w:rsidRPr="0018187E">
        <w:rPr>
          <w:sz w:val="28"/>
          <w:szCs w:val="28"/>
        </w:rPr>
        <w:t>Пухлик</w:t>
      </w:r>
      <w:proofErr w:type="spellEnd"/>
      <w:r w:rsidRPr="0018187E">
        <w:rPr>
          <w:sz w:val="28"/>
          <w:szCs w:val="28"/>
        </w:rPr>
        <w:t>: Элементарная аллергология.- Винница - 2002.</w:t>
      </w:r>
    </w:p>
    <w:p w:rsidR="0018187E" w:rsidRPr="0018187E" w:rsidRDefault="0018187E" w:rsidP="0018187E">
      <w:pPr>
        <w:jc w:val="both"/>
        <w:rPr>
          <w:sz w:val="28"/>
          <w:szCs w:val="28"/>
          <w:lang w:val="uk-UA"/>
        </w:rPr>
      </w:pPr>
      <w:r w:rsidRPr="0018187E">
        <w:rPr>
          <w:sz w:val="28"/>
          <w:szCs w:val="28"/>
          <w:lang w:val="uk-UA"/>
        </w:rPr>
        <w:t xml:space="preserve">       10. </w:t>
      </w:r>
      <w:r w:rsidRPr="0018187E">
        <w:rPr>
          <w:sz w:val="28"/>
          <w:szCs w:val="28"/>
        </w:rPr>
        <w:t xml:space="preserve">Б.М. </w:t>
      </w:r>
      <w:proofErr w:type="spellStart"/>
      <w:r w:rsidRPr="0018187E">
        <w:rPr>
          <w:sz w:val="28"/>
          <w:szCs w:val="28"/>
        </w:rPr>
        <w:t>Пухлик</w:t>
      </w:r>
      <w:proofErr w:type="spellEnd"/>
      <w:r w:rsidRPr="0018187E">
        <w:rPr>
          <w:sz w:val="28"/>
          <w:szCs w:val="28"/>
        </w:rPr>
        <w:t xml:space="preserve">: </w:t>
      </w:r>
      <w:proofErr w:type="spellStart"/>
      <w:r w:rsidRPr="0018187E">
        <w:rPr>
          <w:sz w:val="28"/>
          <w:szCs w:val="28"/>
        </w:rPr>
        <w:t>Алергологія</w:t>
      </w:r>
      <w:proofErr w:type="spellEnd"/>
      <w:r w:rsidRPr="0018187E">
        <w:rPr>
          <w:sz w:val="28"/>
          <w:szCs w:val="28"/>
        </w:rPr>
        <w:t xml:space="preserve">. – </w:t>
      </w:r>
      <w:proofErr w:type="spellStart"/>
      <w:r w:rsidRPr="0018187E">
        <w:rPr>
          <w:sz w:val="28"/>
          <w:szCs w:val="28"/>
        </w:rPr>
        <w:t>Вінниця</w:t>
      </w:r>
      <w:proofErr w:type="spellEnd"/>
      <w:r w:rsidRPr="0018187E">
        <w:rPr>
          <w:sz w:val="28"/>
          <w:szCs w:val="28"/>
        </w:rPr>
        <w:t xml:space="preserve"> - 2004.</w:t>
      </w:r>
    </w:p>
    <w:p w:rsidR="0018187E" w:rsidRPr="0018187E" w:rsidRDefault="0018187E" w:rsidP="0018187E">
      <w:pPr>
        <w:jc w:val="both"/>
        <w:rPr>
          <w:sz w:val="28"/>
          <w:szCs w:val="28"/>
          <w:lang w:val="uk-UA"/>
        </w:rPr>
      </w:pPr>
      <w:r w:rsidRPr="0018187E">
        <w:rPr>
          <w:sz w:val="28"/>
          <w:szCs w:val="28"/>
          <w:lang w:val="uk-UA"/>
        </w:rPr>
        <w:t xml:space="preserve">       11. М. </w:t>
      </w:r>
      <w:proofErr w:type="spellStart"/>
      <w:r w:rsidRPr="0018187E">
        <w:rPr>
          <w:sz w:val="28"/>
          <w:szCs w:val="28"/>
          <w:lang w:val="uk-UA"/>
        </w:rPr>
        <w:t>Якобисяк</w:t>
      </w:r>
      <w:proofErr w:type="spellEnd"/>
      <w:r w:rsidRPr="0018187E">
        <w:rPr>
          <w:sz w:val="28"/>
          <w:szCs w:val="28"/>
          <w:lang w:val="uk-UA"/>
        </w:rPr>
        <w:t>/</w:t>
      </w:r>
      <w:proofErr w:type="spellStart"/>
      <w:r w:rsidRPr="0018187E">
        <w:rPr>
          <w:sz w:val="28"/>
          <w:szCs w:val="28"/>
          <w:lang w:val="uk-UA"/>
        </w:rPr>
        <w:t>Иммунология</w:t>
      </w:r>
      <w:proofErr w:type="spellEnd"/>
      <w:r w:rsidRPr="0018187E">
        <w:rPr>
          <w:sz w:val="28"/>
          <w:szCs w:val="28"/>
          <w:lang w:val="uk-UA"/>
        </w:rPr>
        <w:t xml:space="preserve">. – Переклад з польської під редакцією </w:t>
      </w:r>
    </w:p>
    <w:p w:rsidR="0018187E" w:rsidRPr="0018187E" w:rsidRDefault="0018187E" w:rsidP="0018187E">
      <w:pPr>
        <w:ind w:left="540"/>
        <w:jc w:val="both"/>
        <w:rPr>
          <w:sz w:val="28"/>
          <w:szCs w:val="28"/>
          <w:lang w:val="uk-UA"/>
        </w:rPr>
      </w:pPr>
      <w:r w:rsidRPr="0018187E">
        <w:rPr>
          <w:sz w:val="28"/>
          <w:szCs w:val="28"/>
          <w:lang w:val="uk-UA"/>
        </w:rPr>
        <w:t xml:space="preserve">     проф. В.В. </w:t>
      </w:r>
      <w:proofErr w:type="spellStart"/>
      <w:r w:rsidRPr="0018187E">
        <w:rPr>
          <w:sz w:val="28"/>
          <w:szCs w:val="28"/>
          <w:lang w:val="uk-UA"/>
        </w:rPr>
        <w:t>Чоп’як</w:t>
      </w:r>
      <w:proofErr w:type="spellEnd"/>
      <w:r w:rsidRPr="0018187E">
        <w:rPr>
          <w:sz w:val="28"/>
          <w:szCs w:val="28"/>
          <w:lang w:val="uk-UA"/>
        </w:rPr>
        <w:t>. – 2009.</w:t>
      </w:r>
    </w:p>
    <w:p w:rsidR="0018187E" w:rsidRPr="0018187E" w:rsidRDefault="0018187E" w:rsidP="0018187E">
      <w:pPr>
        <w:jc w:val="both"/>
        <w:rPr>
          <w:sz w:val="28"/>
          <w:szCs w:val="28"/>
          <w:lang w:val="uk-UA"/>
        </w:rPr>
      </w:pPr>
      <w:r w:rsidRPr="0018187E">
        <w:rPr>
          <w:iCs/>
          <w:sz w:val="28"/>
          <w:szCs w:val="28"/>
          <w:lang w:val="uk-UA"/>
        </w:rPr>
        <w:t xml:space="preserve">       12. </w:t>
      </w:r>
      <w:proofErr w:type="spellStart"/>
      <w:r w:rsidRPr="0018187E">
        <w:rPr>
          <w:iCs/>
          <w:sz w:val="28"/>
          <w:szCs w:val="28"/>
          <w:lang w:val="uk-UA"/>
        </w:rPr>
        <w:t>Казмірчук</w:t>
      </w:r>
      <w:proofErr w:type="spellEnd"/>
      <w:r w:rsidRPr="0018187E">
        <w:rPr>
          <w:iCs/>
          <w:sz w:val="28"/>
          <w:szCs w:val="28"/>
          <w:lang w:val="uk-UA"/>
        </w:rPr>
        <w:t xml:space="preserve"> В.Є., Ковальчук Л.В. Клінічна імунологія та </w:t>
      </w:r>
      <w:proofErr w:type="spellStart"/>
      <w:r w:rsidRPr="0018187E">
        <w:rPr>
          <w:iCs/>
          <w:sz w:val="28"/>
          <w:szCs w:val="28"/>
          <w:lang w:val="uk-UA"/>
        </w:rPr>
        <w:t>алергологія.-</w:t>
      </w:r>
      <w:proofErr w:type="spellEnd"/>
      <w:r w:rsidRPr="0018187E">
        <w:rPr>
          <w:iCs/>
          <w:sz w:val="28"/>
          <w:szCs w:val="28"/>
          <w:lang w:val="uk-UA"/>
        </w:rPr>
        <w:t xml:space="preserve"> Вінниця: НОВА КНИГА.-2006.</w:t>
      </w:r>
    </w:p>
    <w:p w:rsidR="0018187E" w:rsidRDefault="0018187E" w:rsidP="0018187E">
      <w:pPr>
        <w:jc w:val="both"/>
        <w:rPr>
          <w:sz w:val="28"/>
          <w:szCs w:val="28"/>
          <w:lang w:val="uk-UA"/>
        </w:rPr>
      </w:pPr>
      <w:r w:rsidRPr="0018187E">
        <w:rPr>
          <w:iCs/>
          <w:sz w:val="28"/>
          <w:szCs w:val="28"/>
          <w:lang w:val="uk-UA"/>
        </w:rPr>
        <w:t xml:space="preserve">        13. </w:t>
      </w:r>
      <w:r w:rsidRPr="0018187E">
        <w:rPr>
          <w:sz w:val="28"/>
          <w:szCs w:val="28"/>
          <w:lang w:val="uk-UA"/>
        </w:rPr>
        <w:t xml:space="preserve">Соколов Е.И. </w:t>
      </w:r>
      <w:proofErr w:type="spellStart"/>
      <w:r w:rsidRPr="0018187E">
        <w:rPr>
          <w:sz w:val="28"/>
          <w:szCs w:val="28"/>
          <w:lang w:val="uk-UA"/>
        </w:rPr>
        <w:t>Клиническая</w:t>
      </w:r>
      <w:proofErr w:type="spellEnd"/>
      <w:r w:rsidRPr="0018187E">
        <w:rPr>
          <w:sz w:val="28"/>
          <w:szCs w:val="28"/>
          <w:lang w:val="uk-UA"/>
        </w:rPr>
        <w:t xml:space="preserve"> </w:t>
      </w:r>
      <w:proofErr w:type="spellStart"/>
      <w:r w:rsidRPr="0018187E">
        <w:rPr>
          <w:sz w:val="28"/>
          <w:szCs w:val="28"/>
          <w:lang w:val="uk-UA"/>
        </w:rPr>
        <w:t>иммунология</w:t>
      </w:r>
      <w:proofErr w:type="spellEnd"/>
      <w:r w:rsidRPr="0018187E">
        <w:rPr>
          <w:sz w:val="28"/>
          <w:szCs w:val="28"/>
          <w:lang w:val="uk-UA"/>
        </w:rPr>
        <w:t xml:space="preserve"> /М:Медицина.-1998.</w:t>
      </w:r>
    </w:p>
    <w:p w:rsidR="0018187E" w:rsidRPr="0018187E" w:rsidRDefault="0018187E" w:rsidP="0018187E">
      <w:pPr>
        <w:jc w:val="both"/>
        <w:rPr>
          <w:sz w:val="28"/>
          <w:szCs w:val="28"/>
          <w:lang w:val="uk-UA"/>
        </w:rPr>
      </w:pPr>
    </w:p>
    <w:p w:rsidR="006857A3" w:rsidRPr="006857A3" w:rsidRDefault="006857A3" w:rsidP="006857A3">
      <w:pPr>
        <w:jc w:val="both"/>
        <w:rPr>
          <w:b/>
          <w:sz w:val="28"/>
          <w:szCs w:val="28"/>
          <w:lang w:val="uk-UA"/>
        </w:rPr>
      </w:pPr>
      <w:r w:rsidRPr="006857A3">
        <w:rPr>
          <w:b/>
          <w:sz w:val="28"/>
          <w:szCs w:val="28"/>
          <w:lang w:val="uk-UA"/>
        </w:rPr>
        <w:t>Додаткова:</w:t>
      </w:r>
    </w:p>
    <w:p w:rsidR="006857A3" w:rsidRPr="006857A3" w:rsidRDefault="006857A3" w:rsidP="006857A3">
      <w:pPr>
        <w:numPr>
          <w:ilvl w:val="0"/>
          <w:numId w:val="23"/>
        </w:numPr>
        <w:ind w:left="896" w:hanging="357"/>
        <w:jc w:val="both"/>
        <w:rPr>
          <w:sz w:val="28"/>
          <w:szCs w:val="28"/>
        </w:rPr>
      </w:pPr>
      <w:r w:rsidRPr="006857A3">
        <w:rPr>
          <w:sz w:val="28"/>
          <w:szCs w:val="28"/>
          <w:lang w:val="uk-UA"/>
        </w:rPr>
        <w:t xml:space="preserve">Г. </w:t>
      </w:r>
      <w:proofErr w:type="spellStart"/>
      <w:r w:rsidRPr="006857A3">
        <w:rPr>
          <w:sz w:val="28"/>
          <w:szCs w:val="28"/>
          <w:lang w:val="uk-UA"/>
        </w:rPr>
        <w:t>Лолор-младший</w:t>
      </w:r>
      <w:proofErr w:type="spellEnd"/>
      <w:r w:rsidRPr="006857A3">
        <w:rPr>
          <w:sz w:val="28"/>
          <w:szCs w:val="28"/>
          <w:lang w:val="uk-UA"/>
        </w:rPr>
        <w:t xml:space="preserve">, Т. Витер – </w:t>
      </w:r>
      <w:proofErr w:type="spellStart"/>
      <w:r w:rsidRPr="006857A3">
        <w:rPr>
          <w:sz w:val="28"/>
          <w:szCs w:val="28"/>
          <w:lang w:val="uk-UA"/>
        </w:rPr>
        <w:t>Клиническая</w:t>
      </w:r>
      <w:proofErr w:type="spellEnd"/>
      <w:r w:rsidRPr="006857A3">
        <w:rPr>
          <w:sz w:val="28"/>
          <w:szCs w:val="28"/>
          <w:lang w:val="uk-UA"/>
        </w:rPr>
        <w:t xml:space="preserve"> </w:t>
      </w:r>
      <w:proofErr w:type="spellStart"/>
      <w:r w:rsidRPr="006857A3">
        <w:rPr>
          <w:sz w:val="28"/>
          <w:szCs w:val="28"/>
          <w:lang w:val="uk-UA"/>
        </w:rPr>
        <w:t>иммунология</w:t>
      </w:r>
      <w:proofErr w:type="spellEnd"/>
      <w:r w:rsidRPr="006857A3">
        <w:rPr>
          <w:sz w:val="28"/>
          <w:szCs w:val="28"/>
          <w:lang w:val="uk-UA"/>
        </w:rPr>
        <w:t xml:space="preserve"> и </w:t>
      </w:r>
      <w:proofErr w:type="spellStart"/>
      <w:r w:rsidRPr="006857A3">
        <w:rPr>
          <w:sz w:val="28"/>
          <w:szCs w:val="28"/>
          <w:lang w:val="uk-UA"/>
        </w:rPr>
        <w:t>аллер</w:t>
      </w:r>
      <w:r w:rsidRPr="006857A3">
        <w:rPr>
          <w:sz w:val="28"/>
          <w:szCs w:val="28"/>
        </w:rPr>
        <w:t>гология</w:t>
      </w:r>
      <w:proofErr w:type="spellEnd"/>
      <w:r w:rsidRPr="006857A3">
        <w:rPr>
          <w:sz w:val="28"/>
          <w:szCs w:val="28"/>
        </w:rPr>
        <w:t>. – М. – 2000.</w:t>
      </w:r>
    </w:p>
    <w:p w:rsidR="006857A3" w:rsidRPr="006857A3" w:rsidRDefault="006857A3" w:rsidP="006857A3">
      <w:pPr>
        <w:numPr>
          <w:ilvl w:val="0"/>
          <w:numId w:val="23"/>
        </w:numPr>
        <w:ind w:left="896" w:hanging="357"/>
        <w:jc w:val="both"/>
        <w:rPr>
          <w:sz w:val="28"/>
          <w:szCs w:val="28"/>
        </w:rPr>
      </w:pPr>
      <w:r w:rsidRPr="006857A3">
        <w:rPr>
          <w:sz w:val="28"/>
          <w:szCs w:val="28"/>
        </w:rPr>
        <w:t xml:space="preserve"> К.А. Лебедев, И.Д. </w:t>
      </w:r>
      <w:proofErr w:type="spellStart"/>
      <w:r w:rsidRPr="006857A3">
        <w:rPr>
          <w:sz w:val="28"/>
          <w:szCs w:val="28"/>
        </w:rPr>
        <w:t>Понякина</w:t>
      </w:r>
      <w:proofErr w:type="spellEnd"/>
      <w:r w:rsidRPr="006857A3">
        <w:rPr>
          <w:sz w:val="28"/>
          <w:szCs w:val="28"/>
        </w:rPr>
        <w:t xml:space="preserve">: </w:t>
      </w:r>
      <w:proofErr w:type="spellStart"/>
      <w:r w:rsidRPr="006857A3">
        <w:rPr>
          <w:sz w:val="28"/>
          <w:szCs w:val="28"/>
        </w:rPr>
        <w:t>Иммунограма</w:t>
      </w:r>
      <w:proofErr w:type="spellEnd"/>
      <w:r w:rsidRPr="006857A3">
        <w:rPr>
          <w:sz w:val="28"/>
          <w:szCs w:val="28"/>
        </w:rPr>
        <w:t xml:space="preserve"> в клинической практике. – М. – 2003.</w:t>
      </w:r>
    </w:p>
    <w:p w:rsidR="006857A3" w:rsidRPr="006857A3" w:rsidRDefault="006857A3" w:rsidP="006857A3">
      <w:pPr>
        <w:numPr>
          <w:ilvl w:val="0"/>
          <w:numId w:val="23"/>
        </w:numPr>
        <w:ind w:left="896" w:hanging="357"/>
        <w:jc w:val="both"/>
        <w:rPr>
          <w:sz w:val="28"/>
          <w:szCs w:val="28"/>
        </w:rPr>
      </w:pPr>
      <w:r w:rsidRPr="006857A3">
        <w:rPr>
          <w:sz w:val="28"/>
          <w:szCs w:val="28"/>
        </w:rPr>
        <w:t>Д.К. Новиков, П.Д. Новиков – Клиническая иммунология. – Витебск. – ВГМУ, 2006.</w:t>
      </w:r>
    </w:p>
    <w:p w:rsidR="006857A3" w:rsidRPr="006857A3" w:rsidRDefault="006857A3" w:rsidP="006857A3">
      <w:pPr>
        <w:numPr>
          <w:ilvl w:val="0"/>
          <w:numId w:val="23"/>
        </w:numPr>
        <w:ind w:left="896" w:hanging="357"/>
        <w:jc w:val="both"/>
        <w:rPr>
          <w:sz w:val="28"/>
          <w:szCs w:val="28"/>
        </w:rPr>
      </w:pPr>
      <w:r w:rsidRPr="006857A3">
        <w:rPr>
          <w:sz w:val="28"/>
          <w:szCs w:val="28"/>
        </w:rPr>
        <w:t>Б.А. Никулин Оценка и коррекция иммунного статуса. – Москва. -2007</w:t>
      </w:r>
    </w:p>
    <w:p w:rsidR="006857A3" w:rsidRPr="006857A3" w:rsidRDefault="006857A3" w:rsidP="006857A3">
      <w:pPr>
        <w:numPr>
          <w:ilvl w:val="0"/>
          <w:numId w:val="23"/>
        </w:numPr>
        <w:ind w:left="896" w:hanging="357"/>
        <w:jc w:val="both"/>
        <w:rPr>
          <w:sz w:val="28"/>
          <w:szCs w:val="28"/>
        </w:rPr>
      </w:pPr>
      <w:r w:rsidRPr="006857A3">
        <w:rPr>
          <w:sz w:val="28"/>
          <w:szCs w:val="28"/>
        </w:rPr>
        <w:t xml:space="preserve">Б.М. </w:t>
      </w:r>
      <w:proofErr w:type="spellStart"/>
      <w:r w:rsidRPr="006857A3">
        <w:rPr>
          <w:sz w:val="28"/>
          <w:szCs w:val="28"/>
        </w:rPr>
        <w:t>Пухлик</w:t>
      </w:r>
      <w:proofErr w:type="spellEnd"/>
      <w:r w:rsidRPr="006857A3">
        <w:rPr>
          <w:sz w:val="28"/>
          <w:szCs w:val="28"/>
        </w:rPr>
        <w:t>: Руководство по практической иммунодиагностике и иммунотерапии. – Винница. – 1992.</w:t>
      </w:r>
    </w:p>
    <w:p w:rsidR="006857A3" w:rsidRPr="006857A3" w:rsidRDefault="006857A3" w:rsidP="006857A3">
      <w:pPr>
        <w:numPr>
          <w:ilvl w:val="0"/>
          <w:numId w:val="23"/>
        </w:numPr>
        <w:jc w:val="both"/>
        <w:rPr>
          <w:sz w:val="28"/>
          <w:szCs w:val="28"/>
        </w:rPr>
      </w:pPr>
      <w:r w:rsidRPr="006857A3">
        <w:rPr>
          <w:sz w:val="28"/>
          <w:szCs w:val="28"/>
        </w:rPr>
        <w:t xml:space="preserve"> В.И. </w:t>
      </w:r>
      <w:proofErr w:type="spellStart"/>
      <w:r w:rsidRPr="006857A3">
        <w:rPr>
          <w:sz w:val="28"/>
          <w:szCs w:val="28"/>
        </w:rPr>
        <w:t>Пыцкий</w:t>
      </w:r>
      <w:proofErr w:type="spellEnd"/>
      <w:r w:rsidRPr="006857A3">
        <w:rPr>
          <w:sz w:val="28"/>
          <w:szCs w:val="28"/>
        </w:rPr>
        <w:t xml:space="preserve">, Н.В. </w:t>
      </w:r>
      <w:proofErr w:type="spellStart"/>
      <w:r w:rsidRPr="006857A3">
        <w:rPr>
          <w:sz w:val="28"/>
          <w:szCs w:val="28"/>
        </w:rPr>
        <w:t>Адріанова</w:t>
      </w:r>
      <w:proofErr w:type="spellEnd"/>
      <w:r w:rsidRPr="006857A3">
        <w:rPr>
          <w:sz w:val="28"/>
          <w:szCs w:val="28"/>
        </w:rPr>
        <w:t xml:space="preserve">. </w:t>
      </w:r>
      <w:proofErr w:type="spellStart"/>
      <w:r w:rsidRPr="006857A3">
        <w:rPr>
          <w:sz w:val="28"/>
          <w:szCs w:val="28"/>
        </w:rPr>
        <w:t>Алергічні</w:t>
      </w:r>
      <w:proofErr w:type="spellEnd"/>
      <w:r w:rsidRPr="006857A3">
        <w:rPr>
          <w:sz w:val="28"/>
          <w:szCs w:val="28"/>
        </w:rPr>
        <w:t xml:space="preserve"> </w:t>
      </w:r>
      <w:proofErr w:type="spellStart"/>
      <w:r w:rsidRPr="006857A3">
        <w:rPr>
          <w:sz w:val="28"/>
          <w:szCs w:val="28"/>
        </w:rPr>
        <w:t>захворювання</w:t>
      </w:r>
      <w:proofErr w:type="spellEnd"/>
      <w:r w:rsidRPr="006857A3">
        <w:rPr>
          <w:sz w:val="28"/>
          <w:szCs w:val="28"/>
        </w:rPr>
        <w:t>. – М., 2001.</w:t>
      </w:r>
    </w:p>
    <w:p w:rsidR="006857A3" w:rsidRPr="006857A3" w:rsidRDefault="006857A3" w:rsidP="006857A3">
      <w:pPr>
        <w:numPr>
          <w:ilvl w:val="0"/>
          <w:numId w:val="23"/>
        </w:numPr>
        <w:jc w:val="both"/>
        <w:rPr>
          <w:sz w:val="28"/>
          <w:szCs w:val="28"/>
        </w:rPr>
      </w:pPr>
      <w:r w:rsidRPr="006857A3">
        <w:rPr>
          <w:sz w:val="28"/>
          <w:szCs w:val="28"/>
        </w:rPr>
        <w:t xml:space="preserve"> Л.І. </w:t>
      </w:r>
      <w:proofErr w:type="spellStart"/>
      <w:r w:rsidRPr="006857A3">
        <w:rPr>
          <w:sz w:val="28"/>
          <w:szCs w:val="28"/>
        </w:rPr>
        <w:t>Чернишова</w:t>
      </w:r>
      <w:proofErr w:type="spellEnd"/>
      <w:r w:rsidRPr="006857A3">
        <w:rPr>
          <w:sz w:val="28"/>
          <w:szCs w:val="28"/>
        </w:rPr>
        <w:t xml:space="preserve">, Д.В. Самарин – </w:t>
      </w:r>
      <w:proofErr w:type="spellStart"/>
      <w:r w:rsidRPr="006857A3">
        <w:rPr>
          <w:sz w:val="28"/>
          <w:szCs w:val="28"/>
        </w:rPr>
        <w:t>Первинні</w:t>
      </w:r>
      <w:proofErr w:type="spellEnd"/>
      <w:r w:rsidRPr="006857A3">
        <w:rPr>
          <w:sz w:val="28"/>
          <w:szCs w:val="28"/>
        </w:rPr>
        <w:t xml:space="preserve"> </w:t>
      </w:r>
      <w:proofErr w:type="spellStart"/>
      <w:r w:rsidRPr="006857A3">
        <w:rPr>
          <w:sz w:val="28"/>
          <w:szCs w:val="28"/>
        </w:rPr>
        <w:t>комбіновані</w:t>
      </w:r>
      <w:proofErr w:type="spellEnd"/>
      <w:r w:rsidRPr="006857A3">
        <w:rPr>
          <w:sz w:val="28"/>
          <w:szCs w:val="28"/>
        </w:rPr>
        <w:t xml:space="preserve"> </w:t>
      </w:r>
      <w:proofErr w:type="spellStart"/>
      <w:r w:rsidRPr="006857A3">
        <w:rPr>
          <w:sz w:val="28"/>
          <w:szCs w:val="28"/>
        </w:rPr>
        <w:t>імунодефіцити</w:t>
      </w:r>
      <w:proofErr w:type="spellEnd"/>
      <w:r w:rsidRPr="006857A3">
        <w:rPr>
          <w:sz w:val="28"/>
          <w:szCs w:val="28"/>
        </w:rPr>
        <w:t xml:space="preserve"> у </w:t>
      </w:r>
      <w:proofErr w:type="spellStart"/>
      <w:r w:rsidRPr="006857A3">
        <w:rPr>
          <w:sz w:val="28"/>
          <w:szCs w:val="28"/>
        </w:rPr>
        <w:t>дітей</w:t>
      </w:r>
      <w:proofErr w:type="spellEnd"/>
      <w:r w:rsidRPr="006857A3">
        <w:rPr>
          <w:sz w:val="28"/>
          <w:szCs w:val="28"/>
        </w:rPr>
        <w:t xml:space="preserve"> К.-  2004.</w:t>
      </w:r>
    </w:p>
    <w:p w:rsidR="006857A3" w:rsidRPr="006857A3" w:rsidRDefault="006857A3" w:rsidP="006857A3">
      <w:pPr>
        <w:numPr>
          <w:ilvl w:val="0"/>
          <w:numId w:val="23"/>
        </w:numPr>
        <w:jc w:val="both"/>
        <w:rPr>
          <w:sz w:val="28"/>
          <w:szCs w:val="28"/>
        </w:rPr>
      </w:pPr>
      <w:r w:rsidRPr="006857A3">
        <w:rPr>
          <w:sz w:val="28"/>
          <w:szCs w:val="28"/>
        </w:rPr>
        <w:t xml:space="preserve"> Сидоренко Е.Н. </w:t>
      </w:r>
      <w:proofErr w:type="spellStart"/>
      <w:r w:rsidRPr="006857A3">
        <w:rPr>
          <w:sz w:val="28"/>
          <w:szCs w:val="28"/>
        </w:rPr>
        <w:t>Клінічна</w:t>
      </w:r>
      <w:proofErr w:type="spellEnd"/>
      <w:r w:rsidRPr="006857A3">
        <w:rPr>
          <w:sz w:val="28"/>
          <w:szCs w:val="28"/>
        </w:rPr>
        <w:t xml:space="preserve"> </w:t>
      </w:r>
      <w:proofErr w:type="spellStart"/>
      <w:r w:rsidRPr="006857A3">
        <w:rPr>
          <w:sz w:val="28"/>
          <w:szCs w:val="28"/>
        </w:rPr>
        <w:t>алергологія</w:t>
      </w:r>
      <w:proofErr w:type="spellEnd"/>
      <w:r w:rsidRPr="006857A3">
        <w:rPr>
          <w:sz w:val="28"/>
          <w:szCs w:val="28"/>
        </w:rPr>
        <w:t>. – Москва - 2005.</w:t>
      </w:r>
    </w:p>
    <w:p w:rsidR="006857A3" w:rsidRPr="006857A3" w:rsidRDefault="006857A3" w:rsidP="006857A3">
      <w:pPr>
        <w:numPr>
          <w:ilvl w:val="0"/>
          <w:numId w:val="23"/>
        </w:numPr>
        <w:jc w:val="both"/>
        <w:rPr>
          <w:sz w:val="28"/>
          <w:szCs w:val="28"/>
        </w:rPr>
      </w:pPr>
      <w:r w:rsidRPr="006857A3">
        <w:rPr>
          <w:sz w:val="28"/>
          <w:szCs w:val="28"/>
        </w:rPr>
        <w:t xml:space="preserve"> Рой Паттерсон, Лесли </w:t>
      </w:r>
      <w:proofErr w:type="spellStart"/>
      <w:r w:rsidRPr="006857A3">
        <w:rPr>
          <w:sz w:val="28"/>
          <w:szCs w:val="28"/>
        </w:rPr>
        <w:t>К.Грезмер</w:t>
      </w:r>
      <w:proofErr w:type="spellEnd"/>
      <w:r w:rsidRPr="006857A3">
        <w:rPr>
          <w:sz w:val="28"/>
          <w:szCs w:val="28"/>
        </w:rPr>
        <w:t xml:space="preserve"> Пол. Аллергические болезни (диагностика и лечение). – М.- </w:t>
      </w:r>
      <w:smartTag w:uri="urn:schemas-microsoft-com:office:smarttags" w:element="metricconverter">
        <w:smartTagPr>
          <w:attr w:name="ProductID" w:val="2000 г"/>
        </w:smartTagPr>
        <w:r w:rsidRPr="006857A3">
          <w:rPr>
            <w:sz w:val="28"/>
            <w:szCs w:val="28"/>
          </w:rPr>
          <w:t>2000 г</w:t>
        </w:r>
      </w:smartTag>
      <w:r w:rsidRPr="006857A3">
        <w:rPr>
          <w:sz w:val="28"/>
          <w:szCs w:val="28"/>
        </w:rPr>
        <w:t xml:space="preserve"> </w:t>
      </w:r>
    </w:p>
    <w:p w:rsidR="006857A3" w:rsidRPr="006857A3" w:rsidRDefault="006857A3" w:rsidP="006857A3">
      <w:pPr>
        <w:numPr>
          <w:ilvl w:val="0"/>
          <w:numId w:val="23"/>
        </w:numPr>
        <w:jc w:val="both"/>
        <w:rPr>
          <w:sz w:val="28"/>
          <w:szCs w:val="28"/>
        </w:rPr>
      </w:pPr>
      <w:proofErr w:type="spellStart"/>
      <w:r w:rsidRPr="006857A3">
        <w:rPr>
          <w:sz w:val="28"/>
          <w:szCs w:val="28"/>
        </w:rPr>
        <w:t>Бажора</w:t>
      </w:r>
      <w:proofErr w:type="spellEnd"/>
      <w:r w:rsidRPr="006857A3">
        <w:rPr>
          <w:sz w:val="28"/>
          <w:szCs w:val="28"/>
        </w:rPr>
        <w:t xml:space="preserve"> Ю.І. «</w:t>
      </w:r>
      <w:proofErr w:type="spellStart"/>
      <w:r w:rsidRPr="006857A3">
        <w:rPr>
          <w:sz w:val="28"/>
          <w:szCs w:val="28"/>
        </w:rPr>
        <w:t>Клінічна</w:t>
      </w:r>
      <w:proofErr w:type="spellEnd"/>
      <w:r w:rsidRPr="006857A3">
        <w:rPr>
          <w:sz w:val="28"/>
          <w:szCs w:val="28"/>
        </w:rPr>
        <w:t xml:space="preserve"> </w:t>
      </w:r>
      <w:proofErr w:type="spellStart"/>
      <w:r w:rsidRPr="006857A3">
        <w:rPr>
          <w:sz w:val="28"/>
          <w:szCs w:val="28"/>
        </w:rPr>
        <w:t>імунологія</w:t>
      </w:r>
      <w:proofErr w:type="spellEnd"/>
      <w:r w:rsidRPr="006857A3">
        <w:rPr>
          <w:sz w:val="28"/>
          <w:szCs w:val="28"/>
        </w:rPr>
        <w:t xml:space="preserve">»- Одеса, </w:t>
      </w:r>
      <w:proofErr w:type="spellStart"/>
      <w:r w:rsidRPr="006857A3">
        <w:rPr>
          <w:sz w:val="28"/>
          <w:szCs w:val="28"/>
        </w:rPr>
        <w:t>Одеський</w:t>
      </w:r>
      <w:proofErr w:type="spellEnd"/>
      <w:r w:rsidRPr="006857A3">
        <w:rPr>
          <w:sz w:val="28"/>
          <w:szCs w:val="28"/>
        </w:rPr>
        <w:t xml:space="preserve"> </w:t>
      </w:r>
      <w:proofErr w:type="spellStart"/>
      <w:r w:rsidRPr="006857A3">
        <w:rPr>
          <w:sz w:val="28"/>
          <w:szCs w:val="28"/>
        </w:rPr>
        <w:t>державний</w:t>
      </w:r>
      <w:proofErr w:type="spellEnd"/>
      <w:r w:rsidRPr="006857A3">
        <w:rPr>
          <w:sz w:val="28"/>
          <w:szCs w:val="28"/>
        </w:rPr>
        <w:t xml:space="preserve"> </w:t>
      </w:r>
      <w:proofErr w:type="spellStart"/>
      <w:r w:rsidRPr="006857A3">
        <w:rPr>
          <w:sz w:val="28"/>
          <w:szCs w:val="28"/>
        </w:rPr>
        <w:t>медичний</w:t>
      </w:r>
      <w:proofErr w:type="spellEnd"/>
      <w:r w:rsidRPr="006857A3">
        <w:rPr>
          <w:sz w:val="28"/>
          <w:szCs w:val="28"/>
        </w:rPr>
        <w:t xml:space="preserve"> університет.-2000.</w:t>
      </w:r>
    </w:p>
    <w:p w:rsidR="006857A3" w:rsidRPr="006857A3" w:rsidRDefault="006857A3" w:rsidP="006857A3">
      <w:pPr>
        <w:numPr>
          <w:ilvl w:val="0"/>
          <w:numId w:val="23"/>
        </w:numPr>
        <w:jc w:val="both"/>
        <w:rPr>
          <w:sz w:val="28"/>
          <w:szCs w:val="28"/>
        </w:rPr>
      </w:pPr>
      <w:r w:rsidRPr="006857A3">
        <w:rPr>
          <w:sz w:val="28"/>
          <w:szCs w:val="28"/>
        </w:rPr>
        <w:t>Белозеров Е.С. Болезни иммунной системы Элиста: АПП «</w:t>
      </w:r>
      <w:proofErr w:type="spellStart"/>
      <w:r w:rsidRPr="006857A3">
        <w:rPr>
          <w:sz w:val="28"/>
          <w:szCs w:val="28"/>
        </w:rPr>
        <w:t>Джангар</w:t>
      </w:r>
      <w:proofErr w:type="spellEnd"/>
      <w:r w:rsidRPr="006857A3">
        <w:rPr>
          <w:sz w:val="28"/>
          <w:szCs w:val="28"/>
        </w:rPr>
        <w:t>», 2005.</w:t>
      </w:r>
    </w:p>
    <w:p w:rsidR="006857A3" w:rsidRPr="006857A3" w:rsidRDefault="006857A3" w:rsidP="006857A3">
      <w:pPr>
        <w:numPr>
          <w:ilvl w:val="0"/>
          <w:numId w:val="23"/>
        </w:numPr>
        <w:jc w:val="both"/>
        <w:rPr>
          <w:sz w:val="28"/>
          <w:szCs w:val="28"/>
        </w:rPr>
      </w:pPr>
      <w:r w:rsidRPr="006857A3">
        <w:rPr>
          <w:iCs/>
          <w:sz w:val="28"/>
          <w:szCs w:val="28"/>
        </w:rPr>
        <w:lastRenderedPageBreak/>
        <w:t xml:space="preserve">Основы клинической иммунологии (учебное пособие для медицинских вузов) пер. с англ. Э. </w:t>
      </w:r>
      <w:proofErr w:type="spellStart"/>
      <w:r w:rsidRPr="006857A3">
        <w:rPr>
          <w:iCs/>
          <w:sz w:val="28"/>
          <w:szCs w:val="28"/>
        </w:rPr>
        <w:t>Чепель</w:t>
      </w:r>
      <w:proofErr w:type="spellEnd"/>
      <w:r w:rsidRPr="006857A3">
        <w:rPr>
          <w:iCs/>
          <w:sz w:val="28"/>
          <w:szCs w:val="28"/>
        </w:rPr>
        <w:t xml:space="preserve">, М. </w:t>
      </w:r>
      <w:proofErr w:type="spellStart"/>
      <w:r w:rsidRPr="006857A3">
        <w:rPr>
          <w:iCs/>
          <w:sz w:val="28"/>
          <w:szCs w:val="28"/>
        </w:rPr>
        <w:t>Хайни</w:t>
      </w:r>
      <w:proofErr w:type="spellEnd"/>
      <w:r w:rsidRPr="006857A3">
        <w:rPr>
          <w:iCs/>
          <w:sz w:val="28"/>
          <w:szCs w:val="28"/>
        </w:rPr>
        <w:t xml:space="preserve">, С. </w:t>
      </w:r>
      <w:proofErr w:type="spellStart"/>
      <w:r w:rsidRPr="006857A3">
        <w:rPr>
          <w:iCs/>
          <w:sz w:val="28"/>
          <w:szCs w:val="28"/>
        </w:rPr>
        <w:t>Мисбах</w:t>
      </w:r>
      <w:proofErr w:type="spellEnd"/>
      <w:r w:rsidRPr="006857A3">
        <w:rPr>
          <w:iCs/>
          <w:sz w:val="28"/>
          <w:szCs w:val="28"/>
        </w:rPr>
        <w:t xml:space="preserve">, Н. </w:t>
      </w:r>
      <w:proofErr w:type="spellStart"/>
      <w:r w:rsidRPr="006857A3">
        <w:rPr>
          <w:iCs/>
          <w:sz w:val="28"/>
          <w:szCs w:val="28"/>
        </w:rPr>
        <w:t>Сновден</w:t>
      </w:r>
      <w:proofErr w:type="spellEnd"/>
      <w:r w:rsidRPr="006857A3">
        <w:rPr>
          <w:iCs/>
          <w:sz w:val="28"/>
          <w:szCs w:val="28"/>
        </w:rPr>
        <w:t>, М: ГЭОТА</w:t>
      </w:r>
      <w:proofErr w:type="gramStart"/>
      <w:r w:rsidRPr="006857A3">
        <w:rPr>
          <w:iCs/>
          <w:sz w:val="28"/>
          <w:szCs w:val="28"/>
        </w:rPr>
        <w:t>Р-</w:t>
      </w:r>
      <w:proofErr w:type="gramEnd"/>
      <w:r w:rsidRPr="006857A3">
        <w:rPr>
          <w:iCs/>
          <w:sz w:val="28"/>
          <w:szCs w:val="28"/>
        </w:rPr>
        <w:t xml:space="preserve"> Медиа, 2008.</w:t>
      </w:r>
    </w:p>
    <w:p w:rsidR="006857A3" w:rsidRPr="006857A3" w:rsidRDefault="006857A3" w:rsidP="006857A3">
      <w:pPr>
        <w:numPr>
          <w:ilvl w:val="0"/>
          <w:numId w:val="23"/>
        </w:numPr>
        <w:jc w:val="both"/>
        <w:rPr>
          <w:sz w:val="28"/>
          <w:szCs w:val="28"/>
        </w:rPr>
      </w:pPr>
      <w:proofErr w:type="spellStart"/>
      <w:r w:rsidRPr="006857A3">
        <w:rPr>
          <w:sz w:val="28"/>
          <w:szCs w:val="28"/>
        </w:rPr>
        <w:t>Ройт</w:t>
      </w:r>
      <w:proofErr w:type="spellEnd"/>
      <w:r w:rsidRPr="006857A3">
        <w:rPr>
          <w:sz w:val="28"/>
          <w:szCs w:val="28"/>
        </w:rPr>
        <w:t xml:space="preserve"> А. </w:t>
      </w:r>
      <w:proofErr w:type="spellStart"/>
      <w:r w:rsidRPr="006857A3">
        <w:rPr>
          <w:sz w:val="28"/>
          <w:szCs w:val="28"/>
        </w:rPr>
        <w:t>Основі</w:t>
      </w:r>
      <w:proofErr w:type="spellEnd"/>
      <w:r w:rsidRPr="006857A3">
        <w:rPr>
          <w:sz w:val="28"/>
          <w:szCs w:val="28"/>
        </w:rPr>
        <w:t xml:space="preserve"> иммунологии / М</w:t>
      </w:r>
      <w:proofErr w:type="gramStart"/>
      <w:r w:rsidRPr="006857A3">
        <w:rPr>
          <w:sz w:val="28"/>
          <w:szCs w:val="28"/>
        </w:rPr>
        <w:t>:М</w:t>
      </w:r>
      <w:proofErr w:type="gramEnd"/>
      <w:r w:rsidRPr="006857A3">
        <w:rPr>
          <w:sz w:val="28"/>
          <w:szCs w:val="28"/>
        </w:rPr>
        <w:t>ир.-2000.</w:t>
      </w:r>
    </w:p>
    <w:p w:rsidR="006857A3" w:rsidRPr="006857A3" w:rsidRDefault="006857A3" w:rsidP="006857A3">
      <w:pPr>
        <w:numPr>
          <w:ilvl w:val="0"/>
          <w:numId w:val="23"/>
        </w:numPr>
        <w:jc w:val="both"/>
        <w:rPr>
          <w:sz w:val="28"/>
          <w:szCs w:val="28"/>
        </w:rPr>
      </w:pPr>
      <w:proofErr w:type="spellStart"/>
      <w:r w:rsidRPr="006857A3">
        <w:rPr>
          <w:iCs/>
          <w:sz w:val="28"/>
          <w:szCs w:val="28"/>
        </w:rPr>
        <w:t>Рабсон</w:t>
      </w:r>
      <w:proofErr w:type="spellEnd"/>
      <w:r w:rsidRPr="006857A3">
        <w:rPr>
          <w:iCs/>
          <w:sz w:val="28"/>
          <w:szCs w:val="28"/>
        </w:rPr>
        <w:t xml:space="preserve"> А. Основы медицинской иммунологии: пер. а англ. М: Мир,- 2006.</w:t>
      </w:r>
    </w:p>
    <w:p w:rsidR="006857A3" w:rsidRPr="006857A3" w:rsidRDefault="006857A3" w:rsidP="006857A3">
      <w:pPr>
        <w:numPr>
          <w:ilvl w:val="0"/>
          <w:numId w:val="23"/>
        </w:numPr>
        <w:jc w:val="both"/>
        <w:rPr>
          <w:sz w:val="28"/>
          <w:szCs w:val="28"/>
        </w:rPr>
      </w:pPr>
      <w:r w:rsidRPr="006857A3">
        <w:rPr>
          <w:iCs/>
          <w:sz w:val="28"/>
          <w:szCs w:val="28"/>
        </w:rPr>
        <w:t>Хаитов Р.М. «Иммунология» учебник для медицинских вузов - М., Изд. ГЭОТАР Медиа.- 2009.- +CD ROM</w:t>
      </w:r>
    </w:p>
    <w:p w:rsidR="006857A3" w:rsidRPr="006857A3" w:rsidRDefault="006857A3" w:rsidP="00F24C6C">
      <w:pPr>
        <w:ind w:left="540"/>
        <w:jc w:val="both"/>
        <w:rPr>
          <w:sz w:val="28"/>
          <w:szCs w:val="28"/>
        </w:rPr>
      </w:pPr>
    </w:p>
    <w:p w:rsidR="006857A3" w:rsidRPr="006857A3" w:rsidRDefault="006857A3" w:rsidP="006857A3">
      <w:pPr>
        <w:tabs>
          <w:tab w:val="left" w:pos="1560"/>
        </w:tabs>
        <w:spacing w:after="120"/>
        <w:jc w:val="both"/>
        <w:rPr>
          <w:sz w:val="28"/>
          <w:szCs w:val="28"/>
        </w:rPr>
      </w:pPr>
      <w:proofErr w:type="spellStart"/>
      <w:r w:rsidRPr="006857A3">
        <w:rPr>
          <w:b/>
          <w:sz w:val="28"/>
          <w:szCs w:val="28"/>
        </w:rPr>
        <w:t>Наукові</w:t>
      </w:r>
      <w:proofErr w:type="spellEnd"/>
      <w:r w:rsidRPr="006857A3">
        <w:rPr>
          <w:b/>
          <w:sz w:val="28"/>
          <w:szCs w:val="28"/>
        </w:rPr>
        <w:t xml:space="preserve"> </w:t>
      </w:r>
      <w:proofErr w:type="spellStart"/>
      <w:proofErr w:type="gramStart"/>
      <w:r w:rsidRPr="006857A3">
        <w:rPr>
          <w:b/>
          <w:sz w:val="28"/>
          <w:szCs w:val="28"/>
        </w:rPr>
        <w:t>пос</w:t>
      </w:r>
      <w:proofErr w:type="gramEnd"/>
      <w:r w:rsidRPr="006857A3">
        <w:rPr>
          <w:b/>
          <w:sz w:val="28"/>
          <w:szCs w:val="28"/>
        </w:rPr>
        <w:t>ібники</w:t>
      </w:r>
      <w:proofErr w:type="spellEnd"/>
      <w:r w:rsidRPr="006857A3">
        <w:rPr>
          <w:b/>
          <w:sz w:val="28"/>
          <w:szCs w:val="28"/>
        </w:rPr>
        <w:t>:</w:t>
      </w:r>
      <w:r w:rsidRPr="006857A3">
        <w:rPr>
          <w:sz w:val="28"/>
          <w:szCs w:val="28"/>
        </w:rPr>
        <w:t xml:space="preserve"> </w:t>
      </w:r>
    </w:p>
    <w:p w:rsidR="006857A3" w:rsidRPr="006857A3" w:rsidRDefault="006857A3" w:rsidP="006857A3">
      <w:pPr>
        <w:tabs>
          <w:tab w:val="left" w:pos="1560"/>
        </w:tabs>
        <w:spacing w:after="120"/>
        <w:jc w:val="both"/>
        <w:rPr>
          <w:sz w:val="28"/>
          <w:szCs w:val="28"/>
          <w:lang w:val="uk-UA"/>
        </w:rPr>
      </w:pPr>
      <w:r w:rsidRPr="006857A3">
        <w:rPr>
          <w:sz w:val="28"/>
          <w:szCs w:val="28"/>
          <w:lang w:val="uk-UA"/>
        </w:rPr>
        <w:t xml:space="preserve">1. </w:t>
      </w:r>
      <w:proofErr w:type="spellStart"/>
      <w:r w:rsidRPr="006857A3">
        <w:rPr>
          <w:sz w:val="28"/>
          <w:szCs w:val="28"/>
          <w:lang w:val="uk-UA"/>
        </w:rPr>
        <w:t>Ярилин</w:t>
      </w:r>
      <w:proofErr w:type="spellEnd"/>
      <w:r w:rsidRPr="006857A3">
        <w:rPr>
          <w:sz w:val="28"/>
          <w:szCs w:val="28"/>
          <w:lang w:val="uk-UA"/>
        </w:rPr>
        <w:t xml:space="preserve"> А.А.</w:t>
      </w:r>
      <w:r w:rsidRPr="006857A3">
        <w:rPr>
          <w:sz w:val="28"/>
          <w:szCs w:val="28"/>
        </w:rPr>
        <w:t>Основы иммунологии:</w:t>
      </w:r>
      <w:r w:rsidRPr="006857A3">
        <w:rPr>
          <w:sz w:val="28"/>
          <w:szCs w:val="28"/>
          <w:lang w:val="uk-UA"/>
        </w:rPr>
        <w:t xml:space="preserve"> </w:t>
      </w:r>
      <w:r w:rsidRPr="006857A3">
        <w:rPr>
          <w:sz w:val="28"/>
          <w:szCs w:val="28"/>
        </w:rPr>
        <w:t>Учебник. –М.: Медицина</w:t>
      </w:r>
      <w:proofErr w:type="gramStart"/>
      <w:r w:rsidRPr="006857A3">
        <w:rPr>
          <w:sz w:val="28"/>
          <w:szCs w:val="28"/>
        </w:rPr>
        <w:t xml:space="preserve">., </w:t>
      </w:r>
      <w:proofErr w:type="gramEnd"/>
      <w:r w:rsidRPr="006857A3">
        <w:rPr>
          <w:sz w:val="28"/>
          <w:szCs w:val="28"/>
        </w:rPr>
        <w:t xml:space="preserve">1999. </w:t>
      </w:r>
    </w:p>
    <w:p w:rsidR="006857A3" w:rsidRPr="006857A3" w:rsidRDefault="006857A3" w:rsidP="006857A3">
      <w:pPr>
        <w:tabs>
          <w:tab w:val="left" w:pos="1560"/>
        </w:tabs>
        <w:spacing w:after="120"/>
        <w:jc w:val="both"/>
        <w:rPr>
          <w:sz w:val="28"/>
          <w:szCs w:val="28"/>
          <w:lang w:val="uk-UA"/>
        </w:rPr>
      </w:pPr>
      <w:r w:rsidRPr="006857A3">
        <w:rPr>
          <w:sz w:val="28"/>
          <w:szCs w:val="28"/>
          <w:lang w:val="uk-UA"/>
        </w:rPr>
        <w:t xml:space="preserve">2. </w:t>
      </w:r>
      <w:r w:rsidRPr="006857A3">
        <w:rPr>
          <w:sz w:val="28"/>
          <w:szCs w:val="28"/>
        </w:rPr>
        <w:t xml:space="preserve">Клиническая иммунология. Под. Ред. Г.  </w:t>
      </w:r>
      <w:proofErr w:type="spellStart"/>
      <w:r w:rsidRPr="006857A3">
        <w:rPr>
          <w:sz w:val="28"/>
          <w:szCs w:val="28"/>
        </w:rPr>
        <w:t>Лолора</w:t>
      </w:r>
      <w:proofErr w:type="spellEnd"/>
      <w:r w:rsidRPr="006857A3">
        <w:rPr>
          <w:sz w:val="28"/>
          <w:szCs w:val="28"/>
        </w:rPr>
        <w:t xml:space="preserve">-младшего, Т. Фишера и Д. </w:t>
      </w:r>
      <w:proofErr w:type="spellStart"/>
      <w:r w:rsidRPr="006857A3">
        <w:rPr>
          <w:sz w:val="28"/>
          <w:szCs w:val="28"/>
        </w:rPr>
        <w:t>Адельмана</w:t>
      </w:r>
      <w:proofErr w:type="spellEnd"/>
      <w:r w:rsidRPr="006857A3">
        <w:rPr>
          <w:sz w:val="28"/>
          <w:szCs w:val="28"/>
        </w:rPr>
        <w:t>. Пер. с англ.- М., Практика, 2000.</w:t>
      </w:r>
    </w:p>
    <w:p w:rsidR="006857A3" w:rsidRPr="006857A3" w:rsidRDefault="006857A3" w:rsidP="006857A3">
      <w:pPr>
        <w:tabs>
          <w:tab w:val="left" w:pos="1560"/>
        </w:tabs>
        <w:spacing w:after="120"/>
        <w:jc w:val="both"/>
        <w:rPr>
          <w:sz w:val="28"/>
          <w:szCs w:val="28"/>
          <w:lang w:val="uk-UA"/>
        </w:rPr>
      </w:pPr>
      <w:r w:rsidRPr="006857A3">
        <w:rPr>
          <w:sz w:val="28"/>
          <w:szCs w:val="28"/>
          <w:lang w:val="uk-UA"/>
        </w:rPr>
        <w:t xml:space="preserve">3. </w:t>
      </w:r>
      <w:proofErr w:type="spellStart"/>
      <w:r w:rsidRPr="006857A3">
        <w:rPr>
          <w:sz w:val="28"/>
          <w:szCs w:val="28"/>
          <w:lang w:val="uk-UA"/>
        </w:rPr>
        <w:t>Имунодифицитные</w:t>
      </w:r>
      <w:proofErr w:type="spellEnd"/>
      <w:r w:rsidRPr="006857A3">
        <w:rPr>
          <w:sz w:val="28"/>
          <w:szCs w:val="28"/>
          <w:lang w:val="uk-UA"/>
        </w:rPr>
        <w:t xml:space="preserve"> </w:t>
      </w:r>
      <w:proofErr w:type="spellStart"/>
      <w:r w:rsidRPr="006857A3">
        <w:rPr>
          <w:sz w:val="28"/>
          <w:szCs w:val="28"/>
          <w:lang w:val="uk-UA"/>
        </w:rPr>
        <w:t>состояния</w:t>
      </w:r>
      <w:proofErr w:type="spellEnd"/>
      <w:r w:rsidRPr="006857A3">
        <w:rPr>
          <w:sz w:val="28"/>
          <w:szCs w:val="28"/>
          <w:lang w:val="uk-UA"/>
        </w:rPr>
        <w:t xml:space="preserve"> / </w:t>
      </w:r>
      <w:proofErr w:type="spellStart"/>
      <w:r w:rsidRPr="006857A3">
        <w:rPr>
          <w:sz w:val="28"/>
          <w:szCs w:val="28"/>
          <w:lang w:val="uk-UA"/>
        </w:rPr>
        <w:t>ред.-</w:t>
      </w:r>
      <w:proofErr w:type="spellEnd"/>
      <w:r w:rsidRPr="006857A3">
        <w:rPr>
          <w:sz w:val="28"/>
          <w:szCs w:val="28"/>
          <w:lang w:val="uk-UA"/>
        </w:rPr>
        <w:t xml:space="preserve"> В.С.Смирнов и И.С. </w:t>
      </w:r>
      <w:proofErr w:type="spellStart"/>
      <w:r w:rsidRPr="006857A3">
        <w:rPr>
          <w:sz w:val="28"/>
          <w:szCs w:val="28"/>
          <w:lang w:val="uk-UA"/>
        </w:rPr>
        <w:t>Фрейдлин-</w:t>
      </w:r>
      <w:proofErr w:type="spellEnd"/>
      <w:r w:rsidRPr="006857A3">
        <w:rPr>
          <w:sz w:val="28"/>
          <w:szCs w:val="28"/>
          <w:lang w:val="uk-UA"/>
        </w:rPr>
        <w:t xml:space="preserve"> СП б «</w:t>
      </w:r>
      <w:proofErr w:type="spellStart"/>
      <w:r w:rsidRPr="006857A3">
        <w:rPr>
          <w:sz w:val="28"/>
          <w:szCs w:val="28"/>
          <w:lang w:val="uk-UA"/>
        </w:rPr>
        <w:t>Фолиант</w:t>
      </w:r>
      <w:proofErr w:type="spellEnd"/>
      <w:r w:rsidRPr="006857A3">
        <w:rPr>
          <w:sz w:val="28"/>
          <w:szCs w:val="28"/>
          <w:lang w:val="uk-UA"/>
        </w:rPr>
        <w:t>», 2000.</w:t>
      </w:r>
    </w:p>
    <w:p w:rsidR="006857A3" w:rsidRPr="006857A3" w:rsidRDefault="006857A3" w:rsidP="006857A3">
      <w:pPr>
        <w:tabs>
          <w:tab w:val="left" w:pos="1560"/>
        </w:tabs>
        <w:spacing w:after="120"/>
        <w:jc w:val="both"/>
        <w:rPr>
          <w:sz w:val="28"/>
          <w:szCs w:val="28"/>
          <w:lang w:val="uk-UA"/>
        </w:rPr>
      </w:pPr>
      <w:r w:rsidRPr="006857A3">
        <w:rPr>
          <w:sz w:val="28"/>
          <w:szCs w:val="28"/>
          <w:lang w:val="uk-UA"/>
        </w:rPr>
        <w:t xml:space="preserve">4. </w:t>
      </w:r>
      <w:proofErr w:type="spellStart"/>
      <w:r w:rsidRPr="006857A3">
        <w:rPr>
          <w:sz w:val="28"/>
          <w:szCs w:val="28"/>
          <w:lang w:val="uk-UA"/>
        </w:rPr>
        <w:t>Ройт</w:t>
      </w:r>
      <w:proofErr w:type="spellEnd"/>
      <w:r w:rsidRPr="006857A3">
        <w:rPr>
          <w:sz w:val="28"/>
          <w:szCs w:val="28"/>
          <w:lang w:val="uk-UA"/>
        </w:rPr>
        <w:t xml:space="preserve"> А., </w:t>
      </w:r>
      <w:proofErr w:type="spellStart"/>
      <w:r w:rsidRPr="006857A3">
        <w:rPr>
          <w:sz w:val="28"/>
          <w:szCs w:val="28"/>
          <w:lang w:val="uk-UA"/>
        </w:rPr>
        <w:t>Бростроф</w:t>
      </w:r>
      <w:proofErr w:type="spellEnd"/>
      <w:r w:rsidRPr="006857A3">
        <w:rPr>
          <w:sz w:val="28"/>
          <w:szCs w:val="28"/>
          <w:lang w:val="uk-UA"/>
        </w:rPr>
        <w:t xml:space="preserve"> Дж.,</w:t>
      </w:r>
      <w:proofErr w:type="spellStart"/>
      <w:r w:rsidRPr="006857A3">
        <w:rPr>
          <w:sz w:val="28"/>
          <w:szCs w:val="28"/>
          <w:lang w:val="uk-UA"/>
        </w:rPr>
        <w:t>Мейл</w:t>
      </w:r>
      <w:proofErr w:type="spellEnd"/>
      <w:r w:rsidRPr="006857A3">
        <w:rPr>
          <w:sz w:val="28"/>
          <w:szCs w:val="28"/>
          <w:lang w:val="uk-UA"/>
        </w:rPr>
        <w:t xml:space="preserve">,Д. </w:t>
      </w:r>
      <w:proofErr w:type="spellStart"/>
      <w:r w:rsidRPr="006857A3">
        <w:rPr>
          <w:sz w:val="28"/>
          <w:szCs w:val="28"/>
          <w:lang w:val="uk-UA"/>
        </w:rPr>
        <w:t>Иммунология.Пер</w:t>
      </w:r>
      <w:proofErr w:type="spellEnd"/>
      <w:r w:rsidRPr="006857A3">
        <w:rPr>
          <w:sz w:val="28"/>
          <w:szCs w:val="28"/>
          <w:lang w:val="uk-UA"/>
        </w:rPr>
        <w:t xml:space="preserve">. с </w:t>
      </w:r>
      <w:proofErr w:type="spellStart"/>
      <w:r w:rsidRPr="006857A3">
        <w:rPr>
          <w:sz w:val="28"/>
          <w:szCs w:val="28"/>
          <w:lang w:val="uk-UA"/>
        </w:rPr>
        <w:t>англ.-</w:t>
      </w:r>
      <w:proofErr w:type="spellEnd"/>
      <w:r w:rsidRPr="006857A3">
        <w:rPr>
          <w:sz w:val="28"/>
          <w:szCs w:val="28"/>
          <w:lang w:val="uk-UA"/>
        </w:rPr>
        <w:t xml:space="preserve"> М.Мир, 2002.</w:t>
      </w:r>
    </w:p>
    <w:p w:rsidR="006857A3" w:rsidRPr="006857A3" w:rsidRDefault="006857A3" w:rsidP="006857A3">
      <w:pPr>
        <w:tabs>
          <w:tab w:val="left" w:pos="1560"/>
        </w:tabs>
        <w:spacing w:after="120"/>
        <w:jc w:val="both"/>
        <w:rPr>
          <w:sz w:val="28"/>
          <w:szCs w:val="28"/>
        </w:rPr>
      </w:pPr>
      <w:r w:rsidRPr="006857A3">
        <w:rPr>
          <w:sz w:val="28"/>
          <w:szCs w:val="28"/>
          <w:lang w:val="uk-UA"/>
        </w:rPr>
        <w:t xml:space="preserve">5. </w:t>
      </w:r>
      <w:proofErr w:type="spellStart"/>
      <w:r w:rsidRPr="006857A3">
        <w:rPr>
          <w:sz w:val="28"/>
          <w:szCs w:val="28"/>
          <w:lang w:val="uk-UA"/>
        </w:rPr>
        <w:t>Вест</w:t>
      </w:r>
      <w:proofErr w:type="spellEnd"/>
      <w:r w:rsidRPr="006857A3">
        <w:rPr>
          <w:sz w:val="28"/>
          <w:szCs w:val="28"/>
          <w:lang w:val="uk-UA"/>
        </w:rPr>
        <w:t xml:space="preserve"> </w:t>
      </w:r>
      <w:proofErr w:type="spellStart"/>
      <w:r w:rsidRPr="006857A3">
        <w:rPr>
          <w:sz w:val="28"/>
          <w:szCs w:val="28"/>
          <w:lang w:val="uk-UA"/>
        </w:rPr>
        <w:t>С.дж.Секрет</w:t>
      </w:r>
      <w:proofErr w:type="spellEnd"/>
      <w:r w:rsidRPr="006857A3">
        <w:rPr>
          <w:sz w:val="28"/>
          <w:szCs w:val="28"/>
        </w:rPr>
        <w:t xml:space="preserve">ы ревматологии Пер. с </w:t>
      </w:r>
      <w:proofErr w:type="spellStart"/>
      <w:r w:rsidRPr="006857A3">
        <w:rPr>
          <w:sz w:val="28"/>
          <w:szCs w:val="28"/>
        </w:rPr>
        <w:t>англ</w:t>
      </w:r>
      <w:proofErr w:type="spellEnd"/>
      <w:r w:rsidRPr="006857A3">
        <w:rPr>
          <w:sz w:val="28"/>
          <w:szCs w:val="28"/>
        </w:rPr>
        <w:t>.-</w:t>
      </w:r>
      <w:proofErr w:type="spellStart"/>
      <w:r w:rsidRPr="006857A3">
        <w:rPr>
          <w:sz w:val="28"/>
          <w:szCs w:val="28"/>
        </w:rPr>
        <w:t>М.СПб.</w:t>
      </w:r>
      <w:proofErr w:type="gramStart"/>
      <w:r w:rsidRPr="006857A3">
        <w:rPr>
          <w:sz w:val="28"/>
          <w:szCs w:val="28"/>
        </w:rPr>
        <w:t>:И</w:t>
      </w:r>
      <w:proofErr w:type="gramEnd"/>
      <w:r w:rsidRPr="006857A3">
        <w:rPr>
          <w:sz w:val="28"/>
          <w:szCs w:val="28"/>
        </w:rPr>
        <w:t>здательство</w:t>
      </w:r>
      <w:proofErr w:type="spellEnd"/>
      <w:r w:rsidRPr="006857A3">
        <w:rPr>
          <w:sz w:val="28"/>
          <w:szCs w:val="28"/>
        </w:rPr>
        <w:t xml:space="preserve"> </w:t>
      </w:r>
      <w:proofErr w:type="spellStart"/>
      <w:r w:rsidRPr="006857A3">
        <w:rPr>
          <w:sz w:val="28"/>
          <w:szCs w:val="28"/>
        </w:rPr>
        <w:t>Бионом</w:t>
      </w:r>
      <w:proofErr w:type="spellEnd"/>
      <w:r w:rsidRPr="006857A3">
        <w:rPr>
          <w:sz w:val="28"/>
          <w:szCs w:val="28"/>
        </w:rPr>
        <w:t>», 1999.</w:t>
      </w:r>
    </w:p>
    <w:p w:rsidR="006857A3" w:rsidRPr="006857A3" w:rsidRDefault="006857A3" w:rsidP="006857A3">
      <w:pPr>
        <w:tabs>
          <w:tab w:val="left" w:pos="1560"/>
        </w:tabs>
        <w:spacing w:after="120"/>
        <w:jc w:val="both"/>
        <w:rPr>
          <w:sz w:val="28"/>
          <w:szCs w:val="28"/>
        </w:rPr>
      </w:pPr>
      <w:r w:rsidRPr="006857A3">
        <w:rPr>
          <w:sz w:val="28"/>
          <w:szCs w:val="28"/>
          <w:lang w:val="uk-UA"/>
        </w:rPr>
        <w:t>6. Періодичні журнали “ Імунологія та алергологія”, «</w:t>
      </w:r>
      <w:proofErr w:type="spellStart"/>
      <w:r w:rsidRPr="006857A3">
        <w:rPr>
          <w:sz w:val="28"/>
          <w:szCs w:val="28"/>
          <w:lang w:val="uk-UA"/>
        </w:rPr>
        <w:t>Иммунология</w:t>
      </w:r>
      <w:proofErr w:type="spellEnd"/>
      <w:r w:rsidRPr="006857A3">
        <w:rPr>
          <w:sz w:val="28"/>
          <w:szCs w:val="28"/>
          <w:lang w:val="uk-UA"/>
        </w:rPr>
        <w:t>», «</w:t>
      </w:r>
      <w:proofErr w:type="spellStart"/>
      <w:r w:rsidRPr="006857A3">
        <w:rPr>
          <w:sz w:val="28"/>
          <w:szCs w:val="28"/>
          <w:lang w:val="uk-UA"/>
        </w:rPr>
        <w:t>Клиническая</w:t>
      </w:r>
      <w:proofErr w:type="spellEnd"/>
      <w:r w:rsidRPr="006857A3">
        <w:rPr>
          <w:sz w:val="28"/>
          <w:szCs w:val="28"/>
          <w:lang w:val="uk-UA"/>
        </w:rPr>
        <w:t xml:space="preserve"> </w:t>
      </w:r>
      <w:proofErr w:type="spellStart"/>
      <w:r w:rsidRPr="006857A3">
        <w:rPr>
          <w:sz w:val="28"/>
          <w:szCs w:val="28"/>
          <w:lang w:val="uk-UA"/>
        </w:rPr>
        <w:t>иммунология</w:t>
      </w:r>
      <w:proofErr w:type="spellEnd"/>
      <w:r w:rsidRPr="006857A3">
        <w:rPr>
          <w:sz w:val="28"/>
          <w:szCs w:val="28"/>
          <w:lang w:val="uk-UA"/>
        </w:rPr>
        <w:t xml:space="preserve">», </w:t>
      </w:r>
      <w:proofErr w:type="spellStart"/>
      <w:r w:rsidRPr="006857A3">
        <w:rPr>
          <w:sz w:val="28"/>
          <w:szCs w:val="28"/>
          <w:lang w:val="uk-UA"/>
        </w:rPr>
        <w:t>„Ревматологія</w:t>
      </w:r>
      <w:proofErr w:type="spellEnd"/>
      <w:r w:rsidRPr="006857A3">
        <w:rPr>
          <w:sz w:val="28"/>
          <w:szCs w:val="28"/>
          <w:lang w:val="uk-UA"/>
        </w:rPr>
        <w:t xml:space="preserve">”, </w:t>
      </w:r>
      <w:proofErr w:type="spellStart"/>
      <w:r w:rsidRPr="006857A3">
        <w:rPr>
          <w:sz w:val="28"/>
          <w:szCs w:val="28"/>
          <w:lang w:val="uk-UA"/>
        </w:rPr>
        <w:t>„Неврологія</w:t>
      </w:r>
      <w:proofErr w:type="spellEnd"/>
      <w:r w:rsidRPr="006857A3">
        <w:rPr>
          <w:sz w:val="28"/>
          <w:szCs w:val="28"/>
          <w:lang w:val="uk-UA"/>
        </w:rPr>
        <w:t xml:space="preserve">” </w:t>
      </w:r>
      <w:proofErr w:type="spellStart"/>
      <w:r w:rsidRPr="006857A3">
        <w:rPr>
          <w:sz w:val="28"/>
          <w:szCs w:val="28"/>
          <w:lang w:val="uk-UA"/>
        </w:rPr>
        <w:t>„Гастроентерологія</w:t>
      </w:r>
      <w:proofErr w:type="spellEnd"/>
      <w:r w:rsidRPr="006857A3">
        <w:rPr>
          <w:sz w:val="28"/>
          <w:szCs w:val="28"/>
          <w:lang w:val="uk-UA"/>
        </w:rPr>
        <w:t xml:space="preserve">”, </w:t>
      </w:r>
      <w:proofErr w:type="spellStart"/>
      <w:r w:rsidRPr="006857A3">
        <w:rPr>
          <w:sz w:val="28"/>
          <w:szCs w:val="28"/>
          <w:lang w:val="uk-UA"/>
        </w:rPr>
        <w:t>„Пульмонологія</w:t>
      </w:r>
      <w:proofErr w:type="spellEnd"/>
      <w:r w:rsidRPr="006857A3">
        <w:rPr>
          <w:sz w:val="28"/>
          <w:szCs w:val="28"/>
          <w:lang w:val="uk-UA"/>
        </w:rPr>
        <w:t xml:space="preserve">”, </w:t>
      </w:r>
      <w:proofErr w:type="spellStart"/>
      <w:r w:rsidRPr="006857A3">
        <w:rPr>
          <w:sz w:val="28"/>
          <w:szCs w:val="28"/>
          <w:lang w:val="uk-UA"/>
        </w:rPr>
        <w:t>„Ліки</w:t>
      </w:r>
      <w:proofErr w:type="spellEnd"/>
      <w:r w:rsidRPr="006857A3">
        <w:rPr>
          <w:sz w:val="28"/>
          <w:szCs w:val="28"/>
          <w:lang w:val="uk-UA"/>
        </w:rPr>
        <w:t xml:space="preserve"> України”, </w:t>
      </w:r>
      <w:proofErr w:type="spellStart"/>
      <w:r w:rsidRPr="006857A3">
        <w:rPr>
          <w:sz w:val="28"/>
          <w:szCs w:val="28"/>
          <w:lang w:val="uk-UA"/>
        </w:rPr>
        <w:t>„Доктор</w:t>
      </w:r>
      <w:proofErr w:type="spellEnd"/>
      <w:r w:rsidRPr="006857A3">
        <w:rPr>
          <w:sz w:val="28"/>
          <w:szCs w:val="28"/>
          <w:lang w:val="uk-UA"/>
        </w:rPr>
        <w:t xml:space="preserve">”, </w:t>
      </w:r>
      <w:proofErr w:type="spellStart"/>
      <w:r w:rsidRPr="006857A3">
        <w:rPr>
          <w:sz w:val="28"/>
          <w:szCs w:val="28"/>
          <w:lang w:val="uk-UA"/>
        </w:rPr>
        <w:t>„Мистецтво</w:t>
      </w:r>
      <w:proofErr w:type="spellEnd"/>
      <w:r w:rsidRPr="006857A3">
        <w:rPr>
          <w:sz w:val="28"/>
          <w:szCs w:val="28"/>
          <w:lang w:val="uk-UA"/>
        </w:rPr>
        <w:t xml:space="preserve"> лікування” 2000-2003рік</w:t>
      </w:r>
      <w:r w:rsidRPr="006857A3">
        <w:rPr>
          <w:sz w:val="28"/>
          <w:szCs w:val="28"/>
        </w:rPr>
        <w:t>.</w:t>
      </w:r>
    </w:p>
    <w:p w:rsidR="006857A3" w:rsidRPr="006857A3" w:rsidRDefault="006857A3" w:rsidP="006857A3">
      <w:pPr>
        <w:jc w:val="both"/>
        <w:rPr>
          <w:b/>
          <w:sz w:val="28"/>
          <w:szCs w:val="28"/>
        </w:rPr>
      </w:pPr>
      <w:r w:rsidRPr="006857A3">
        <w:rPr>
          <w:b/>
          <w:sz w:val="28"/>
          <w:szCs w:val="28"/>
        </w:rPr>
        <w:t>Методична:</w:t>
      </w:r>
    </w:p>
    <w:p w:rsidR="006857A3" w:rsidRPr="006857A3" w:rsidRDefault="006857A3" w:rsidP="006857A3">
      <w:pPr>
        <w:ind w:left="284" w:hanging="284"/>
        <w:jc w:val="both"/>
        <w:rPr>
          <w:sz w:val="28"/>
          <w:szCs w:val="28"/>
          <w:lang w:val="uk-UA"/>
        </w:rPr>
      </w:pPr>
      <w:proofErr w:type="spellStart"/>
      <w:r w:rsidRPr="006857A3">
        <w:rPr>
          <w:sz w:val="28"/>
          <w:szCs w:val="28"/>
        </w:rPr>
        <w:t>Мілерян</w:t>
      </w:r>
      <w:proofErr w:type="spellEnd"/>
      <w:r w:rsidRPr="006857A3">
        <w:rPr>
          <w:sz w:val="28"/>
          <w:szCs w:val="28"/>
        </w:rPr>
        <w:t xml:space="preserve"> В.Є. </w:t>
      </w:r>
      <w:proofErr w:type="spellStart"/>
      <w:r w:rsidRPr="006857A3">
        <w:rPr>
          <w:sz w:val="28"/>
          <w:szCs w:val="28"/>
        </w:rPr>
        <w:t>Методичні</w:t>
      </w:r>
      <w:proofErr w:type="spellEnd"/>
      <w:r w:rsidRPr="006857A3">
        <w:rPr>
          <w:sz w:val="28"/>
          <w:szCs w:val="28"/>
        </w:rPr>
        <w:t xml:space="preserve"> </w:t>
      </w:r>
      <w:proofErr w:type="spellStart"/>
      <w:r w:rsidRPr="006857A3">
        <w:rPr>
          <w:sz w:val="28"/>
          <w:szCs w:val="28"/>
        </w:rPr>
        <w:t>основи</w:t>
      </w:r>
      <w:proofErr w:type="spellEnd"/>
      <w:r w:rsidRPr="006857A3">
        <w:rPr>
          <w:sz w:val="28"/>
          <w:szCs w:val="28"/>
        </w:rPr>
        <w:t xml:space="preserve"> </w:t>
      </w:r>
      <w:proofErr w:type="spellStart"/>
      <w:proofErr w:type="gramStart"/>
      <w:r w:rsidRPr="006857A3">
        <w:rPr>
          <w:sz w:val="28"/>
          <w:szCs w:val="28"/>
        </w:rPr>
        <w:t>п</w:t>
      </w:r>
      <w:proofErr w:type="gramEnd"/>
      <w:r w:rsidRPr="006857A3">
        <w:rPr>
          <w:sz w:val="28"/>
          <w:szCs w:val="28"/>
        </w:rPr>
        <w:t>ідготовки</w:t>
      </w:r>
      <w:proofErr w:type="spellEnd"/>
      <w:r w:rsidRPr="006857A3">
        <w:rPr>
          <w:sz w:val="28"/>
          <w:szCs w:val="28"/>
        </w:rPr>
        <w:t xml:space="preserve"> та </w:t>
      </w:r>
      <w:proofErr w:type="spellStart"/>
      <w:r w:rsidRPr="006857A3">
        <w:rPr>
          <w:sz w:val="28"/>
          <w:szCs w:val="28"/>
        </w:rPr>
        <w:t>проведення</w:t>
      </w:r>
      <w:proofErr w:type="spellEnd"/>
      <w:r w:rsidRPr="006857A3">
        <w:rPr>
          <w:sz w:val="28"/>
          <w:szCs w:val="28"/>
        </w:rPr>
        <w:t xml:space="preserve"> </w:t>
      </w:r>
      <w:proofErr w:type="spellStart"/>
      <w:r w:rsidRPr="006857A3">
        <w:rPr>
          <w:sz w:val="28"/>
          <w:szCs w:val="28"/>
        </w:rPr>
        <w:t>навчальних</w:t>
      </w:r>
      <w:proofErr w:type="spellEnd"/>
      <w:r w:rsidRPr="006857A3">
        <w:rPr>
          <w:sz w:val="28"/>
          <w:szCs w:val="28"/>
        </w:rPr>
        <w:t xml:space="preserve"> занять</w:t>
      </w:r>
    </w:p>
    <w:p w:rsidR="006857A3" w:rsidRDefault="006857A3" w:rsidP="006857A3">
      <w:pPr>
        <w:ind w:left="284" w:hanging="284"/>
        <w:jc w:val="both"/>
        <w:rPr>
          <w:smallCaps/>
          <w:sz w:val="28"/>
          <w:szCs w:val="28"/>
          <w:lang w:val="uk-UA"/>
        </w:rPr>
      </w:pPr>
      <w:r w:rsidRPr="006857A3">
        <w:rPr>
          <w:sz w:val="28"/>
          <w:szCs w:val="28"/>
        </w:rPr>
        <w:t xml:space="preserve">у </w:t>
      </w:r>
      <w:proofErr w:type="spellStart"/>
      <w:r w:rsidRPr="006857A3">
        <w:rPr>
          <w:sz w:val="28"/>
          <w:szCs w:val="28"/>
        </w:rPr>
        <w:t>медичних</w:t>
      </w:r>
      <w:proofErr w:type="spellEnd"/>
      <w:r w:rsidRPr="006857A3">
        <w:rPr>
          <w:sz w:val="28"/>
          <w:szCs w:val="28"/>
        </w:rPr>
        <w:t xml:space="preserve"> вузах (</w:t>
      </w:r>
      <w:proofErr w:type="spellStart"/>
      <w:r w:rsidRPr="006857A3">
        <w:rPr>
          <w:sz w:val="28"/>
          <w:szCs w:val="28"/>
        </w:rPr>
        <w:t>методичний</w:t>
      </w:r>
      <w:proofErr w:type="spellEnd"/>
      <w:r w:rsidRPr="006857A3">
        <w:rPr>
          <w:sz w:val="28"/>
          <w:szCs w:val="28"/>
        </w:rPr>
        <w:t xml:space="preserve"> </w:t>
      </w:r>
      <w:proofErr w:type="spellStart"/>
      <w:proofErr w:type="gramStart"/>
      <w:r w:rsidRPr="006857A3">
        <w:rPr>
          <w:sz w:val="28"/>
          <w:szCs w:val="28"/>
        </w:rPr>
        <w:t>пос</w:t>
      </w:r>
      <w:proofErr w:type="gramEnd"/>
      <w:r w:rsidRPr="006857A3">
        <w:rPr>
          <w:sz w:val="28"/>
          <w:szCs w:val="28"/>
        </w:rPr>
        <w:t>ібник</w:t>
      </w:r>
      <w:proofErr w:type="spellEnd"/>
      <w:r w:rsidRPr="006857A3">
        <w:rPr>
          <w:sz w:val="28"/>
          <w:szCs w:val="28"/>
        </w:rPr>
        <w:t>).-К.: “</w:t>
      </w:r>
      <w:proofErr w:type="spellStart"/>
      <w:r w:rsidRPr="006857A3">
        <w:rPr>
          <w:sz w:val="28"/>
          <w:szCs w:val="28"/>
        </w:rPr>
        <w:t>Хрещатик</w:t>
      </w:r>
      <w:proofErr w:type="spellEnd"/>
      <w:r w:rsidRPr="006857A3">
        <w:rPr>
          <w:sz w:val="28"/>
          <w:szCs w:val="28"/>
        </w:rPr>
        <w:t>”, 2004.-80 с</w:t>
      </w:r>
      <w:r w:rsidRPr="006857A3">
        <w:rPr>
          <w:smallCaps/>
          <w:sz w:val="28"/>
          <w:szCs w:val="28"/>
        </w:rPr>
        <w:t>.</w:t>
      </w:r>
    </w:p>
    <w:p w:rsidR="00F24C6C" w:rsidRPr="006857A3" w:rsidRDefault="00F24C6C" w:rsidP="006857A3">
      <w:pPr>
        <w:ind w:left="284" w:hanging="284"/>
        <w:jc w:val="both"/>
        <w:rPr>
          <w:smallCaps/>
          <w:sz w:val="28"/>
          <w:szCs w:val="28"/>
          <w:lang w:val="uk-UA"/>
        </w:rPr>
      </w:pPr>
    </w:p>
    <w:p w:rsidR="006857A3" w:rsidRPr="006857A3" w:rsidRDefault="006857A3" w:rsidP="006857A3">
      <w:pPr>
        <w:jc w:val="both"/>
        <w:rPr>
          <w:b/>
          <w:sz w:val="28"/>
          <w:szCs w:val="28"/>
        </w:rPr>
      </w:pPr>
      <w:proofErr w:type="spellStart"/>
      <w:proofErr w:type="gramStart"/>
      <w:r w:rsidRPr="006857A3">
        <w:rPr>
          <w:b/>
          <w:sz w:val="28"/>
          <w:szCs w:val="28"/>
        </w:rPr>
        <w:t>Пос</w:t>
      </w:r>
      <w:proofErr w:type="gramEnd"/>
      <w:r w:rsidRPr="006857A3">
        <w:rPr>
          <w:b/>
          <w:sz w:val="28"/>
          <w:szCs w:val="28"/>
        </w:rPr>
        <w:t>ібники</w:t>
      </w:r>
      <w:proofErr w:type="spellEnd"/>
      <w:r w:rsidRPr="006857A3">
        <w:rPr>
          <w:b/>
          <w:sz w:val="28"/>
          <w:szCs w:val="28"/>
        </w:rPr>
        <w:t xml:space="preserve"> для </w:t>
      </w:r>
      <w:proofErr w:type="spellStart"/>
      <w:r w:rsidRPr="006857A3">
        <w:rPr>
          <w:b/>
          <w:sz w:val="28"/>
          <w:szCs w:val="28"/>
        </w:rPr>
        <w:t>навчання</w:t>
      </w:r>
      <w:proofErr w:type="spellEnd"/>
      <w:r w:rsidRPr="006857A3">
        <w:rPr>
          <w:b/>
          <w:sz w:val="28"/>
          <w:szCs w:val="28"/>
        </w:rPr>
        <w:t>:</w:t>
      </w:r>
    </w:p>
    <w:p w:rsidR="006857A3" w:rsidRPr="006857A3" w:rsidRDefault="006857A3" w:rsidP="006857A3">
      <w:pPr>
        <w:numPr>
          <w:ilvl w:val="0"/>
          <w:numId w:val="6"/>
        </w:numPr>
        <w:jc w:val="both"/>
        <w:rPr>
          <w:sz w:val="28"/>
          <w:szCs w:val="28"/>
        </w:rPr>
      </w:pPr>
      <w:proofErr w:type="spellStart"/>
      <w:r w:rsidRPr="006857A3">
        <w:rPr>
          <w:sz w:val="28"/>
          <w:szCs w:val="28"/>
        </w:rPr>
        <w:t>Набі</w:t>
      </w:r>
      <w:proofErr w:type="gramStart"/>
      <w:r w:rsidRPr="006857A3">
        <w:rPr>
          <w:sz w:val="28"/>
          <w:szCs w:val="28"/>
        </w:rPr>
        <w:t>р</w:t>
      </w:r>
      <w:proofErr w:type="spellEnd"/>
      <w:proofErr w:type="gramEnd"/>
      <w:r w:rsidRPr="006857A3">
        <w:rPr>
          <w:sz w:val="28"/>
          <w:szCs w:val="28"/>
        </w:rPr>
        <w:t xml:space="preserve"> </w:t>
      </w:r>
      <w:proofErr w:type="spellStart"/>
      <w:r w:rsidRPr="006857A3">
        <w:rPr>
          <w:sz w:val="28"/>
          <w:szCs w:val="28"/>
        </w:rPr>
        <w:t>презентацій</w:t>
      </w:r>
      <w:proofErr w:type="spellEnd"/>
      <w:r w:rsidRPr="006857A3">
        <w:rPr>
          <w:sz w:val="28"/>
          <w:szCs w:val="28"/>
        </w:rPr>
        <w:t xml:space="preserve"> занять для </w:t>
      </w:r>
      <w:proofErr w:type="spellStart"/>
      <w:r w:rsidRPr="006857A3">
        <w:rPr>
          <w:sz w:val="28"/>
          <w:szCs w:val="28"/>
        </w:rPr>
        <w:t>мультимедійного</w:t>
      </w:r>
      <w:proofErr w:type="spellEnd"/>
      <w:r w:rsidRPr="006857A3">
        <w:rPr>
          <w:sz w:val="28"/>
          <w:szCs w:val="28"/>
        </w:rPr>
        <w:t xml:space="preserve"> </w:t>
      </w:r>
      <w:proofErr w:type="spellStart"/>
      <w:r w:rsidRPr="006857A3">
        <w:rPr>
          <w:sz w:val="28"/>
          <w:szCs w:val="28"/>
        </w:rPr>
        <w:t>використання</w:t>
      </w:r>
      <w:proofErr w:type="spellEnd"/>
      <w:r w:rsidRPr="006857A3">
        <w:rPr>
          <w:sz w:val="28"/>
          <w:szCs w:val="28"/>
        </w:rPr>
        <w:t>.</w:t>
      </w:r>
    </w:p>
    <w:p w:rsidR="006857A3" w:rsidRPr="006857A3" w:rsidRDefault="006857A3" w:rsidP="006857A3">
      <w:pPr>
        <w:numPr>
          <w:ilvl w:val="0"/>
          <w:numId w:val="6"/>
        </w:numPr>
        <w:jc w:val="both"/>
        <w:rPr>
          <w:sz w:val="28"/>
          <w:szCs w:val="28"/>
        </w:rPr>
      </w:pPr>
      <w:proofErr w:type="spellStart"/>
      <w:r w:rsidRPr="006857A3">
        <w:rPr>
          <w:sz w:val="28"/>
          <w:szCs w:val="28"/>
        </w:rPr>
        <w:t>Тестовий</w:t>
      </w:r>
      <w:proofErr w:type="spellEnd"/>
      <w:r w:rsidRPr="006857A3">
        <w:rPr>
          <w:sz w:val="28"/>
          <w:szCs w:val="28"/>
        </w:rPr>
        <w:t xml:space="preserve"> контроль Крок-2 (</w:t>
      </w:r>
      <w:proofErr w:type="spellStart"/>
      <w:r w:rsidRPr="006857A3">
        <w:rPr>
          <w:sz w:val="28"/>
          <w:szCs w:val="28"/>
        </w:rPr>
        <w:t>комп’ютерний</w:t>
      </w:r>
      <w:proofErr w:type="spellEnd"/>
      <w:r w:rsidRPr="006857A3">
        <w:rPr>
          <w:sz w:val="28"/>
          <w:szCs w:val="28"/>
        </w:rPr>
        <w:t xml:space="preserve"> </w:t>
      </w:r>
      <w:proofErr w:type="spellStart"/>
      <w:r w:rsidRPr="006857A3">
        <w:rPr>
          <w:sz w:val="28"/>
          <w:szCs w:val="28"/>
        </w:rPr>
        <w:t>варіант</w:t>
      </w:r>
      <w:proofErr w:type="spellEnd"/>
      <w:r w:rsidRPr="006857A3">
        <w:rPr>
          <w:sz w:val="28"/>
          <w:szCs w:val="28"/>
        </w:rPr>
        <w:t xml:space="preserve">) та </w:t>
      </w:r>
      <w:proofErr w:type="spellStart"/>
      <w:r w:rsidRPr="006857A3">
        <w:rPr>
          <w:sz w:val="28"/>
          <w:szCs w:val="28"/>
        </w:rPr>
        <w:t>збірник</w:t>
      </w:r>
      <w:proofErr w:type="spellEnd"/>
      <w:r w:rsidRPr="006857A3">
        <w:rPr>
          <w:sz w:val="28"/>
          <w:szCs w:val="28"/>
        </w:rPr>
        <w:t xml:space="preserve"> </w:t>
      </w:r>
      <w:proofErr w:type="spellStart"/>
      <w:r w:rsidRPr="006857A3">
        <w:rPr>
          <w:sz w:val="28"/>
          <w:szCs w:val="28"/>
        </w:rPr>
        <w:t>ситуаційних</w:t>
      </w:r>
      <w:proofErr w:type="spellEnd"/>
      <w:r w:rsidRPr="006857A3">
        <w:rPr>
          <w:sz w:val="28"/>
          <w:szCs w:val="28"/>
        </w:rPr>
        <w:t xml:space="preserve"> задач для </w:t>
      </w:r>
      <w:proofErr w:type="spellStart"/>
      <w:r w:rsidRPr="006857A3">
        <w:rPr>
          <w:sz w:val="28"/>
          <w:szCs w:val="28"/>
        </w:rPr>
        <w:t>засвоєння</w:t>
      </w:r>
      <w:proofErr w:type="spellEnd"/>
      <w:r w:rsidRPr="006857A3">
        <w:rPr>
          <w:sz w:val="28"/>
          <w:szCs w:val="28"/>
        </w:rPr>
        <w:t xml:space="preserve"> </w:t>
      </w:r>
      <w:proofErr w:type="spellStart"/>
      <w:r w:rsidRPr="006857A3">
        <w:rPr>
          <w:sz w:val="28"/>
          <w:szCs w:val="28"/>
        </w:rPr>
        <w:t>знань</w:t>
      </w:r>
      <w:proofErr w:type="spellEnd"/>
      <w:r w:rsidRPr="006857A3">
        <w:rPr>
          <w:sz w:val="28"/>
          <w:szCs w:val="28"/>
        </w:rPr>
        <w:t>.</w:t>
      </w:r>
    </w:p>
    <w:p w:rsidR="006857A3" w:rsidRPr="006857A3" w:rsidRDefault="006857A3" w:rsidP="006857A3">
      <w:pPr>
        <w:numPr>
          <w:ilvl w:val="0"/>
          <w:numId w:val="6"/>
        </w:numPr>
        <w:jc w:val="both"/>
        <w:rPr>
          <w:sz w:val="28"/>
          <w:szCs w:val="28"/>
        </w:rPr>
      </w:pPr>
      <w:proofErr w:type="spellStart"/>
      <w:r w:rsidRPr="006857A3">
        <w:rPr>
          <w:sz w:val="28"/>
          <w:szCs w:val="28"/>
        </w:rPr>
        <w:t>Методрозробки</w:t>
      </w:r>
      <w:proofErr w:type="spellEnd"/>
      <w:r w:rsidRPr="006857A3">
        <w:rPr>
          <w:sz w:val="28"/>
          <w:szCs w:val="28"/>
        </w:rPr>
        <w:t xml:space="preserve"> для </w:t>
      </w:r>
      <w:proofErr w:type="spellStart"/>
      <w:r w:rsidRPr="006857A3">
        <w:rPr>
          <w:sz w:val="28"/>
          <w:szCs w:val="28"/>
        </w:rPr>
        <w:t>проведення</w:t>
      </w:r>
      <w:proofErr w:type="spellEnd"/>
      <w:r w:rsidRPr="006857A3">
        <w:rPr>
          <w:sz w:val="28"/>
          <w:szCs w:val="28"/>
        </w:rPr>
        <w:t xml:space="preserve"> </w:t>
      </w:r>
      <w:proofErr w:type="spellStart"/>
      <w:r w:rsidRPr="006857A3">
        <w:rPr>
          <w:sz w:val="28"/>
          <w:szCs w:val="28"/>
        </w:rPr>
        <w:t>практичних</w:t>
      </w:r>
      <w:proofErr w:type="spellEnd"/>
      <w:r w:rsidRPr="006857A3">
        <w:rPr>
          <w:sz w:val="28"/>
          <w:szCs w:val="28"/>
        </w:rPr>
        <w:t xml:space="preserve"> занять.</w:t>
      </w:r>
    </w:p>
    <w:p w:rsidR="006857A3" w:rsidRPr="006857A3" w:rsidRDefault="006857A3" w:rsidP="006857A3">
      <w:pPr>
        <w:numPr>
          <w:ilvl w:val="0"/>
          <w:numId w:val="6"/>
        </w:numPr>
        <w:jc w:val="both"/>
        <w:rPr>
          <w:sz w:val="28"/>
          <w:szCs w:val="28"/>
        </w:rPr>
      </w:pPr>
      <w:proofErr w:type="spellStart"/>
      <w:r w:rsidRPr="006857A3">
        <w:rPr>
          <w:sz w:val="28"/>
          <w:szCs w:val="28"/>
        </w:rPr>
        <w:t>Набі</w:t>
      </w:r>
      <w:proofErr w:type="gramStart"/>
      <w:r w:rsidRPr="006857A3">
        <w:rPr>
          <w:sz w:val="28"/>
          <w:szCs w:val="28"/>
        </w:rPr>
        <w:t>р</w:t>
      </w:r>
      <w:proofErr w:type="spellEnd"/>
      <w:proofErr w:type="gramEnd"/>
      <w:r w:rsidRPr="006857A3">
        <w:rPr>
          <w:sz w:val="28"/>
          <w:szCs w:val="28"/>
        </w:rPr>
        <w:t xml:space="preserve"> </w:t>
      </w:r>
      <w:proofErr w:type="spellStart"/>
      <w:r w:rsidRPr="006857A3">
        <w:rPr>
          <w:sz w:val="28"/>
          <w:szCs w:val="28"/>
        </w:rPr>
        <w:t>таблиць</w:t>
      </w:r>
      <w:proofErr w:type="spellEnd"/>
      <w:r w:rsidRPr="006857A3">
        <w:rPr>
          <w:sz w:val="28"/>
          <w:szCs w:val="28"/>
        </w:rPr>
        <w:t xml:space="preserve">, </w:t>
      </w:r>
      <w:proofErr w:type="spellStart"/>
      <w:r w:rsidRPr="006857A3">
        <w:rPr>
          <w:sz w:val="28"/>
          <w:szCs w:val="28"/>
        </w:rPr>
        <w:t>слайдів</w:t>
      </w:r>
      <w:proofErr w:type="spellEnd"/>
    </w:p>
    <w:p w:rsidR="006857A3" w:rsidRPr="006857A3" w:rsidRDefault="006857A3" w:rsidP="006857A3">
      <w:pPr>
        <w:ind w:left="284" w:hanging="284"/>
        <w:jc w:val="both"/>
        <w:rPr>
          <w:sz w:val="28"/>
          <w:szCs w:val="28"/>
        </w:rPr>
      </w:pPr>
    </w:p>
    <w:p w:rsidR="006857A3" w:rsidRPr="006857A3" w:rsidRDefault="006857A3" w:rsidP="006857A3">
      <w:pPr>
        <w:jc w:val="both"/>
      </w:pPr>
    </w:p>
    <w:p w:rsidR="006857A3" w:rsidRPr="006857A3" w:rsidRDefault="006857A3" w:rsidP="006857A3">
      <w:pPr>
        <w:jc w:val="both"/>
        <w:rPr>
          <w:u w:val="single"/>
        </w:rPr>
      </w:pPr>
      <w:r w:rsidRPr="006857A3">
        <w:t xml:space="preserve"> </w:t>
      </w:r>
      <w:r w:rsidRPr="006857A3">
        <w:rPr>
          <w:b/>
          <w:sz w:val="28"/>
          <w:szCs w:val="28"/>
          <w:lang w:val="uk-UA"/>
        </w:rPr>
        <w:t>14.</w:t>
      </w:r>
      <w:r w:rsidRPr="006857A3">
        <w:rPr>
          <w:b/>
          <w:sz w:val="28"/>
          <w:szCs w:val="28"/>
          <w:u w:val="single"/>
          <w:lang w:val="uk-UA"/>
        </w:rPr>
        <w:t xml:space="preserve"> Інформаційні ресурси</w:t>
      </w:r>
    </w:p>
    <w:p w:rsidR="006857A3" w:rsidRPr="006857A3" w:rsidRDefault="006857A3" w:rsidP="006857A3">
      <w:pPr>
        <w:ind w:left="360"/>
        <w:jc w:val="both"/>
      </w:pPr>
    </w:p>
    <w:p w:rsidR="006857A3" w:rsidRPr="006857A3" w:rsidRDefault="006857A3" w:rsidP="006857A3">
      <w:pPr>
        <w:ind w:left="360"/>
        <w:jc w:val="both"/>
        <w:rPr>
          <w:sz w:val="28"/>
          <w:szCs w:val="28"/>
          <w:lang w:val="uk-UA"/>
        </w:rPr>
      </w:pPr>
      <w:r w:rsidRPr="006857A3">
        <w:rPr>
          <w:b/>
          <w:sz w:val="28"/>
          <w:szCs w:val="28"/>
          <w:lang w:val="uk-UA"/>
        </w:rPr>
        <w:t>Адреса сайту:</w:t>
      </w:r>
      <w:r w:rsidRPr="006857A3">
        <w:rPr>
          <w:b/>
          <w:sz w:val="28"/>
          <w:szCs w:val="28"/>
        </w:rPr>
        <w:t xml:space="preserve"> </w:t>
      </w:r>
      <w:hyperlink r:id="rId7" w:history="1">
        <w:r w:rsidRPr="006857A3">
          <w:rPr>
            <w:b/>
            <w:color w:val="0000FF"/>
            <w:sz w:val="28"/>
            <w:szCs w:val="28"/>
            <w:u w:val="single"/>
            <w:lang w:val="en-US"/>
          </w:rPr>
          <w:t>www</w:t>
        </w:r>
        <w:r w:rsidRPr="006857A3">
          <w:rPr>
            <w:b/>
            <w:color w:val="0000FF"/>
            <w:sz w:val="28"/>
            <w:szCs w:val="28"/>
            <w:u w:val="single"/>
          </w:rPr>
          <w:t>.</w:t>
        </w:r>
        <w:proofErr w:type="spellStart"/>
        <w:r w:rsidRPr="006857A3">
          <w:rPr>
            <w:b/>
            <w:color w:val="0000FF"/>
            <w:sz w:val="28"/>
            <w:szCs w:val="28"/>
            <w:u w:val="single"/>
            <w:lang w:val="en-US"/>
          </w:rPr>
          <w:t>phthisiatry</w:t>
        </w:r>
        <w:proofErr w:type="spellEnd"/>
        <w:r w:rsidRPr="006857A3">
          <w:rPr>
            <w:b/>
            <w:color w:val="0000FF"/>
            <w:sz w:val="28"/>
            <w:szCs w:val="28"/>
            <w:u w:val="single"/>
          </w:rPr>
          <w:t>.</w:t>
        </w:r>
        <w:r w:rsidRPr="006857A3">
          <w:rPr>
            <w:b/>
            <w:color w:val="0000FF"/>
            <w:sz w:val="28"/>
            <w:szCs w:val="28"/>
            <w:u w:val="single"/>
            <w:lang w:val="en-US"/>
          </w:rPr>
          <w:t>at</w:t>
        </w:r>
        <w:r w:rsidRPr="006857A3">
          <w:rPr>
            <w:b/>
            <w:color w:val="0000FF"/>
            <w:sz w:val="28"/>
            <w:szCs w:val="28"/>
            <w:u w:val="single"/>
          </w:rPr>
          <w:t>.</w:t>
        </w:r>
        <w:proofErr w:type="spellStart"/>
        <w:r w:rsidRPr="006857A3">
          <w:rPr>
            <w:b/>
            <w:color w:val="0000FF"/>
            <w:sz w:val="28"/>
            <w:szCs w:val="28"/>
            <w:u w:val="single"/>
            <w:lang w:val="en-US"/>
          </w:rPr>
          <w:t>ua</w:t>
        </w:r>
        <w:proofErr w:type="spellEnd"/>
      </w:hyperlink>
      <w:r w:rsidRPr="006857A3">
        <w:rPr>
          <w:b/>
          <w:sz w:val="28"/>
          <w:szCs w:val="28"/>
        </w:rPr>
        <w:t xml:space="preserve"> </w:t>
      </w:r>
      <w:r w:rsidR="00880BC6">
        <w:rPr>
          <w:sz w:val="28"/>
          <w:szCs w:val="28"/>
          <w:lang w:val="uk-UA"/>
        </w:rPr>
        <w:t>/кафедри/ кафедра</w:t>
      </w:r>
      <w:r w:rsidRPr="006857A3">
        <w:rPr>
          <w:sz w:val="28"/>
          <w:szCs w:val="28"/>
          <w:lang w:val="uk-UA"/>
        </w:rPr>
        <w:t xml:space="preserve"> фтизіатрії з курсом клінічної імунології.</w:t>
      </w:r>
    </w:p>
    <w:p w:rsidR="006857A3" w:rsidRPr="006857A3" w:rsidRDefault="006857A3" w:rsidP="006857A3">
      <w:pPr>
        <w:ind w:left="360"/>
        <w:jc w:val="both"/>
        <w:rPr>
          <w:b/>
          <w:sz w:val="28"/>
          <w:szCs w:val="28"/>
          <w:lang w:val="uk-UA"/>
        </w:rPr>
      </w:pPr>
      <w:r w:rsidRPr="006857A3">
        <w:rPr>
          <w:b/>
          <w:sz w:val="28"/>
          <w:szCs w:val="28"/>
          <w:lang w:val="uk-UA"/>
        </w:rPr>
        <w:t xml:space="preserve">Бібліотеки: </w:t>
      </w:r>
      <w:r w:rsidRPr="006857A3">
        <w:rPr>
          <w:b/>
          <w:sz w:val="28"/>
          <w:szCs w:val="28"/>
          <w:lang w:val="en-US"/>
        </w:rPr>
        <w:t>library</w:t>
      </w:r>
      <w:r w:rsidRPr="006857A3">
        <w:rPr>
          <w:b/>
          <w:sz w:val="28"/>
          <w:szCs w:val="28"/>
          <w:lang w:val="uk-UA"/>
        </w:rPr>
        <w:t>.</w:t>
      </w:r>
      <w:proofErr w:type="spellStart"/>
      <w:r w:rsidRPr="006857A3">
        <w:rPr>
          <w:b/>
          <w:sz w:val="28"/>
          <w:szCs w:val="28"/>
          <w:lang w:val="en-US"/>
        </w:rPr>
        <w:t>vsmu</w:t>
      </w:r>
      <w:proofErr w:type="spellEnd"/>
      <w:r w:rsidRPr="006857A3">
        <w:rPr>
          <w:b/>
          <w:sz w:val="28"/>
          <w:szCs w:val="28"/>
          <w:lang w:val="uk-UA"/>
        </w:rPr>
        <w:t>.</w:t>
      </w:r>
      <w:proofErr w:type="spellStart"/>
      <w:r w:rsidRPr="006857A3">
        <w:rPr>
          <w:b/>
          <w:sz w:val="28"/>
          <w:szCs w:val="28"/>
          <w:lang w:val="en-US"/>
        </w:rPr>
        <w:t>edu</w:t>
      </w:r>
      <w:proofErr w:type="spellEnd"/>
      <w:r w:rsidRPr="006857A3">
        <w:rPr>
          <w:b/>
          <w:sz w:val="28"/>
          <w:szCs w:val="28"/>
          <w:lang w:val="uk-UA"/>
        </w:rPr>
        <w:t>.</w:t>
      </w:r>
      <w:proofErr w:type="spellStart"/>
      <w:r w:rsidRPr="006857A3">
        <w:rPr>
          <w:b/>
          <w:sz w:val="28"/>
          <w:szCs w:val="28"/>
          <w:lang w:val="en-US"/>
        </w:rPr>
        <w:t>ua</w:t>
      </w:r>
      <w:proofErr w:type="spellEnd"/>
    </w:p>
    <w:p w:rsidR="006857A3" w:rsidRPr="006857A3" w:rsidRDefault="006857A3" w:rsidP="006857A3">
      <w:pPr>
        <w:ind w:left="360"/>
        <w:jc w:val="both"/>
        <w:rPr>
          <w:sz w:val="28"/>
          <w:szCs w:val="28"/>
          <w:lang w:val="uk-UA"/>
        </w:rPr>
      </w:pPr>
    </w:p>
    <w:p w:rsidR="006857A3" w:rsidRPr="006857A3" w:rsidRDefault="006857A3" w:rsidP="006857A3">
      <w:pPr>
        <w:ind w:left="360"/>
        <w:jc w:val="both"/>
        <w:rPr>
          <w:sz w:val="28"/>
          <w:szCs w:val="28"/>
          <w:lang w:val="uk-UA"/>
        </w:rPr>
      </w:pPr>
    </w:p>
    <w:p w:rsidR="006857A3" w:rsidRPr="006857A3" w:rsidRDefault="006857A3" w:rsidP="006857A3">
      <w:pPr>
        <w:ind w:left="360"/>
        <w:jc w:val="both"/>
        <w:rPr>
          <w:sz w:val="28"/>
          <w:szCs w:val="28"/>
          <w:lang w:val="uk-UA"/>
        </w:rPr>
      </w:pPr>
    </w:p>
    <w:p w:rsidR="006857A3" w:rsidRPr="006857A3" w:rsidRDefault="006857A3" w:rsidP="006857A3">
      <w:pPr>
        <w:ind w:left="360"/>
        <w:jc w:val="both"/>
        <w:rPr>
          <w:sz w:val="28"/>
          <w:szCs w:val="28"/>
          <w:lang w:val="uk-UA"/>
        </w:rPr>
      </w:pPr>
    </w:p>
    <w:p w:rsidR="006857A3" w:rsidRPr="006857A3" w:rsidRDefault="006857A3" w:rsidP="006857A3">
      <w:pPr>
        <w:ind w:left="360"/>
        <w:jc w:val="both"/>
        <w:rPr>
          <w:sz w:val="28"/>
          <w:szCs w:val="28"/>
          <w:lang w:val="uk-UA"/>
        </w:rPr>
      </w:pPr>
    </w:p>
    <w:p w:rsidR="006857A3" w:rsidRPr="006857A3" w:rsidRDefault="006857A3" w:rsidP="006857A3">
      <w:pPr>
        <w:ind w:left="360"/>
        <w:jc w:val="both"/>
        <w:rPr>
          <w:sz w:val="28"/>
          <w:szCs w:val="28"/>
          <w:lang w:val="uk-UA"/>
        </w:rPr>
      </w:pPr>
    </w:p>
    <w:p w:rsidR="006857A3" w:rsidRPr="006857A3" w:rsidRDefault="006857A3" w:rsidP="006857A3">
      <w:pPr>
        <w:ind w:left="360"/>
        <w:jc w:val="both"/>
        <w:rPr>
          <w:sz w:val="28"/>
          <w:szCs w:val="28"/>
          <w:lang w:val="uk-UA"/>
        </w:rPr>
      </w:pPr>
    </w:p>
    <w:p w:rsidR="006857A3" w:rsidRPr="006857A3" w:rsidRDefault="006857A3" w:rsidP="006857A3">
      <w:pPr>
        <w:jc w:val="both"/>
        <w:rPr>
          <w:b/>
          <w:sz w:val="40"/>
          <w:szCs w:val="40"/>
          <w:lang w:val="uk-UA"/>
        </w:rPr>
      </w:pPr>
    </w:p>
    <w:p w:rsidR="00015147" w:rsidRPr="00125CB8" w:rsidRDefault="00015147">
      <w:pPr>
        <w:rPr>
          <w:sz w:val="28"/>
          <w:szCs w:val="28"/>
          <w:lang w:val="uk-UA"/>
        </w:rPr>
      </w:pPr>
    </w:p>
    <w:sectPr w:rsidR="00015147" w:rsidRPr="00125CB8" w:rsidSect="00847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A57"/>
    <w:multiLevelType w:val="hybridMultilevel"/>
    <w:tmpl w:val="26E6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24011"/>
    <w:multiLevelType w:val="hybridMultilevel"/>
    <w:tmpl w:val="CECE29B4"/>
    <w:lvl w:ilvl="0" w:tplc="8B86107C">
      <w:start w:val="3"/>
      <w:numFmt w:val="decimal"/>
      <w:lvlText w:val="%1."/>
      <w:lvlJc w:val="left"/>
      <w:pPr>
        <w:ind w:left="1070" w:hanging="360"/>
      </w:pPr>
      <w:rPr>
        <w:rFonts w:hint="default"/>
        <w:u w:val="none"/>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71364A5"/>
    <w:multiLevelType w:val="hybridMultilevel"/>
    <w:tmpl w:val="AEE04466"/>
    <w:lvl w:ilvl="0" w:tplc="98404F80">
      <w:start w:val="1"/>
      <w:numFmt w:val="decimal"/>
      <w:lvlText w:val="%1."/>
      <w:lvlJc w:val="left"/>
      <w:pPr>
        <w:tabs>
          <w:tab w:val="num" w:pos="780"/>
        </w:tabs>
        <w:ind w:left="78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19CE2A20"/>
    <w:multiLevelType w:val="hybridMultilevel"/>
    <w:tmpl w:val="AEF67E18"/>
    <w:lvl w:ilvl="0" w:tplc="C0646B80">
      <w:start w:val="1"/>
      <w:numFmt w:val="decimal"/>
      <w:lvlText w:val="%1."/>
      <w:lvlJc w:val="left"/>
      <w:pPr>
        <w:tabs>
          <w:tab w:val="num" w:pos="900"/>
        </w:tabs>
        <w:ind w:left="90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4A1A05"/>
    <w:multiLevelType w:val="hybridMultilevel"/>
    <w:tmpl w:val="8C68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D0CAB"/>
    <w:multiLevelType w:val="hybridMultilevel"/>
    <w:tmpl w:val="802C9AF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8D81917"/>
    <w:multiLevelType w:val="hybridMultilevel"/>
    <w:tmpl w:val="997466B2"/>
    <w:lvl w:ilvl="0" w:tplc="C1C8A38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22973EF"/>
    <w:multiLevelType w:val="hybridMultilevel"/>
    <w:tmpl w:val="FA0651DE"/>
    <w:lvl w:ilvl="0" w:tplc="67384A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6BC4C0D"/>
    <w:multiLevelType w:val="hybridMultilevel"/>
    <w:tmpl w:val="04E62F8A"/>
    <w:lvl w:ilvl="0" w:tplc="228490B8">
      <w:numFmt w:val="bullet"/>
      <w:lvlText w:val="-"/>
      <w:lvlJc w:val="left"/>
      <w:pPr>
        <w:tabs>
          <w:tab w:val="num" w:pos="420"/>
        </w:tabs>
        <w:ind w:left="420" w:hanging="360"/>
      </w:pPr>
      <w:rPr>
        <w:rFonts w:ascii="Times New Roman" w:eastAsia="Times New Roman" w:hAnsi="Times New Roman" w:cs="Times New Roman" w:hint="default"/>
      </w:rPr>
    </w:lvl>
    <w:lvl w:ilvl="1" w:tplc="04190001">
      <w:start w:val="1"/>
      <w:numFmt w:val="bullet"/>
      <w:lvlText w:val=""/>
      <w:lvlJc w:val="left"/>
      <w:pPr>
        <w:tabs>
          <w:tab w:val="num" w:pos="1140"/>
        </w:tabs>
        <w:ind w:left="1140" w:hanging="360"/>
      </w:pPr>
      <w:rPr>
        <w:rFonts w:ascii="Symbol" w:hAnsi="Symbol"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4913104F"/>
    <w:multiLevelType w:val="hybridMultilevel"/>
    <w:tmpl w:val="29D2A8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AB7180B"/>
    <w:multiLevelType w:val="hybridMultilevel"/>
    <w:tmpl w:val="CECE29B4"/>
    <w:lvl w:ilvl="0" w:tplc="8B86107C">
      <w:start w:val="3"/>
      <w:numFmt w:val="decimal"/>
      <w:lvlText w:val="%1."/>
      <w:lvlJc w:val="left"/>
      <w:pPr>
        <w:ind w:left="1070" w:hanging="360"/>
      </w:pPr>
      <w:rPr>
        <w:rFonts w:hint="default"/>
        <w:u w:val="none"/>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4B7E5B56"/>
    <w:multiLevelType w:val="hybridMultilevel"/>
    <w:tmpl w:val="A140B230"/>
    <w:lvl w:ilvl="0" w:tplc="53240CA8">
      <w:start w:val="1"/>
      <w:numFmt w:val="decimal"/>
      <w:lvlText w:val="%1."/>
      <w:lvlJc w:val="left"/>
      <w:pPr>
        <w:tabs>
          <w:tab w:val="num" w:pos="780"/>
        </w:tabs>
        <w:ind w:left="78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D963D0E"/>
    <w:multiLevelType w:val="hybridMultilevel"/>
    <w:tmpl w:val="B69ADA04"/>
    <w:lvl w:ilvl="0" w:tplc="88B4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B92841"/>
    <w:multiLevelType w:val="hybridMultilevel"/>
    <w:tmpl w:val="7982E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2150CA"/>
    <w:multiLevelType w:val="hybridMultilevel"/>
    <w:tmpl w:val="F912D760"/>
    <w:lvl w:ilvl="0" w:tplc="B188291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5B8C4788"/>
    <w:multiLevelType w:val="hybridMultilevel"/>
    <w:tmpl w:val="AC5CE10C"/>
    <w:lvl w:ilvl="0" w:tplc="CB82DB4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1665B05"/>
    <w:multiLevelType w:val="hybridMultilevel"/>
    <w:tmpl w:val="52748AF4"/>
    <w:lvl w:ilvl="0" w:tplc="3288D41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5827B26"/>
    <w:multiLevelType w:val="hybridMultilevel"/>
    <w:tmpl w:val="AB5673CE"/>
    <w:lvl w:ilvl="0" w:tplc="04220011">
      <w:start w:val="1"/>
      <w:numFmt w:val="decimal"/>
      <w:lvlText w:val="%1)"/>
      <w:lvlJc w:val="left"/>
      <w:pPr>
        <w:tabs>
          <w:tab w:val="num" w:pos="720"/>
        </w:tabs>
        <w:ind w:left="720" w:hanging="360"/>
      </w:pPr>
      <w:rPr>
        <w:rFonts w:hint="default"/>
      </w:rPr>
    </w:lvl>
    <w:lvl w:ilvl="1" w:tplc="FEDCC2CC">
      <w:start w:val="1"/>
      <w:numFmt w:val="decimal"/>
      <w:lvlText w:val="%2."/>
      <w:lvlJc w:val="left"/>
      <w:pPr>
        <w:tabs>
          <w:tab w:val="num" w:pos="1530"/>
        </w:tabs>
        <w:ind w:left="1530" w:hanging="450"/>
      </w:pPr>
      <w:rPr>
        <w:rFonts w:hint="default"/>
        <w:b/>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66977504"/>
    <w:multiLevelType w:val="hybridMultilevel"/>
    <w:tmpl w:val="7BC6CF9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E964DC7"/>
    <w:multiLevelType w:val="hybridMultilevel"/>
    <w:tmpl w:val="027A711A"/>
    <w:lvl w:ilvl="0" w:tplc="391AFFE0">
      <w:start w:val="1"/>
      <w:numFmt w:val="decimal"/>
      <w:lvlText w:val="%1)"/>
      <w:lvlJc w:val="left"/>
      <w:pPr>
        <w:tabs>
          <w:tab w:val="num" w:pos="947"/>
        </w:tabs>
        <w:ind w:left="947" w:hanging="630"/>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20">
    <w:nsid w:val="6F210F3F"/>
    <w:multiLevelType w:val="hybridMultilevel"/>
    <w:tmpl w:val="0562EAC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FE40A9"/>
    <w:multiLevelType w:val="hybridMultilevel"/>
    <w:tmpl w:val="35F69B68"/>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78D30700"/>
    <w:multiLevelType w:val="hybridMultilevel"/>
    <w:tmpl w:val="C002B584"/>
    <w:lvl w:ilvl="0" w:tplc="2020E4D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7A4457F4"/>
    <w:multiLevelType w:val="hybridMultilevel"/>
    <w:tmpl w:val="ECFE9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F6E64D8"/>
    <w:multiLevelType w:val="hybridMultilevel"/>
    <w:tmpl w:val="F59C0F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4"/>
  </w:num>
  <w:num w:numId="8">
    <w:abstractNumId w:val="15"/>
  </w:num>
  <w:num w:numId="9">
    <w:abstractNumId w:val="19"/>
  </w:num>
  <w:num w:numId="10">
    <w:abstractNumId w:val="16"/>
  </w:num>
  <w:num w:numId="11">
    <w:abstractNumId w:val="18"/>
  </w:num>
  <w:num w:numId="12">
    <w:abstractNumId w:val="10"/>
  </w:num>
  <w:num w:numId="13">
    <w:abstractNumId w:val="1"/>
  </w:num>
  <w:num w:numId="14">
    <w:abstractNumId w:val="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21"/>
  </w:num>
  <w:num w:numId="23">
    <w:abstractNumId w:val="7"/>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73538D"/>
    <w:rsid w:val="00010733"/>
    <w:rsid w:val="00015147"/>
    <w:rsid w:val="00085B3A"/>
    <w:rsid w:val="000E0AB0"/>
    <w:rsid w:val="000E3DDD"/>
    <w:rsid w:val="000F1797"/>
    <w:rsid w:val="001021C9"/>
    <w:rsid w:val="00125CB8"/>
    <w:rsid w:val="00140A54"/>
    <w:rsid w:val="00177C84"/>
    <w:rsid w:val="0018187E"/>
    <w:rsid w:val="001D7D80"/>
    <w:rsid w:val="002206DA"/>
    <w:rsid w:val="00246AB6"/>
    <w:rsid w:val="00276746"/>
    <w:rsid w:val="00280C20"/>
    <w:rsid w:val="002B77E9"/>
    <w:rsid w:val="002F3DDE"/>
    <w:rsid w:val="0031498A"/>
    <w:rsid w:val="003369C2"/>
    <w:rsid w:val="003A55BB"/>
    <w:rsid w:val="003D67C0"/>
    <w:rsid w:val="003E1633"/>
    <w:rsid w:val="00410D73"/>
    <w:rsid w:val="004631A1"/>
    <w:rsid w:val="00464F3B"/>
    <w:rsid w:val="0046589F"/>
    <w:rsid w:val="00493BEF"/>
    <w:rsid w:val="004B5F25"/>
    <w:rsid w:val="004B7916"/>
    <w:rsid w:val="004D207D"/>
    <w:rsid w:val="004F2AD3"/>
    <w:rsid w:val="004F2CD5"/>
    <w:rsid w:val="004F2D88"/>
    <w:rsid w:val="00513264"/>
    <w:rsid w:val="00522B64"/>
    <w:rsid w:val="00566D34"/>
    <w:rsid w:val="00570F95"/>
    <w:rsid w:val="005A7C72"/>
    <w:rsid w:val="005C5BBF"/>
    <w:rsid w:val="005C5E61"/>
    <w:rsid w:val="00605586"/>
    <w:rsid w:val="006410A4"/>
    <w:rsid w:val="006414FF"/>
    <w:rsid w:val="00645E5D"/>
    <w:rsid w:val="006857A3"/>
    <w:rsid w:val="006920CE"/>
    <w:rsid w:val="0069369F"/>
    <w:rsid w:val="006A4F17"/>
    <w:rsid w:val="006C23B0"/>
    <w:rsid w:val="007002FE"/>
    <w:rsid w:val="00731111"/>
    <w:rsid w:val="0073538D"/>
    <w:rsid w:val="007636F8"/>
    <w:rsid w:val="007D42DD"/>
    <w:rsid w:val="00847F9F"/>
    <w:rsid w:val="00880BC6"/>
    <w:rsid w:val="00894083"/>
    <w:rsid w:val="008B2675"/>
    <w:rsid w:val="0091267C"/>
    <w:rsid w:val="00920379"/>
    <w:rsid w:val="00922E16"/>
    <w:rsid w:val="009305A6"/>
    <w:rsid w:val="00960721"/>
    <w:rsid w:val="00991EEE"/>
    <w:rsid w:val="009B1DD9"/>
    <w:rsid w:val="009D6E72"/>
    <w:rsid w:val="009F4EF6"/>
    <w:rsid w:val="00A31EED"/>
    <w:rsid w:val="00A34000"/>
    <w:rsid w:val="00A402B9"/>
    <w:rsid w:val="00A506ED"/>
    <w:rsid w:val="00A566E0"/>
    <w:rsid w:val="00A64307"/>
    <w:rsid w:val="00A83B17"/>
    <w:rsid w:val="00A87658"/>
    <w:rsid w:val="00AB2294"/>
    <w:rsid w:val="00AD509C"/>
    <w:rsid w:val="00AD6F74"/>
    <w:rsid w:val="00AD78A6"/>
    <w:rsid w:val="00B30F28"/>
    <w:rsid w:val="00B40DD0"/>
    <w:rsid w:val="00BD4EB5"/>
    <w:rsid w:val="00C62E3C"/>
    <w:rsid w:val="00C74B07"/>
    <w:rsid w:val="00C93344"/>
    <w:rsid w:val="00C936E0"/>
    <w:rsid w:val="00CB5BC4"/>
    <w:rsid w:val="00CB5DA0"/>
    <w:rsid w:val="00CD29BA"/>
    <w:rsid w:val="00CF1EC8"/>
    <w:rsid w:val="00CF3A86"/>
    <w:rsid w:val="00CF54AD"/>
    <w:rsid w:val="00D01CE8"/>
    <w:rsid w:val="00D06293"/>
    <w:rsid w:val="00D15E12"/>
    <w:rsid w:val="00D277CB"/>
    <w:rsid w:val="00D625DF"/>
    <w:rsid w:val="00D83A0B"/>
    <w:rsid w:val="00DD4AD6"/>
    <w:rsid w:val="00DF078B"/>
    <w:rsid w:val="00E50EE2"/>
    <w:rsid w:val="00E8427B"/>
    <w:rsid w:val="00E935FC"/>
    <w:rsid w:val="00EC547E"/>
    <w:rsid w:val="00F02C08"/>
    <w:rsid w:val="00F2035C"/>
    <w:rsid w:val="00F225F2"/>
    <w:rsid w:val="00F24C6C"/>
    <w:rsid w:val="00F40335"/>
    <w:rsid w:val="00F84627"/>
    <w:rsid w:val="00FC089B"/>
    <w:rsid w:val="00FC3E69"/>
    <w:rsid w:val="00FD2F9D"/>
    <w:rsid w:val="00FF5734"/>
    <w:rsid w:val="00FF6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658"/>
    <w:rPr>
      <w:rFonts w:ascii="Tahoma" w:hAnsi="Tahoma" w:cs="Tahoma"/>
      <w:sz w:val="16"/>
      <w:szCs w:val="16"/>
    </w:rPr>
  </w:style>
  <w:style w:type="character" w:customStyle="1" w:styleId="a4">
    <w:name w:val="Текст выноски Знак"/>
    <w:basedOn w:val="a0"/>
    <w:link w:val="a3"/>
    <w:uiPriority w:val="99"/>
    <w:semiHidden/>
    <w:rsid w:val="00A87658"/>
    <w:rPr>
      <w:rFonts w:ascii="Tahoma" w:eastAsia="Times New Roman" w:hAnsi="Tahoma" w:cs="Tahoma"/>
      <w:sz w:val="16"/>
      <w:szCs w:val="16"/>
      <w:lang w:eastAsia="ru-RU"/>
    </w:rPr>
  </w:style>
  <w:style w:type="paragraph" w:styleId="a5">
    <w:name w:val="List Paragraph"/>
    <w:basedOn w:val="a"/>
    <w:uiPriority w:val="34"/>
    <w:qFormat/>
    <w:rsid w:val="008B2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658"/>
    <w:rPr>
      <w:rFonts w:ascii="Tahoma" w:hAnsi="Tahoma" w:cs="Tahoma"/>
      <w:sz w:val="16"/>
      <w:szCs w:val="16"/>
    </w:rPr>
  </w:style>
  <w:style w:type="character" w:customStyle="1" w:styleId="a4">
    <w:name w:val="Текст выноски Знак"/>
    <w:basedOn w:val="a0"/>
    <w:link w:val="a3"/>
    <w:uiPriority w:val="99"/>
    <w:semiHidden/>
    <w:rsid w:val="00A87658"/>
    <w:rPr>
      <w:rFonts w:ascii="Tahoma" w:eastAsia="Times New Roman" w:hAnsi="Tahoma" w:cs="Tahoma"/>
      <w:sz w:val="16"/>
      <w:szCs w:val="16"/>
      <w:lang w:eastAsia="ru-RU"/>
    </w:rPr>
  </w:style>
  <w:style w:type="paragraph" w:styleId="a5">
    <w:name w:val="List Paragraph"/>
    <w:basedOn w:val="a"/>
    <w:uiPriority w:val="34"/>
    <w:qFormat/>
    <w:rsid w:val="008B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8752">
      <w:bodyDiv w:val="1"/>
      <w:marLeft w:val="0"/>
      <w:marRight w:val="0"/>
      <w:marTop w:val="0"/>
      <w:marBottom w:val="0"/>
      <w:divBdr>
        <w:top w:val="none" w:sz="0" w:space="0" w:color="auto"/>
        <w:left w:val="none" w:sz="0" w:space="0" w:color="auto"/>
        <w:bottom w:val="none" w:sz="0" w:space="0" w:color="auto"/>
        <w:right w:val="none" w:sz="0" w:space="0" w:color="auto"/>
      </w:divBdr>
    </w:div>
    <w:div w:id="1083915637">
      <w:bodyDiv w:val="1"/>
      <w:marLeft w:val="0"/>
      <w:marRight w:val="0"/>
      <w:marTop w:val="0"/>
      <w:marBottom w:val="0"/>
      <w:divBdr>
        <w:top w:val="none" w:sz="0" w:space="0" w:color="auto"/>
        <w:left w:val="none" w:sz="0" w:space="0" w:color="auto"/>
        <w:bottom w:val="none" w:sz="0" w:space="0" w:color="auto"/>
        <w:right w:val="none" w:sz="0" w:space="0" w:color="auto"/>
      </w:divBdr>
    </w:div>
    <w:div w:id="1988197207">
      <w:bodyDiv w:val="1"/>
      <w:marLeft w:val="0"/>
      <w:marRight w:val="0"/>
      <w:marTop w:val="0"/>
      <w:marBottom w:val="0"/>
      <w:divBdr>
        <w:top w:val="none" w:sz="0" w:space="0" w:color="auto"/>
        <w:left w:val="none" w:sz="0" w:space="0" w:color="auto"/>
        <w:bottom w:val="none" w:sz="0" w:space="0" w:color="auto"/>
        <w:right w:val="none" w:sz="0" w:space="0" w:color="auto"/>
      </w:divBdr>
    </w:div>
    <w:div w:id="20505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hthisiatry.at.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B3D9-79B8-430E-8764-CD7341E3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29</Pages>
  <Words>25956</Words>
  <Characters>14796</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102</cp:revision>
  <cp:lastPrinted>2016-09-01T07:05:00Z</cp:lastPrinted>
  <dcterms:created xsi:type="dcterms:W3CDTF">2012-09-05T09:04:00Z</dcterms:created>
  <dcterms:modified xsi:type="dcterms:W3CDTF">2016-09-07T13:10:00Z</dcterms:modified>
</cp:coreProperties>
</file>